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9A1" w:rsidRPr="007B79A1" w:rsidRDefault="00E42101" w:rsidP="007B79A1">
      <w:pPr>
        <w:autoSpaceDE w:val="0"/>
        <w:autoSpaceDN w:val="0"/>
        <w:adjustRightInd w:val="0"/>
        <w:jc w:val="both"/>
        <w:rPr>
          <w:rFonts w:ascii="Times New Roman" w:eastAsia="TimesNewRoman,BoldItalic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Лекция</w:t>
      </w:r>
      <w:r w:rsidR="007B79A1" w:rsidRPr="007B79A1">
        <w:rPr>
          <w:rFonts w:ascii="Times New Roman" w:hAnsi="Times New Roman" w:cs="Times New Roman"/>
          <w:sz w:val="28"/>
          <w:szCs w:val="28"/>
        </w:rPr>
        <w:t xml:space="preserve"> 3. </w:t>
      </w:r>
      <w:r w:rsidR="007B79A1" w:rsidRPr="007B79A1">
        <w:rPr>
          <w:rFonts w:ascii="Times New Roman" w:eastAsia="TimesNewRoman,BoldItalic" w:hAnsi="Times New Roman" w:cs="Times New Roman"/>
          <w:b/>
          <w:bCs/>
          <w:iCs/>
          <w:sz w:val="28"/>
          <w:szCs w:val="28"/>
        </w:rPr>
        <w:t>Техногенные опасности (химические аварии)</w:t>
      </w:r>
    </w:p>
    <w:p w:rsidR="007B60F2" w:rsidRPr="007B79A1" w:rsidRDefault="007B60F2" w:rsidP="007B79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B79A1">
        <w:rPr>
          <w:rFonts w:ascii="Times New Roman" w:hAnsi="Times New Roman" w:cs="Times New Roman"/>
          <w:b/>
          <w:sz w:val="28"/>
          <w:szCs w:val="28"/>
        </w:rPr>
        <w:t>Чрезвычайные ситуации на химически опасных объектах</w:t>
      </w:r>
    </w:p>
    <w:p w:rsidR="007B60F2" w:rsidRPr="007B79A1" w:rsidRDefault="007B60F2" w:rsidP="007B79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,BoldItalic" w:hAnsi="Times New Roman" w:cs="Times New Roman"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>Химические аварии – это чрезвычайные события, сопровождающиеся проливом или выбросом аварийно химических опасных веществ (АХОВ), способные привести к гибели или химическому заражению людей, животных и др.</w:t>
      </w:r>
    </w:p>
    <w:p w:rsidR="007B60F2" w:rsidRPr="007B79A1" w:rsidRDefault="007B60F2" w:rsidP="007B79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,BoldItalic" w:hAnsi="Times New Roman" w:cs="Times New Roman"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>К высокотоксичным и токсичным химическим веществам относятся органические и неорганические производные мышьяка, ртути, кадмия, свинца, таллия, минеральные и органические кислоты, щелочи, аммиак, соединения серы, некоторые спирты и альдегиды кислот, хлор, фосген, хлористый и бромистый метил и их производные и др. К малотоксичным и нетоксичным химическим веществам относится основная масса химических соединений, которые, по существу, не представляют серьезной опасности для человека и животных.</w:t>
      </w:r>
    </w:p>
    <w:p w:rsidR="007B60F2" w:rsidRPr="007B79A1" w:rsidRDefault="007B60F2" w:rsidP="007B79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,BoldItalic" w:hAnsi="Times New Roman" w:cs="Times New Roman"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>Особую группу веществ составляют пестициды – препараты, предназначенные для борьбы с вредителями сельского хозяйства, сорняками и т.п. Многие из пестицидов весьма опасны для человека, однако привести к массовым санитарным потерям они не могут. По химическому строению пестициды можно разделить на восемь групп:</w:t>
      </w:r>
    </w:p>
    <w:p w:rsidR="007B60F2" w:rsidRPr="007B79A1" w:rsidRDefault="007B60F2" w:rsidP="007B79A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5"/>
        <w:jc w:val="both"/>
        <w:rPr>
          <w:rFonts w:ascii="Times New Roman" w:eastAsia="TimesNewRoman,BoldItalic" w:hAnsi="Times New Roman"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>фосфорорганические соединения (</w:t>
      </w:r>
      <w:proofErr w:type="spellStart"/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>паратион</w:t>
      </w:r>
      <w:proofErr w:type="spellEnd"/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 xml:space="preserve">, </w:t>
      </w:r>
      <w:proofErr w:type="spellStart"/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>карбофос</w:t>
      </w:r>
      <w:proofErr w:type="spellEnd"/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 xml:space="preserve">, хлорофос, </w:t>
      </w:r>
      <w:proofErr w:type="spellStart"/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>дихлофос</w:t>
      </w:r>
      <w:proofErr w:type="spellEnd"/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 xml:space="preserve"> и др.);</w:t>
      </w:r>
    </w:p>
    <w:p w:rsidR="007B60F2" w:rsidRPr="007B79A1" w:rsidRDefault="007B60F2" w:rsidP="007B79A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5"/>
        <w:jc w:val="both"/>
        <w:rPr>
          <w:rFonts w:ascii="Times New Roman" w:eastAsia="TimesNewRoman,BoldItalic" w:hAnsi="Times New Roman"/>
          <w:bCs/>
          <w:iCs/>
          <w:sz w:val="28"/>
          <w:szCs w:val="28"/>
        </w:rPr>
      </w:pPr>
      <w:proofErr w:type="spellStart"/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>карбоматы</w:t>
      </w:r>
      <w:proofErr w:type="spellEnd"/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 xml:space="preserve"> (</w:t>
      </w:r>
      <w:proofErr w:type="spellStart"/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>севин</w:t>
      </w:r>
      <w:proofErr w:type="spellEnd"/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 xml:space="preserve">, </w:t>
      </w:r>
      <w:proofErr w:type="spellStart"/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>карботин</w:t>
      </w:r>
      <w:proofErr w:type="spellEnd"/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 xml:space="preserve"> и др.);</w:t>
      </w:r>
    </w:p>
    <w:p w:rsidR="007B60F2" w:rsidRPr="007B79A1" w:rsidRDefault="007B60F2" w:rsidP="007B79A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5"/>
        <w:jc w:val="both"/>
        <w:rPr>
          <w:rFonts w:ascii="Times New Roman" w:eastAsia="TimesNewRoman,BoldItalic" w:hAnsi="Times New Roman"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 xml:space="preserve">хлорорганические соединения (ДДТ, </w:t>
      </w:r>
      <w:proofErr w:type="spellStart"/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>дильдрин</w:t>
      </w:r>
      <w:proofErr w:type="spellEnd"/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 xml:space="preserve">, </w:t>
      </w:r>
      <w:proofErr w:type="spellStart"/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>гексохлоран</w:t>
      </w:r>
      <w:proofErr w:type="spellEnd"/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>);</w:t>
      </w:r>
    </w:p>
    <w:p w:rsidR="007B60F2" w:rsidRPr="007B79A1" w:rsidRDefault="007B60F2" w:rsidP="007B79A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5"/>
        <w:jc w:val="both"/>
        <w:rPr>
          <w:rFonts w:ascii="Times New Roman" w:eastAsia="TimesNewRoman,BoldItalic" w:hAnsi="Times New Roman"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>ртутьорганические соединения (</w:t>
      </w:r>
      <w:proofErr w:type="spellStart"/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>метилртуть</w:t>
      </w:r>
      <w:proofErr w:type="spellEnd"/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 xml:space="preserve">, ацетат </w:t>
      </w:r>
      <w:proofErr w:type="spellStart"/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>метоксиэтил</w:t>
      </w:r>
      <w:proofErr w:type="spellEnd"/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 xml:space="preserve"> ртути и др.);</w:t>
      </w:r>
    </w:p>
    <w:p w:rsidR="007B60F2" w:rsidRPr="007B79A1" w:rsidRDefault="007B60F2" w:rsidP="007B79A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5"/>
        <w:jc w:val="both"/>
        <w:rPr>
          <w:rFonts w:ascii="Times New Roman" w:eastAsia="TimesNewRoman,BoldItalic" w:hAnsi="Times New Roman"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>производные феноксиуксусной кислоты;</w:t>
      </w:r>
    </w:p>
    <w:p w:rsidR="007B60F2" w:rsidRPr="007B79A1" w:rsidRDefault="007B60F2" w:rsidP="007B79A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5"/>
        <w:jc w:val="both"/>
        <w:rPr>
          <w:rFonts w:ascii="Times New Roman" w:eastAsia="TimesNewRoman,BoldItalic" w:hAnsi="Times New Roman"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 xml:space="preserve">производные </w:t>
      </w:r>
      <w:proofErr w:type="spellStart"/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>дипиридила</w:t>
      </w:r>
      <w:proofErr w:type="spellEnd"/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 xml:space="preserve"> (</w:t>
      </w:r>
      <w:proofErr w:type="spellStart"/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>паракват</w:t>
      </w:r>
      <w:proofErr w:type="spellEnd"/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 xml:space="preserve">, </w:t>
      </w:r>
      <w:proofErr w:type="spellStart"/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>дикват</w:t>
      </w:r>
      <w:proofErr w:type="spellEnd"/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 xml:space="preserve"> и др.);</w:t>
      </w:r>
    </w:p>
    <w:p w:rsidR="007B60F2" w:rsidRPr="007B79A1" w:rsidRDefault="007B60F2" w:rsidP="007B79A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5"/>
        <w:jc w:val="both"/>
        <w:rPr>
          <w:rFonts w:ascii="Times New Roman" w:eastAsia="TimesNewRoman,BoldItalic" w:hAnsi="Times New Roman"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 xml:space="preserve">органические </w:t>
      </w:r>
      <w:proofErr w:type="spellStart"/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>нитросоединения</w:t>
      </w:r>
      <w:proofErr w:type="spellEnd"/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 xml:space="preserve"> (</w:t>
      </w:r>
      <w:proofErr w:type="spellStart"/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>динитроортокрезол</w:t>
      </w:r>
      <w:proofErr w:type="spellEnd"/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 xml:space="preserve"> – ДНОК, </w:t>
      </w:r>
      <w:proofErr w:type="spellStart"/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>динитрофенол</w:t>
      </w:r>
      <w:proofErr w:type="spellEnd"/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 xml:space="preserve"> – ДНФ);</w:t>
      </w:r>
    </w:p>
    <w:p w:rsidR="007B60F2" w:rsidRPr="007B79A1" w:rsidRDefault="007B60F2" w:rsidP="007B79A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5"/>
        <w:jc w:val="both"/>
        <w:rPr>
          <w:rFonts w:ascii="Times New Roman" w:eastAsia="TimesNewRoman,BoldItalic" w:hAnsi="Times New Roman"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>прочие.</w:t>
      </w:r>
    </w:p>
    <w:p w:rsidR="007B60F2" w:rsidRPr="007B79A1" w:rsidRDefault="007B60F2" w:rsidP="007B79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,BoldItalic" w:hAnsi="Times New Roman" w:cs="Times New Roman"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 xml:space="preserve">Большинство из вышеперечисленных химических веществ может стать причиной тяжелого поражения человека. Однако привести к массовым людским потерям в результате аварий, сопровождаемых выбросами (утечками), могут не все из них, включая даже высокотоксичные вещества. Только часть химических соединений, имеющих способность легко переходить в аварийных ситуациях в основное поражающее состояние (пар или тонкодисперсный аэрозоль), при сочетании определенных физико-химических и токсических свойств, а также при </w:t>
      </w:r>
      <w:proofErr w:type="spellStart"/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>крупнотоннажности</w:t>
      </w:r>
      <w:proofErr w:type="spellEnd"/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 xml:space="preserve"> производства, потребления, хранения и перевозок, может стать причиной массовых поражений людей. Эти химические соединения и относят к АХОВ, воздействие которых на человека может вызвать острые и хронические заболевания людей или их гибель.</w:t>
      </w:r>
    </w:p>
    <w:p w:rsidR="007B60F2" w:rsidRPr="007B79A1" w:rsidRDefault="007B60F2" w:rsidP="007B79A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NewRoman,BoldItalic" w:hAnsi="Times New Roman" w:cs="Times New Roman"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 xml:space="preserve">Для количественной характеристики различных АХОВ пользуются величинами токсических доз, учитывающих путь проникновения вещества в </w:t>
      </w:r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lastRenderedPageBreak/>
        <w:t xml:space="preserve">организм человека. Под токсической дозой в воздушной среде понимается произведение </w:t>
      </w:r>
      <w:proofErr w:type="spellStart"/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>Ct</w:t>
      </w:r>
      <w:proofErr w:type="spellEnd"/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 xml:space="preserve">, где С – средняя по времени концентрация вещества в воздухе, t – время пребывания. Для оценки содержания АХОВ в воздухе применяют </w:t>
      </w:r>
      <w:proofErr w:type="spellStart"/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>токсодозы</w:t>
      </w:r>
      <w:proofErr w:type="spellEnd"/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 xml:space="preserve">: PCt50 – средняя пороговая </w:t>
      </w:r>
      <w:proofErr w:type="spellStart"/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>токсодоза</w:t>
      </w:r>
      <w:proofErr w:type="spellEnd"/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 xml:space="preserve">, вызывающая начальные симптомы у 50% пораженных; LCt50 – средняя смертельная </w:t>
      </w:r>
      <w:proofErr w:type="spellStart"/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>токсодоза</w:t>
      </w:r>
      <w:proofErr w:type="spellEnd"/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>, вызывающая смертельный исход у 50% пораженных.</w:t>
      </w:r>
    </w:p>
    <w:p w:rsidR="007B60F2" w:rsidRPr="007B79A1" w:rsidRDefault="007B60F2" w:rsidP="007B79A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NewRoman,BoldItalic" w:hAnsi="Times New Roman" w:cs="Times New Roman"/>
          <w:bCs/>
          <w:iCs/>
          <w:sz w:val="28"/>
          <w:szCs w:val="28"/>
        </w:rPr>
      </w:pPr>
    </w:p>
    <w:p w:rsidR="007B60F2" w:rsidRPr="007B79A1" w:rsidRDefault="007B60F2" w:rsidP="007B79A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NewRoman,BoldItalic" w:hAnsi="Times New Roman" w:cs="Times New Roman"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 xml:space="preserve">      В зависимости от поражающего действия на организм человека все АХОВ подразделяются на шесть групп.</w:t>
      </w:r>
    </w:p>
    <w:p w:rsidR="007B60F2" w:rsidRPr="007B79A1" w:rsidRDefault="007B60F2" w:rsidP="007B79A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NewRoman,BoldItalic" w:hAnsi="Times New Roman" w:cs="Times New Roman"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>1) Вещества с преимущественно удушающим действием. К ним относятся хлор, хлорпикрин, треххлористый фосфор, хлориды серы, фосген и др. Для них главным объектом воздействия являются дыхательные пути. Некоторые агенты этой группы воздействуют на слизистые органов дыхания и глаз, вызывают сильное их раздражение, а вслед за этим воспалительно-некротические изменения в слизистых дыхательных путей.</w:t>
      </w:r>
    </w:p>
    <w:p w:rsidR="007B60F2" w:rsidRPr="007B79A1" w:rsidRDefault="007B60F2" w:rsidP="007B79A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NewRoman,BoldItalic" w:hAnsi="Times New Roman" w:cs="Times New Roman"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 xml:space="preserve">2) Вещества преимущественно </w:t>
      </w:r>
      <w:proofErr w:type="spellStart"/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>общеядовитого</w:t>
      </w:r>
      <w:proofErr w:type="spellEnd"/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 xml:space="preserve"> действия. К ним относятся окись углерода, синильная кислота, оксиды азота, сероводород, цианиды и др. Они способны вызывать острые нарушения энергетического обмена, что в тяжелых случаях может стать причиной гибели пораженных. Для этих веществ характерно бурное течение интоксикации.</w:t>
      </w:r>
    </w:p>
    <w:p w:rsidR="007B60F2" w:rsidRPr="007B79A1" w:rsidRDefault="007B60F2" w:rsidP="007B79A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NewRoman,BoldItalic" w:hAnsi="Times New Roman" w:cs="Times New Roman"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 xml:space="preserve">3) Вещества удушающего и </w:t>
      </w:r>
      <w:proofErr w:type="spellStart"/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>общеядовитого</w:t>
      </w:r>
      <w:proofErr w:type="spellEnd"/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 xml:space="preserve"> действия. К ним относятся сернистый ангидрид, сероводород, акрилонитрил, окислы азота и др. Они способны при ингаляционном воздействии вызывать токсический отек легких, а при </w:t>
      </w:r>
      <w:proofErr w:type="spellStart"/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>кожнорезорбтивном</w:t>
      </w:r>
      <w:proofErr w:type="spellEnd"/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 xml:space="preserve"> воздействии – нарушать энергетический обмен.</w:t>
      </w:r>
    </w:p>
    <w:p w:rsidR="007B60F2" w:rsidRPr="007B79A1" w:rsidRDefault="007B60F2" w:rsidP="007B79A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NewRoman,BoldItalic" w:hAnsi="Times New Roman" w:cs="Times New Roman"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 xml:space="preserve">4) </w:t>
      </w:r>
      <w:proofErr w:type="spellStart"/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>Нейротропные</w:t>
      </w:r>
      <w:proofErr w:type="spellEnd"/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 xml:space="preserve"> яды С вещества, действующие на генерацию, проведение и передачу нервного импульса. Типичными их представителями являются сероуглерод и фосфорорганические соединения.</w:t>
      </w:r>
    </w:p>
    <w:p w:rsidR="007B60F2" w:rsidRPr="007B79A1" w:rsidRDefault="007B60F2" w:rsidP="007B79A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NewRoman,BoldItalic" w:hAnsi="Times New Roman" w:cs="Times New Roman"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 xml:space="preserve">5)  Вещества удушающего и </w:t>
      </w:r>
      <w:proofErr w:type="spellStart"/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>нейротропного</w:t>
      </w:r>
      <w:proofErr w:type="spellEnd"/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 xml:space="preserve"> действия. Типичным и наиболее часто встречающимся представителем таких веществ является аммиак. При ингаляционном его воздействии в течение 60 минут с концентрацией 1,5 г/м3 возникает токсический отек легких, на фоне которого формируется тяжелое поражение нервной системы. При концентрации 3,5 г/м3 в течение нескольких минут может проявиться </w:t>
      </w:r>
      <w:proofErr w:type="spellStart"/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>общерезорбтивное</w:t>
      </w:r>
      <w:proofErr w:type="spellEnd"/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 xml:space="preserve"> действие, а в первые же минуты проявляется раздражающее – спазмы, угнетение дыхательного центра и сердечной деятельности. В последующем поражение парами аммиака приводит к развитию воспалительных процессов верхних дыхательных путей и токсическому отеку легких. Оказывает выраженное действие на центральную нервную систему – возбуждение, судороги.</w:t>
      </w:r>
    </w:p>
    <w:p w:rsidR="007B60F2" w:rsidRPr="007B79A1" w:rsidRDefault="007B60F2" w:rsidP="007B79A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NewRoman,BoldItalic" w:hAnsi="Times New Roman" w:cs="Times New Roman"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 xml:space="preserve">6) Метаболические яды (окись этилена, бромистый метил, </w:t>
      </w:r>
      <w:proofErr w:type="spellStart"/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>диоксины</w:t>
      </w:r>
      <w:proofErr w:type="spellEnd"/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 xml:space="preserve">, </w:t>
      </w:r>
      <w:proofErr w:type="spellStart"/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>метилхлороид</w:t>
      </w:r>
      <w:proofErr w:type="spellEnd"/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 xml:space="preserve">, дихлорэтан и др.). Отравление такими АХОВ характеризуется отсутствием первичной реакции на яд и сопровождается длительным скрытым периодом. Даже при смертельных поражениях от первых проявлений заболевания до летального исхода проходят недели, а иногда и </w:t>
      </w:r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lastRenderedPageBreak/>
        <w:t>месяцы. В патологический процесс постепенно вовлекаются многие органы, но ведущими являются нарушения центральной нервной и кроветворной систем, работы печени, почек.</w:t>
      </w:r>
    </w:p>
    <w:p w:rsidR="007B60F2" w:rsidRPr="007B79A1" w:rsidRDefault="007B60F2" w:rsidP="007B79A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NewRoman,BoldItalic" w:hAnsi="Times New Roman" w:cs="Times New Roman"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 xml:space="preserve">Химически опасными объектами (ХОО) называются такие предприятия, где хранят, перерабатывают и используют или транспортируют опасные химические вещества и </w:t>
      </w:r>
      <w:proofErr w:type="gramStart"/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>при авариях</w:t>
      </w:r>
      <w:proofErr w:type="gramEnd"/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 xml:space="preserve"> на которых может произойти гибель или химическое заражение людей, животных и растений, а также химическое заражение окружающей природной среды. На начало нового тысячелетия ХОО в нашей стране было более 3300. Наиболее химически опасными регионами России являются: Башкортостан, Воронежская, Волгоградская, Саратовская, Тульская, Нижегородская, Архангельская, Ленинградская и Московская области, города Челябинск, Екатеринбург, Дзержинск, Иркутск. Только в Нижегородской области имеется 188 таких объектов.</w:t>
      </w:r>
    </w:p>
    <w:p w:rsidR="007B60F2" w:rsidRPr="007B79A1" w:rsidRDefault="007B60F2" w:rsidP="007B79A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NewRoman,BoldItalic" w:hAnsi="Times New Roman" w:cs="Times New Roman"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>Для выявления степени опасности и масштабов последствий возможных химических аварий, а также выработки научно обоснованных подходов к их предотвращению и уменьшению ущерба от них по принятой в РСЧС методике все ХОО подразделяются на четыре класса опасности:</w:t>
      </w:r>
    </w:p>
    <w:p w:rsidR="007B60F2" w:rsidRPr="007B79A1" w:rsidRDefault="007B60F2" w:rsidP="007B79A1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425"/>
        <w:jc w:val="both"/>
        <w:rPr>
          <w:rFonts w:ascii="Times New Roman" w:eastAsia="TimesNewRoman,BoldItalic" w:hAnsi="Times New Roman"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>критический объект;</w:t>
      </w:r>
    </w:p>
    <w:p w:rsidR="007B60F2" w:rsidRPr="007B79A1" w:rsidRDefault="007B60F2" w:rsidP="007B79A1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425"/>
        <w:jc w:val="both"/>
        <w:rPr>
          <w:rFonts w:ascii="Times New Roman" w:eastAsia="TimesNewRoman,BoldItalic" w:hAnsi="Times New Roman"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>чрезвычайно опасный объект;</w:t>
      </w:r>
    </w:p>
    <w:p w:rsidR="007B60F2" w:rsidRPr="007B79A1" w:rsidRDefault="007B60F2" w:rsidP="007B79A1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425"/>
        <w:jc w:val="both"/>
        <w:rPr>
          <w:rFonts w:ascii="Times New Roman" w:eastAsia="TimesNewRoman,BoldItalic" w:hAnsi="Times New Roman"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>очень опасный объект;</w:t>
      </w:r>
    </w:p>
    <w:p w:rsidR="007B60F2" w:rsidRPr="007B79A1" w:rsidRDefault="007B60F2" w:rsidP="007B79A1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425"/>
        <w:jc w:val="both"/>
        <w:rPr>
          <w:rFonts w:ascii="Times New Roman" w:eastAsia="TimesNewRoman,BoldItalic" w:hAnsi="Times New Roman"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>потенциально опасный объект.</w:t>
      </w:r>
    </w:p>
    <w:p w:rsidR="007B60F2" w:rsidRPr="007B79A1" w:rsidRDefault="007B60F2" w:rsidP="007B79A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NewRoman,BoldItalic" w:hAnsi="Times New Roman" w:cs="Times New Roman"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>Наиболее опасным является первый класс.</w:t>
      </w:r>
    </w:p>
    <w:p w:rsidR="007B60F2" w:rsidRPr="007B79A1" w:rsidRDefault="007B60F2" w:rsidP="007B79A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NewRoman,BoldItalic" w:hAnsi="Times New Roman" w:cs="Times New Roman"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>Наряду с объектами, химически опасными бывают и территории. Принято считать, что если в городе, районе, области имеются химически опасные объекты, то данная административно-территориальная единица также является химически опасной. Критерием, характеризующим степень такой опасности, является процент населения, которое может оказаться в зоне возможного химического заражения. В этом случае все территории также подразделяются на четыре степени опасности по следующему принципу – в зоне возможного химического заражения проживает:</w:t>
      </w:r>
    </w:p>
    <w:p w:rsidR="007B60F2" w:rsidRPr="007B79A1" w:rsidRDefault="007B60F2" w:rsidP="007B79A1">
      <w:pPr>
        <w:pStyle w:val="a3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,BoldItalic" w:hAnsi="Times New Roman"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>более 50% населения территории;</w:t>
      </w:r>
    </w:p>
    <w:p w:rsidR="007B60F2" w:rsidRPr="007B79A1" w:rsidRDefault="007B60F2" w:rsidP="007B79A1">
      <w:pPr>
        <w:pStyle w:val="a3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,BoldItalic" w:hAnsi="Times New Roman"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>от 30 до 50% населения территории;</w:t>
      </w:r>
    </w:p>
    <w:p w:rsidR="007B60F2" w:rsidRPr="007B79A1" w:rsidRDefault="007B60F2" w:rsidP="007B79A1">
      <w:pPr>
        <w:pStyle w:val="a3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,BoldItalic" w:hAnsi="Times New Roman"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>от 10 до 30% населения территории;</w:t>
      </w:r>
    </w:p>
    <w:p w:rsidR="007B60F2" w:rsidRPr="007B79A1" w:rsidRDefault="007B60F2" w:rsidP="007B79A1">
      <w:pPr>
        <w:pStyle w:val="a3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,BoldItalic" w:hAnsi="Times New Roman"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>менее 10% населения территории.</w:t>
      </w:r>
    </w:p>
    <w:p w:rsidR="007B60F2" w:rsidRPr="007B79A1" w:rsidRDefault="007B60F2" w:rsidP="007B79A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NewRoman,BoldItalic" w:hAnsi="Times New Roman" w:cs="Times New Roman"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>Исходя из приведенных показателей, химически опасными можно считать 90% субъектов России.</w:t>
      </w:r>
    </w:p>
    <w:p w:rsidR="007B60F2" w:rsidRPr="007B79A1" w:rsidRDefault="007B60F2" w:rsidP="007B79A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NewRoman,BoldItalic" w:hAnsi="Times New Roman" w:cs="Times New Roman"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>Объекты с химически опасными веществами могут быть источниками: залповых выбросов АХОВ в атмосферу; сброса АХОВ в водоемы; «химического» пожара с поступлением токсических веществ в окружающую среду; разрушительных взрывов; химического заражения объектов и местности в районе аварии и в следе распространения облака АХОВ; обширных зон задымления в сочетании с токсичными продуктами. Каждый из перечисленных видов опасности по месту и времени может проявляться отдельно, последовательно и в сочетании с другими опасностями, а также может быть неоднократно повторен, в том числе и в различных комбинациях.</w:t>
      </w:r>
    </w:p>
    <w:p w:rsidR="007B60F2" w:rsidRPr="007B79A1" w:rsidRDefault="007B60F2" w:rsidP="007B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,BoldItalic" w:hAnsi="Times New Roman" w:cs="Times New Roman"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lastRenderedPageBreak/>
        <w:t xml:space="preserve">      В результате химической аварии образуется зона химического заражения. Это территория, в пределах которой распространены или привнесены химически опасные вещества в концентрациях или количествах, создающих опасность для жизни и здоровья людей, животных и растений в течение определенного времени. Размеры этой зоны зависят от типа АХОВ, их выброшенного количества, метеоусловий и топографических особенностей местности. Внешние границы зоны химического заражения обычно соответствуют пороговому значению </w:t>
      </w:r>
      <w:proofErr w:type="spellStart"/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>токсодозы</w:t>
      </w:r>
      <w:proofErr w:type="spellEnd"/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 xml:space="preserve"> при ингаляционном воздействии на человека. Внутри этой зоны выделяют очаг химического заражения и зоны: смертельных </w:t>
      </w:r>
      <w:proofErr w:type="spellStart"/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>токсодоз</w:t>
      </w:r>
      <w:proofErr w:type="spellEnd"/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 xml:space="preserve">, поражающих </w:t>
      </w:r>
      <w:proofErr w:type="spellStart"/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>токсодоз</w:t>
      </w:r>
      <w:proofErr w:type="spellEnd"/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 xml:space="preserve"> и пороговую (дискомфортную) зону (рис. </w:t>
      </w:r>
      <w:r w:rsidR="000D2DD4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>1</w:t>
      </w:r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>).</w:t>
      </w:r>
    </w:p>
    <w:p w:rsidR="007B60F2" w:rsidRPr="007B79A1" w:rsidRDefault="007B60F2" w:rsidP="007B79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,BoldItalic" w:hAnsi="Times New Roman" w:cs="Times New Roman"/>
          <w:bCs/>
          <w:iCs/>
          <w:sz w:val="28"/>
          <w:szCs w:val="28"/>
        </w:rPr>
      </w:pPr>
    </w:p>
    <w:p w:rsidR="007B60F2" w:rsidRPr="007B79A1" w:rsidRDefault="007B60F2" w:rsidP="007B79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,BoldItalic" w:hAnsi="Times New Roman" w:cs="Times New Roman"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 w:cs="Times New Roman"/>
          <w:bCs/>
          <w:iCs/>
          <w:noProof/>
          <w:sz w:val="28"/>
          <w:szCs w:val="28"/>
          <w:lang w:eastAsia="ru-RU"/>
        </w:rPr>
        <w:drawing>
          <wp:inline distT="0" distB="0" distL="0" distR="0">
            <wp:extent cx="3745064" cy="2312457"/>
            <wp:effectExtent l="19050" t="0" r="7786" b="0"/>
            <wp:docPr id="199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8726" cy="2314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60F2" w:rsidRPr="007B79A1" w:rsidRDefault="007B60F2" w:rsidP="007B79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,BoldItalic" w:hAnsi="Times New Roman" w:cs="Times New Roman"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>Рис</w:t>
      </w:r>
      <w:r w:rsidR="000D2DD4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>унок</w:t>
      </w:r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 xml:space="preserve"> </w:t>
      </w:r>
      <w:r w:rsidR="000D2DD4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>1</w:t>
      </w:r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 xml:space="preserve"> -  Зоны химического заражения</w:t>
      </w:r>
    </w:p>
    <w:p w:rsidR="007B60F2" w:rsidRPr="007B79A1" w:rsidRDefault="007B60F2" w:rsidP="007B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,BoldItalic" w:hAnsi="Times New Roman" w:cs="Times New Roman"/>
          <w:bCs/>
          <w:iCs/>
          <w:sz w:val="28"/>
          <w:szCs w:val="28"/>
        </w:rPr>
      </w:pPr>
    </w:p>
    <w:p w:rsidR="007B60F2" w:rsidRPr="007B79A1" w:rsidRDefault="007B60F2" w:rsidP="007B79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,BoldItalic" w:hAnsi="Times New Roman" w:cs="Times New Roman"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>Очагом химического заражения называют территорию, на которой образовался источник химического заражения или аварийного разлива АХОВ. Его радиус зависит от вида АХОВ и условий хранения. При аварийном разливе АХОВ в поддон или обваловку внешние границы очагов химического заражения соответствуют границам обваловки или диаметру поддона. При свободном разливе АХОВ на подстилающей поверхности толщина слоя (В) жидкости принимается равной 0,05 м по всей площади разлива. Для этих условий радиус очага химического заражения (м) может быть рассчитан по формуле</w:t>
      </w:r>
    </w:p>
    <w:p w:rsidR="007B60F2" w:rsidRPr="007B79A1" w:rsidRDefault="007B60F2" w:rsidP="000D2DD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NewRoman,BoldItalic" w:hAnsi="Times New Roman" w:cs="Times New Roman"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 w:cs="Times New Roman"/>
          <w:bCs/>
          <w:iCs/>
          <w:noProof/>
          <w:sz w:val="28"/>
          <w:szCs w:val="28"/>
          <w:lang w:eastAsia="ru-RU"/>
        </w:rPr>
        <w:drawing>
          <wp:inline distT="0" distB="0" distL="0" distR="0">
            <wp:extent cx="1081378" cy="445060"/>
            <wp:effectExtent l="19050" t="0" r="4472" b="0"/>
            <wp:docPr id="202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571" cy="445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2DD4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 xml:space="preserve">         </w:t>
      </w:r>
      <w:bookmarkStart w:id="0" w:name="_GoBack"/>
      <w:bookmarkEnd w:id="0"/>
    </w:p>
    <w:p w:rsidR="007B60F2" w:rsidRPr="007B79A1" w:rsidRDefault="007B60F2" w:rsidP="007B79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,BoldItalic" w:hAnsi="Times New Roman" w:cs="Times New Roman"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>где М</w:t>
      </w:r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  <w:vertAlign w:val="subscript"/>
        </w:rPr>
        <w:t>0</w:t>
      </w:r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 xml:space="preserve"> – масса разлившегося вещества, т; ρ</w:t>
      </w:r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  <w:vertAlign w:val="subscript"/>
        </w:rPr>
        <w:t>в</w:t>
      </w:r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 xml:space="preserve"> – плотность вещества, т/м</w:t>
      </w:r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  <w:vertAlign w:val="superscript"/>
        </w:rPr>
        <w:t>3</w:t>
      </w:r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>.</w:t>
      </w:r>
    </w:p>
    <w:p w:rsidR="007B60F2" w:rsidRPr="007B79A1" w:rsidRDefault="007B60F2" w:rsidP="007B79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,BoldItalic" w:hAnsi="Times New Roman" w:cs="Times New Roman"/>
          <w:bCs/>
          <w:iCs/>
          <w:sz w:val="28"/>
          <w:szCs w:val="28"/>
        </w:rPr>
      </w:pPr>
    </w:p>
    <w:p w:rsidR="007B60F2" w:rsidRPr="007B79A1" w:rsidRDefault="007B60F2" w:rsidP="007B79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,BoldItalic" w:hAnsi="Times New Roman" w:cs="Times New Roman"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 xml:space="preserve">В зоне смертельных </w:t>
      </w:r>
      <w:proofErr w:type="spellStart"/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>токсодоз</w:t>
      </w:r>
      <w:proofErr w:type="spellEnd"/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 xml:space="preserve"> облако АХОВ обладает наибольшими поражающими возможностями. Часто за радиус зоны смертельных </w:t>
      </w:r>
      <w:proofErr w:type="spellStart"/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>токсодоз</w:t>
      </w:r>
      <w:proofErr w:type="spellEnd"/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 xml:space="preserve"> принимают радиус района аварии, который зависит от вида АХОВ и условий его хранения. При проведении практических расчетов рекомендуется значение радиуса района аварии принимать равным при разрушении емкостей в 50 т: для низкокипящих жидких АХОВ – 0,5 км, для </w:t>
      </w:r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lastRenderedPageBreak/>
        <w:t>высококипящих АХОВ – 0,2–0,3 км. При возникновении пожаров в ходе химической аварии радиус увеличивается в полтора-два раза.</w:t>
      </w:r>
    </w:p>
    <w:p w:rsidR="007B60F2" w:rsidRPr="007B79A1" w:rsidRDefault="007B60F2" w:rsidP="007B79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,BoldItalic" w:hAnsi="Times New Roman" w:cs="Times New Roman"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 xml:space="preserve">Удаления внешних границ зоны поражающих </w:t>
      </w:r>
      <w:proofErr w:type="spellStart"/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>токсодоз</w:t>
      </w:r>
      <w:proofErr w:type="spellEnd"/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 xml:space="preserve"> от аварийных емкостей даны в СНиП 2.01.51–90 «Инженерно-технические мероприятия ГО».</w:t>
      </w:r>
    </w:p>
    <w:p w:rsidR="007B60F2" w:rsidRPr="007B79A1" w:rsidRDefault="007B60F2" w:rsidP="007B79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,BoldItalic" w:hAnsi="Times New Roman" w:cs="Times New Roman"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 w:cs="Times New Roman"/>
          <w:bCs/>
          <w:iCs/>
          <w:sz w:val="28"/>
          <w:szCs w:val="28"/>
        </w:rPr>
        <w:t>Пороговые (дискомфортные) зоны в зависимости от метеоусловий могут иметь различные размеры и форму. Расчет дискомфортных зон ведется по ОНД-86.</w:t>
      </w:r>
    </w:p>
    <w:p w:rsidR="007B60F2" w:rsidRPr="007B79A1" w:rsidRDefault="007B60F2" w:rsidP="007B79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,BoldItalic" w:hAnsi="Times New Roman" w:cs="Times New Roman"/>
          <w:b/>
          <w:bCs/>
          <w:iCs/>
          <w:sz w:val="28"/>
          <w:szCs w:val="28"/>
        </w:rPr>
      </w:pPr>
    </w:p>
    <w:p w:rsidR="007B79A1" w:rsidRPr="007B79A1" w:rsidRDefault="007B79A1" w:rsidP="007B79A1">
      <w:pPr>
        <w:rPr>
          <w:rFonts w:ascii="Times New Roman" w:hAnsi="Times New Roman" w:cs="Times New Roman"/>
          <w:b/>
          <w:sz w:val="28"/>
          <w:szCs w:val="28"/>
        </w:rPr>
      </w:pPr>
      <w:r w:rsidRPr="007B79A1">
        <w:rPr>
          <w:rFonts w:ascii="Times New Roman" w:hAnsi="Times New Roman" w:cs="Times New Roman"/>
          <w:b/>
          <w:sz w:val="28"/>
          <w:szCs w:val="28"/>
        </w:rPr>
        <w:t>Вопросы для самоконтроля</w:t>
      </w:r>
    </w:p>
    <w:p w:rsidR="00C62BEA" w:rsidRPr="007B79A1" w:rsidRDefault="00C62BEA" w:rsidP="007B79A1">
      <w:pPr>
        <w:tabs>
          <w:tab w:val="left" w:pos="439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NewRoman,BoldItalic" w:hAnsi="Times New Roman" w:cs="Times New Roman"/>
          <w:b/>
          <w:bCs/>
          <w:iCs/>
          <w:sz w:val="28"/>
          <w:szCs w:val="28"/>
        </w:rPr>
      </w:pPr>
    </w:p>
    <w:p w:rsidR="00C62BEA" w:rsidRPr="007B79A1" w:rsidRDefault="00C62BEA" w:rsidP="007B79A1">
      <w:pPr>
        <w:pStyle w:val="a3"/>
        <w:numPr>
          <w:ilvl w:val="0"/>
          <w:numId w:val="4"/>
        </w:numPr>
        <w:tabs>
          <w:tab w:val="left" w:pos="4395"/>
        </w:tabs>
        <w:autoSpaceDE w:val="0"/>
        <w:autoSpaceDN w:val="0"/>
        <w:adjustRightInd w:val="0"/>
        <w:spacing w:after="0" w:line="240" w:lineRule="auto"/>
        <w:rPr>
          <w:rFonts w:ascii="Times New Roman" w:eastAsia="TimesNewRoman,BoldItalic" w:hAnsi="Times New Roman"/>
          <w:b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>Химическое строение пестицидов.</w:t>
      </w:r>
    </w:p>
    <w:p w:rsidR="00C62BEA" w:rsidRPr="007B79A1" w:rsidRDefault="00C62BEA" w:rsidP="007B79A1">
      <w:pPr>
        <w:pStyle w:val="a3"/>
        <w:numPr>
          <w:ilvl w:val="0"/>
          <w:numId w:val="4"/>
        </w:numPr>
        <w:tabs>
          <w:tab w:val="left" w:pos="4395"/>
        </w:tabs>
        <w:autoSpaceDE w:val="0"/>
        <w:autoSpaceDN w:val="0"/>
        <w:adjustRightInd w:val="0"/>
        <w:spacing w:after="0" w:line="240" w:lineRule="auto"/>
        <w:rPr>
          <w:rFonts w:ascii="Times New Roman" w:eastAsia="TimesNewRoman,BoldItalic" w:hAnsi="Times New Roman"/>
          <w:b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 xml:space="preserve">Что называют очагом химического </w:t>
      </w:r>
      <w:proofErr w:type="gramStart"/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>заражения .</w:t>
      </w:r>
      <w:proofErr w:type="gramEnd"/>
    </w:p>
    <w:p w:rsidR="00C62BEA" w:rsidRPr="007B79A1" w:rsidRDefault="00C62BEA" w:rsidP="007B79A1">
      <w:pPr>
        <w:pStyle w:val="a3"/>
        <w:numPr>
          <w:ilvl w:val="0"/>
          <w:numId w:val="4"/>
        </w:numPr>
        <w:tabs>
          <w:tab w:val="left" w:pos="4395"/>
        </w:tabs>
        <w:autoSpaceDE w:val="0"/>
        <w:autoSpaceDN w:val="0"/>
        <w:adjustRightInd w:val="0"/>
        <w:spacing w:after="0" w:line="240" w:lineRule="auto"/>
        <w:rPr>
          <w:rFonts w:ascii="Times New Roman" w:eastAsia="TimesNewRoman,BoldItalic" w:hAnsi="Times New Roman"/>
          <w:b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 xml:space="preserve">Зоне смертельных </w:t>
      </w:r>
      <w:proofErr w:type="spellStart"/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>токсодоз</w:t>
      </w:r>
      <w:proofErr w:type="spellEnd"/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>.</w:t>
      </w:r>
    </w:p>
    <w:p w:rsidR="00C62BEA" w:rsidRPr="007B79A1" w:rsidRDefault="00C62BEA" w:rsidP="007B79A1">
      <w:pPr>
        <w:pStyle w:val="a3"/>
        <w:numPr>
          <w:ilvl w:val="0"/>
          <w:numId w:val="4"/>
        </w:numPr>
        <w:tabs>
          <w:tab w:val="left" w:pos="4395"/>
        </w:tabs>
        <w:autoSpaceDE w:val="0"/>
        <w:autoSpaceDN w:val="0"/>
        <w:adjustRightInd w:val="0"/>
        <w:spacing w:after="0" w:line="240" w:lineRule="auto"/>
        <w:rPr>
          <w:rFonts w:ascii="Times New Roman" w:eastAsia="TimesNewRoman,BoldItalic" w:hAnsi="Times New Roman"/>
          <w:b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>Внешние границы зоны химического заражения.</w:t>
      </w:r>
    </w:p>
    <w:p w:rsidR="00C62BEA" w:rsidRPr="007B79A1" w:rsidRDefault="00C62BEA" w:rsidP="007B79A1">
      <w:pPr>
        <w:pStyle w:val="a3"/>
        <w:numPr>
          <w:ilvl w:val="0"/>
          <w:numId w:val="4"/>
        </w:numPr>
        <w:tabs>
          <w:tab w:val="left" w:pos="4395"/>
        </w:tabs>
        <w:autoSpaceDE w:val="0"/>
        <w:autoSpaceDN w:val="0"/>
        <w:adjustRightInd w:val="0"/>
        <w:spacing w:after="0" w:line="240" w:lineRule="auto"/>
        <w:rPr>
          <w:rFonts w:ascii="Times New Roman" w:eastAsia="TimesNewRoman,BoldItalic" w:hAnsi="Times New Roman"/>
          <w:b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>Что называют химически опасными объектами.</w:t>
      </w:r>
    </w:p>
    <w:p w:rsidR="00C62BEA" w:rsidRPr="007B79A1" w:rsidRDefault="00C62BEA" w:rsidP="007B79A1">
      <w:pPr>
        <w:pStyle w:val="a3"/>
        <w:numPr>
          <w:ilvl w:val="0"/>
          <w:numId w:val="4"/>
        </w:numPr>
        <w:tabs>
          <w:tab w:val="left" w:pos="4395"/>
        </w:tabs>
        <w:autoSpaceDE w:val="0"/>
        <w:autoSpaceDN w:val="0"/>
        <w:adjustRightInd w:val="0"/>
        <w:spacing w:after="0" w:line="240" w:lineRule="auto"/>
        <w:rPr>
          <w:rFonts w:ascii="Times New Roman" w:eastAsia="TimesNewRoman,BoldItalic" w:hAnsi="Times New Roman"/>
          <w:b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 xml:space="preserve">Вещества удушающего и </w:t>
      </w:r>
      <w:proofErr w:type="spellStart"/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>нейротропного</w:t>
      </w:r>
      <w:proofErr w:type="spellEnd"/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 xml:space="preserve"> действия.</w:t>
      </w:r>
    </w:p>
    <w:p w:rsidR="00C62BEA" w:rsidRPr="007B79A1" w:rsidRDefault="00C62BEA" w:rsidP="007B79A1">
      <w:pPr>
        <w:pStyle w:val="a3"/>
        <w:numPr>
          <w:ilvl w:val="0"/>
          <w:numId w:val="4"/>
        </w:numPr>
        <w:tabs>
          <w:tab w:val="left" w:pos="4395"/>
        </w:tabs>
        <w:autoSpaceDE w:val="0"/>
        <w:autoSpaceDN w:val="0"/>
        <w:adjustRightInd w:val="0"/>
        <w:spacing w:after="0" w:line="240" w:lineRule="auto"/>
        <w:rPr>
          <w:rFonts w:ascii="Times New Roman" w:eastAsia="TimesNewRoman,BoldItalic" w:hAnsi="Times New Roman"/>
          <w:b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 xml:space="preserve">Вещества преимущественно </w:t>
      </w:r>
      <w:proofErr w:type="spellStart"/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>общеядовитого</w:t>
      </w:r>
      <w:proofErr w:type="spellEnd"/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 xml:space="preserve"> действия.</w:t>
      </w:r>
    </w:p>
    <w:p w:rsidR="00C62BEA" w:rsidRPr="007B79A1" w:rsidRDefault="00C62BEA" w:rsidP="007B79A1">
      <w:pPr>
        <w:pStyle w:val="a3"/>
        <w:numPr>
          <w:ilvl w:val="0"/>
          <w:numId w:val="4"/>
        </w:numPr>
        <w:tabs>
          <w:tab w:val="left" w:pos="4395"/>
        </w:tabs>
        <w:autoSpaceDE w:val="0"/>
        <w:autoSpaceDN w:val="0"/>
        <w:adjustRightInd w:val="0"/>
        <w:spacing w:after="0" w:line="240" w:lineRule="auto"/>
        <w:rPr>
          <w:rFonts w:ascii="Times New Roman" w:eastAsia="TimesNewRoman,BoldItalic" w:hAnsi="Times New Roman"/>
          <w:b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>Пороговые (дискомфортные) зоны.</w:t>
      </w:r>
    </w:p>
    <w:p w:rsidR="00C62BEA" w:rsidRPr="007B79A1" w:rsidRDefault="00C62BEA" w:rsidP="007B79A1">
      <w:pPr>
        <w:pStyle w:val="a3"/>
        <w:numPr>
          <w:ilvl w:val="0"/>
          <w:numId w:val="4"/>
        </w:numPr>
        <w:tabs>
          <w:tab w:val="left" w:pos="4395"/>
        </w:tabs>
        <w:autoSpaceDE w:val="0"/>
        <w:autoSpaceDN w:val="0"/>
        <w:adjustRightInd w:val="0"/>
        <w:spacing w:after="0" w:line="240" w:lineRule="auto"/>
        <w:rPr>
          <w:rFonts w:ascii="Times New Roman" w:eastAsia="TimesNewRoman,BoldItalic" w:hAnsi="Times New Roman"/>
          <w:b/>
          <w:bCs/>
          <w:iCs/>
          <w:sz w:val="28"/>
          <w:szCs w:val="28"/>
        </w:rPr>
      </w:pPr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 xml:space="preserve">Радиус зоны смертельных </w:t>
      </w:r>
      <w:proofErr w:type="spellStart"/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>токсодоз</w:t>
      </w:r>
      <w:proofErr w:type="spellEnd"/>
      <w:r w:rsidRPr="007B79A1">
        <w:rPr>
          <w:rFonts w:ascii="Times New Roman" w:eastAsia="TimesNewRoman,BoldItalic" w:hAnsi="Times New Roman"/>
          <w:bCs/>
          <w:iCs/>
          <w:sz w:val="28"/>
          <w:szCs w:val="28"/>
        </w:rPr>
        <w:t>.</w:t>
      </w:r>
    </w:p>
    <w:p w:rsidR="00E42101" w:rsidRDefault="00E42101" w:rsidP="007B79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2101" w:rsidRDefault="00E42101" w:rsidP="00E42101">
      <w:pPr>
        <w:rPr>
          <w:rFonts w:ascii="Times New Roman" w:hAnsi="Times New Roman" w:cs="Times New Roman"/>
          <w:sz w:val="28"/>
          <w:szCs w:val="28"/>
        </w:rPr>
      </w:pPr>
    </w:p>
    <w:p w:rsidR="00E42101" w:rsidRPr="00E42101" w:rsidRDefault="00E42101" w:rsidP="00E4210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42101">
        <w:rPr>
          <w:rFonts w:ascii="Times New Roman" w:hAnsi="Times New Roman" w:cs="Times New Roman"/>
          <w:b/>
          <w:sz w:val="28"/>
          <w:szCs w:val="28"/>
        </w:rPr>
        <w:t>Основная литература:</w:t>
      </w:r>
    </w:p>
    <w:p w:rsidR="00E42101" w:rsidRPr="00E42101" w:rsidRDefault="00E42101" w:rsidP="00E42101">
      <w:pPr>
        <w:pStyle w:val="a3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42101">
        <w:rPr>
          <w:rFonts w:ascii="Times New Roman" w:hAnsi="Times New Roman"/>
          <w:color w:val="000000"/>
          <w:sz w:val="28"/>
          <w:szCs w:val="28"/>
        </w:rPr>
        <w:t xml:space="preserve">И.Ф. </w:t>
      </w:r>
      <w:proofErr w:type="spellStart"/>
      <w:r w:rsidRPr="00E42101">
        <w:rPr>
          <w:rFonts w:ascii="Times New Roman" w:hAnsi="Times New Roman"/>
          <w:color w:val="000000"/>
          <w:sz w:val="28"/>
          <w:szCs w:val="28"/>
        </w:rPr>
        <w:t>Шушлебин</w:t>
      </w:r>
      <w:proofErr w:type="spellEnd"/>
      <w:r w:rsidRPr="00E42101">
        <w:rPr>
          <w:rFonts w:ascii="Times New Roman" w:hAnsi="Times New Roman"/>
          <w:color w:val="000000"/>
          <w:sz w:val="28"/>
          <w:szCs w:val="28"/>
        </w:rPr>
        <w:t xml:space="preserve">. Чрезвычайные ситуации. Ч1. Термины и определения основных понятий. Краткая характеристика и классификация. Учебное пособие- Новосибирск: ФГОБУ </w:t>
      </w:r>
      <w:proofErr w:type="spellStart"/>
      <w:proofErr w:type="gramStart"/>
      <w:r w:rsidRPr="00E42101">
        <w:rPr>
          <w:rFonts w:ascii="Times New Roman" w:hAnsi="Times New Roman"/>
          <w:color w:val="000000"/>
          <w:sz w:val="28"/>
          <w:szCs w:val="28"/>
        </w:rPr>
        <w:t>ВПО»СибГУТИ</w:t>
      </w:r>
      <w:proofErr w:type="spellEnd"/>
      <w:proofErr w:type="gramEnd"/>
      <w:r w:rsidRPr="00E42101">
        <w:rPr>
          <w:rFonts w:ascii="Times New Roman" w:hAnsi="Times New Roman"/>
          <w:color w:val="000000"/>
          <w:sz w:val="28"/>
          <w:szCs w:val="28"/>
        </w:rPr>
        <w:t>», 2012- 20с.</w:t>
      </w:r>
    </w:p>
    <w:p w:rsidR="00E42101" w:rsidRPr="00E42101" w:rsidRDefault="00E42101" w:rsidP="00E42101">
      <w:pPr>
        <w:pStyle w:val="a3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42101">
        <w:rPr>
          <w:rFonts w:ascii="Times New Roman" w:hAnsi="Times New Roman"/>
          <w:bCs/>
          <w:color w:val="000000"/>
          <w:sz w:val="28"/>
          <w:szCs w:val="28"/>
        </w:rPr>
        <w:t xml:space="preserve">И.Ф. </w:t>
      </w:r>
      <w:proofErr w:type="spellStart"/>
      <w:r w:rsidRPr="00E42101">
        <w:rPr>
          <w:rFonts w:ascii="Times New Roman" w:hAnsi="Times New Roman"/>
          <w:bCs/>
          <w:color w:val="000000"/>
          <w:sz w:val="28"/>
          <w:szCs w:val="28"/>
        </w:rPr>
        <w:t>Шушлебин</w:t>
      </w:r>
      <w:proofErr w:type="spellEnd"/>
      <w:r w:rsidRPr="00E42101">
        <w:rPr>
          <w:rFonts w:ascii="Times New Roman" w:hAnsi="Times New Roman"/>
          <w:bCs/>
          <w:color w:val="000000"/>
          <w:sz w:val="28"/>
          <w:szCs w:val="28"/>
        </w:rPr>
        <w:t xml:space="preserve">. Чрезвычайные ситуации. Ч2. Чрезвычайные ситуации природного характера. Учебное пособие- Новосибирск: ФГОБУ </w:t>
      </w:r>
      <w:proofErr w:type="spellStart"/>
      <w:proofErr w:type="gramStart"/>
      <w:r w:rsidRPr="00E42101">
        <w:rPr>
          <w:rFonts w:ascii="Times New Roman" w:hAnsi="Times New Roman"/>
          <w:bCs/>
          <w:color w:val="000000"/>
          <w:sz w:val="28"/>
          <w:szCs w:val="28"/>
        </w:rPr>
        <w:t>ВПО»СибГУТИ</w:t>
      </w:r>
      <w:proofErr w:type="spellEnd"/>
      <w:proofErr w:type="gramEnd"/>
      <w:r w:rsidRPr="00E42101">
        <w:rPr>
          <w:rFonts w:ascii="Times New Roman" w:hAnsi="Times New Roman"/>
          <w:bCs/>
          <w:color w:val="000000"/>
          <w:sz w:val="28"/>
          <w:szCs w:val="28"/>
        </w:rPr>
        <w:t>», 2012- 36с.</w:t>
      </w:r>
    </w:p>
    <w:p w:rsidR="00E42101" w:rsidRPr="00E42101" w:rsidRDefault="00E42101" w:rsidP="00E42101">
      <w:pPr>
        <w:pStyle w:val="a3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42101">
        <w:rPr>
          <w:rFonts w:ascii="Times New Roman" w:hAnsi="Times New Roman"/>
          <w:bCs/>
          <w:color w:val="000000"/>
          <w:sz w:val="28"/>
          <w:szCs w:val="28"/>
        </w:rPr>
        <w:t xml:space="preserve">И.Ф. </w:t>
      </w:r>
      <w:proofErr w:type="spellStart"/>
      <w:r w:rsidRPr="00E42101">
        <w:rPr>
          <w:rFonts w:ascii="Times New Roman" w:hAnsi="Times New Roman"/>
          <w:bCs/>
          <w:color w:val="000000"/>
          <w:sz w:val="28"/>
          <w:szCs w:val="28"/>
        </w:rPr>
        <w:t>Шушлебин</w:t>
      </w:r>
      <w:proofErr w:type="spellEnd"/>
      <w:r w:rsidRPr="00E42101">
        <w:rPr>
          <w:rFonts w:ascii="Times New Roman" w:hAnsi="Times New Roman"/>
          <w:bCs/>
          <w:color w:val="000000"/>
          <w:sz w:val="28"/>
          <w:szCs w:val="28"/>
        </w:rPr>
        <w:t xml:space="preserve">. Чрезвычайные ситуации. Ч3. Термины и определения основных понятий. Чрезвычайные ситуации техногенного характера. Учебное пособие- Новосибирск: ФГОБУ </w:t>
      </w:r>
      <w:proofErr w:type="spellStart"/>
      <w:proofErr w:type="gramStart"/>
      <w:r w:rsidRPr="00E42101">
        <w:rPr>
          <w:rFonts w:ascii="Times New Roman" w:hAnsi="Times New Roman"/>
          <w:bCs/>
          <w:color w:val="000000"/>
          <w:sz w:val="28"/>
          <w:szCs w:val="28"/>
        </w:rPr>
        <w:t>ВПО»СибГУТИ</w:t>
      </w:r>
      <w:proofErr w:type="spellEnd"/>
      <w:proofErr w:type="gramEnd"/>
      <w:r w:rsidRPr="00E42101">
        <w:rPr>
          <w:rFonts w:ascii="Times New Roman" w:hAnsi="Times New Roman"/>
          <w:bCs/>
          <w:color w:val="000000"/>
          <w:sz w:val="28"/>
          <w:szCs w:val="28"/>
        </w:rPr>
        <w:t>», 2012- 70с.</w:t>
      </w:r>
    </w:p>
    <w:p w:rsidR="00E42101" w:rsidRPr="00E42101" w:rsidRDefault="00E42101" w:rsidP="00E42101">
      <w:pPr>
        <w:pStyle w:val="a3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42101">
        <w:rPr>
          <w:rFonts w:ascii="Times New Roman" w:hAnsi="Times New Roman"/>
          <w:color w:val="000000"/>
          <w:sz w:val="28"/>
          <w:szCs w:val="28"/>
        </w:rPr>
        <w:t xml:space="preserve">И.Ф. </w:t>
      </w:r>
      <w:proofErr w:type="spellStart"/>
      <w:r w:rsidRPr="00E42101">
        <w:rPr>
          <w:rFonts w:ascii="Times New Roman" w:hAnsi="Times New Roman"/>
          <w:color w:val="000000"/>
          <w:sz w:val="28"/>
          <w:szCs w:val="28"/>
        </w:rPr>
        <w:t>Шушлебин</w:t>
      </w:r>
      <w:proofErr w:type="spellEnd"/>
      <w:r w:rsidRPr="00E42101">
        <w:rPr>
          <w:rFonts w:ascii="Times New Roman" w:hAnsi="Times New Roman"/>
          <w:color w:val="000000"/>
          <w:sz w:val="28"/>
          <w:szCs w:val="28"/>
        </w:rPr>
        <w:t xml:space="preserve">. Чрезвычайные ситуации. Ч1. Термины и определения основных понятий. Краткая характеристика и классификация. Учебное пособие- Новосибирск: ФГОБУ </w:t>
      </w:r>
      <w:proofErr w:type="spellStart"/>
      <w:proofErr w:type="gramStart"/>
      <w:r w:rsidRPr="00E42101">
        <w:rPr>
          <w:rFonts w:ascii="Times New Roman" w:hAnsi="Times New Roman"/>
          <w:color w:val="000000"/>
          <w:sz w:val="28"/>
          <w:szCs w:val="28"/>
        </w:rPr>
        <w:t>ВПО»СибГУТИ</w:t>
      </w:r>
      <w:proofErr w:type="spellEnd"/>
      <w:proofErr w:type="gramEnd"/>
      <w:r w:rsidRPr="00E42101">
        <w:rPr>
          <w:rFonts w:ascii="Times New Roman" w:hAnsi="Times New Roman"/>
          <w:color w:val="000000"/>
          <w:sz w:val="28"/>
          <w:szCs w:val="28"/>
        </w:rPr>
        <w:t>», 2012- 20с.</w:t>
      </w:r>
    </w:p>
    <w:p w:rsidR="00E42101" w:rsidRPr="00E42101" w:rsidRDefault="00E42101" w:rsidP="00E42101">
      <w:pPr>
        <w:pStyle w:val="a3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42101">
        <w:rPr>
          <w:rFonts w:ascii="Times New Roman" w:hAnsi="Times New Roman"/>
          <w:bCs/>
          <w:color w:val="000000"/>
          <w:sz w:val="28"/>
          <w:szCs w:val="28"/>
        </w:rPr>
        <w:t xml:space="preserve">6. И.Ф. </w:t>
      </w:r>
      <w:proofErr w:type="spellStart"/>
      <w:r w:rsidRPr="00E42101">
        <w:rPr>
          <w:rFonts w:ascii="Times New Roman" w:hAnsi="Times New Roman"/>
          <w:bCs/>
          <w:color w:val="000000"/>
          <w:sz w:val="28"/>
          <w:szCs w:val="28"/>
        </w:rPr>
        <w:t>Шушлебин</w:t>
      </w:r>
      <w:proofErr w:type="spellEnd"/>
      <w:r w:rsidRPr="00E42101">
        <w:rPr>
          <w:rFonts w:ascii="Times New Roman" w:hAnsi="Times New Roman"/>
          <w:bCs/>
          <w:color w:val="000000"/>
          <w:sz w:val="28"/>
          <w:szCs w:val="28"/>
        </w:rPr>
        <w:t xml:space="preserve">. Чрезвычайные ситуации. Ч4. Биолого-социальные чрезвычайные ситуации и чрезвычайные ситуации социального характера. Учебное пособие- Новосибирск: ФГОБУ </w:t>
      </w:r>
      <w:proofErr w:type="spellStart"/>
      <w:proofErr w:type="gramStart"/>
      <w:r w:rsidRPr="00E42101">
        <w:rPr>
          <w:rFonts w:ascii="Times New Roman" w:hAnsi="Times New Roman"/>
          <w:bCs/>
          <w:color w:val="000000"/>
          <w:sz w:val="28"/>
          <w:szCs w:val="28"/>
        </w:rPr>
        <w:t>ВПО»СибГУТИ</w:t>
      </w:r>
      <w:proofErr w:type="spellEnd"/>
      <w:proofErr w:type="gramEnd"/>
      <w:r w:rsidRPr="00E42101">
        <w:rPr>
          <w:rFonts w:ascii="Times New Roman" w:hAnsi="Times New Roman"/>
          <w:bCs/>
          <w:color w:val="000000"/>
          <w:sz w:val="28"/>
          <w:szCs w:val="28"/>
        </w:rPr>
        <w:t>», 2012- 32с.</w:t>
      </w:r>
    </w:p>
    <w:p w:rsidR="00E42101" w:rsidRPr="00E42101" w:rsidRDefault="00E42101" w:rsidP="00E42101">
      <w:pPr>
        <w:pStyle w:val="a3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42101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7. И.Ф. </w:t>
      </w:r>
      <w:proofErr w:type="spellStart"/>
      <w:r w:rsidRPr="00E42101">
        <w:rPr>
          <w:rFonts w:ascii="Times New Roman" w:hAnsi="Times New Roman"/>
          <w:bCs/>
          <w:color w:val="000000"/>
          <w:sz w:val="28"/>
          <w:szCs w:val="28"/>
        </w:rPr>
        <w:t>Шушлебин</w:t>
      </w:r>
      <w:proofErr w:type="spellEnd"/>
      <w:r w:rsidRPr="00E42101">
        <w:rPr>
          <w:rFonts w:ascii="Times New Roman" w:hAnsi="Times New Roman"/>
          <w:bCs/>
          <w:color w:val="000000"/>
          <w:sz w:val="28"/>
          <w:szCs w:val="28"/>
        </w:rPr>
        <w:t xml:space="preserve">. Чрезвычайные ситуации. Ч5. Чрезвычайные ситуации </w:t>
      </w:r>
      <w:proofErr w:type="spellStart"/>
      <w:proofErr w:type="gramStart"/>
      <w:r w:rsidRPr="00E42101">
        <w:rPr>
          <w:rFonts w:ascii="Times New Roman" w:hAnsi="Times New Roman"/>
          <w:bCs/>
          <w:color w:val="000000"/>
          <w:sz w:val="28"/>
          <w:szCs w:val="28"/>
        </w:rPr>
        <w:t>экологического.Учебное</w:t>
      </w:r>
      <w:proofErr w:type="spellEnd"/>
      <w:proofErr w:type="gramEnd"/>
      <w:r w:rsidRPr="00E42101">
        <w:rPr>
          <w:rFonts w:ascii="Times New Roman" w:hAnsi="Times New Roman"/>
          <w:bCs/>
          <w:color w:val="000000"/>
          <w:sz w:val="28"/>
          <w:szCs w:val="28"/>
        </w:rPr>
        <w:t xml:space="preserve"> пособие- Новосибирск: ФГОБУ </w:t>
      </w:r>
      <w:proofErr w:type="spellStart"/>
      <w:r w:rsidRPr="00E42101">
        <w:rPr>
          <w:rFonts w:ascii="Times New Roman" w:hAnsi="Times New Roman"/>
          <w:bCs/>
          <w:color w:val="000000"/>
          <w:sz w:val="28"/>
          <w:szCs w:val="28"/>
        </w:rPr>
        <w:t>ВПО»СибГУТИ</w:t>
      </w:r>
      <w:proofErr w:type="spellEnd"/>
      <w:r w:rsidRPr="00E42101">
        <w:rPr>
          <w:rFonts w:ascii="Times New Roman" w:hAnsi="Times New Roman"/>
          <w:bCs/>
          <w:color w:val="000000"/>
          <w:sz w:val="28"/>
          <w:szCs w:val="28"/>
        </w:rPr>
        <w:t>», 2012- 40с.</w:t>
      </w:r>
    </w:p>
    <w:p w:rsidR="00E42101" w:rsidRPr="00E42101" w:rsidRDefault="00E42101" w:rsidP="00E42101">
      <w:pPr>
        <w:rPr>
          <w:rFonts w:ascii="Times New Roman" w:hAnsi="Times New Roman" w:cs="Times New Roman"/>
          <w:b/>
          <w:sz w:val="28"/>
          <w:szCs w:val="28"/>
        </w:rPr>
      </w:pPr>
      <w:r w:rsidRPr="00E42101">
        <w:rPr>
          <w:rFonts w:ascii="Times New Roman" w:hAnsi="Times New Roman" w:cs="Times New Roman"/>
          <w:b/>
          <w:sz w:val="28"/>
          <w:szCs w:val="28"/>
        </w:rPr>
        <w:t>6.2 Дополнительная литература:</w:t>
      </w:r>
    </w:p>
    <w:p w:rsidR="00E42101" w:rsidRPr="00E42101" w:rsidRDefault="00E42101" w:rsidP="00E42101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42101">
        <w:rPr>
          <w:rFonts w:ascii="Times New Roman" w:hAnsi="Times New Roman" w:cs="Times New Roman"/>
          <w:b/>
          <w:color w:val="000000"/>
          <w:sz w:val="28"/>
          <w:szCs w:val="28"/>
        </w:rPr>
        <w:t>6.3. Электронные Интернет-ресурсы</w:t>
      </w:r>
    </w:p>
    <w:p w:rsidR="00E42101" w:rsidRPr="00E42101" w:rsidRDefault="00E42101" w:rsidP="00E42101">
      <w:pPr>
        <w:pStyle w:val="a3"/>
        <w:numPr>
          <w:ilvl w:val="0"/>
          <w:numId w:val="5"/>
        </w:numPr>
        <w:spacing w:after="0" w:line="240" w:lineRule="auto"/>
        <w:ind w:left="0" w:firstLine="426"/>
        <w:contextualSpacing w:val="0"/>
        <w:rPr>
          <w:rFonts w:ascii="Times New Roman" w:hAnsi="Times New Roman"/>
          <w:sz w:val="28"/>
          <w:szCs w:val="28"/>
          <w:shd w:val="clear" w:color="auto" w:fill="FFFFFF"/>
        </w:rPr>
      </w:pPr>
      <w:r w:rsidRPr="00E42101">
        <w:rPr>
          <w:rFonts w:ascii="Times New Roman" w:hAnsi="Times New Roman"/>
          <w:sz w:val="28"/>
          <w:szCs w:val="28"/>
          <w:shd w:val="clear" w:color="auto" w:fill="FFFFFF"/>
        </w:rPr>
        <w:t xml:space="preserve">Сергеев В.С. Чрезвычайные ситуации и защита населения [Электронный ресурс]: терминологический словарь/ Сергеев В.С.— </w:t>
      </w:r>
      <w:proofErr w:type="spellStart"/>
      <w:r w:rsidRPr="00E42101">
        <w:rPr>
          <w:rFonts w:ascii="Times New Roman" w:hAnsi="Times New Roman"/>
          <w:sz w:val="28"/>
          <w:szCs w:val="28"/>
          <w:shd w:val="clear" w:color="auto" w:fill="FFFFFF"/>
        </w:rPr>
        <w:t>Электрон.текстовые</w:t>
      </w:r>
      <w:proofErr w:type="spellEnd"/>
      <w:r w:rsidRPr="00E4210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E42101">
        <w:rPr>
          <w:rFonts w:ascii="Times New Roman" w:hAnsi="Times New Roman"/>
          <w:sz w:val="28"/>
          <w:szCs w:val="28"/>
          <w:shd w:val="clear" w:color="auto" w:fill="FFFFFF"/>
        </w:rPr>
        <w:t>данные.—</w:t>
      </w:r>
      <w:proofErr w:type="gramEnd"/>
      <w:r w:rsidRPr="00E42101">
        <w:rPr>
          <w:rFonts w:ascii="Times New Roman" w:hAnsi="Times New Roman"/>
          <w:sz w:val="28"/>
          <w:szCs w:val="28"/>
          <w:shd w:val="clear" w:color="auto" w:fill="FFFFFF"/>
        </w:rPr>
        <w:t xml:space="preserve"> Саратов: Вузовское образование, 2014.— 348 c.— Режим доступа: http://www.iprbookshop.ru/26241.— ЭБС «</w:t>
      </w:r>
      <w:proofErr w:type="spellStart"/>
      <w:r w:rsidRPr="00E42101">
        <w:rPr>
          <w:rFonts w:ascii="Times New Roman" w:hAnsi="Times New Roman"/>
          <w:sz w:val="28"/>
          <w:szCs w:val="28"/>
          <w:shd w:val="clear" w:color="auto" w:fill="FFFFFF"/>
        </w:rPr>
        <w:t>IPRbooks</w:t>
      </w:r>
      <w:proofErr w:type="spellEnd"/>
      <w:r w:rsidRPr="00E42101">
        <w:rPr>
          <w:rFonts w:ascii="Times New Roman" w:hAnsi="Times New Roman"/>
          <w:sz w:val="28"/>
          <w:szCs w:val="28"/>
          <w:shd w:val="clear" w:color="auto" w:fill="FFFFFF"/>
        </w:rPr>
        <w:t>», по паролю</w:t>
      </w:r>
    </w:p>
    <w:p w:rsidR="00E42101" w:rsidRPr="00E42101" w:rsidRDefault="00E42101" w:rsidP="00E42101">
      <w:pPr>
        <w:pStyle w:val="a3"/>
        <w:numPr>
          <w:ilvl w:val="0"/>
          <w:numId w:val="5"/>
        </w:numPr>
        <w:spacing w:after="0" w:line="240" w:lineRule="auto"/>
        <w:ind w:left="0" w:firstLine="567"/>
        <w:contextualSpacing w:val="0"/>
        <w:rPr>
          <w:rFonts w:ascii="Times New Roman" w:hAnsi="Times New Roman"/>
          <w:b/>
          <w:sz w:val="28"/>
          <w:szCs w:val="28"/>
        </w:rPr>
      </w:pPr>
      <w:r w:rsidRPr="00E42101">
        <w:rPr>
          <w:rFonts w:ascii="Times New Roman" w:hAnsi="Times New Roman"/>
          <w:sz w:val="28"/>
          <w:szCs w:val="28"/>
          <w:shd w:val="clear" w:color="auto" w:fill="FFFFFF"/>
        </w:rPr>
        <w:t xml:space="preserve">Ефремов С.В. Безопасность в чрезвычайных ситуациях [Электронный ресурс]: учебное пособие/ Ефремов С.В., Цаплин В.В.— </w:t>
      </w:r>
      <w:proofErr w:type="spellStart"/>
      <w:r w:rsidRPr="00E42101">
        <w:rPr>
          <w:rFonts w:ascii="Times New Roman" w:hAnsi="Times New Roman"/>
          <w:sz w:val="28"/>
          <w:szCs w:val="28"/>
          <w:shd w:val="clear" w:color="auto" w:fill="FFFFFF"/>
        </w:rPr>
        <w:t>Электрон.текстовые</w:t>
      </w:r>
      <w:proofErr w:type="spellEnd"/>
      <w:r w:rsidRPr="00E4210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E42101">
        <w:rPr>
          <w:rFonts w:ascii="Times New Roman" w:hAnsi="Times New Roman"/>
          <w:sz w:val="28"/>
          <w:szCs w:val="28"/>
          <w:shd w:val="clear" w:color="auto" w:fill="FFFFFF"/>
        </w:rPr>
        <w:t>данные.—</w:t>
      </w:r>
      <w:proofErr w:type="gramEnd"/>
      <w:r w:rsidRPr="00E42101">
        <w:rPr>
          <w:rFonts w:ascii="Times New Roman" w:hAnsi="Times New Roman"/>
          <w:sz w:val="28"/>
          <w:szCs w:val="28"/>
          <w:shd w:val="clear" w:color="auto" w:fill="FFFFFF"/>
        </w:rPr>
        <w:t xml:space="preserve"> СПб.: Санкт-Петербургский государственный архитектурно-строительный университет, ЭБС АСВ, 2011.— 296 c.— Режим доступа: http://www.iprbookshop.ru/18988.— ЭБС «</w:t>
      </w:r>
      <w:proofErr w:type="spellStart"/>
      <w:r w:rsidRPr="00E42101">
        <w:rPr>
          <w:rFonts w:ascii="Times New Roman" w:hAnsi="Times New Roman"/>
          <w:sz w:val="28"/>
          <w:szCs w:val="28"/>
          <w:shd w:val="clear" w:color="auto" w:fill="FFFFFF"/>
        </w:rPr>
        <w:t>IPRbooks</w:t>
      </w:r>
      <w:proofErr w:type="spellEnd"/>
      <w:r w:rsidRPr="00E42101">
        <w:rPr>
          <w:rFonts w:ascii="Times New Roman" w:hAnsi="Times New Roman"/>
          <w:sz w:val="28"/>
          <w:szCs w:val="28"/>
          <w:shd w:val="clear" w:color="auto" w:fill="FFFFFF"/>
        </w:rPr>
        <w:t>», по паролю</w:t>
      </w:r>
    </w:p>
    <w:p w:rsidR="00E42101" w:rsidRPr="00E42101" w:rsidRDefault="00E42101" w:rsidP="00E42101">
      <w:pPr>
        <w:pStyle w:val="a3"/>
        <w:numPr>
          <w:ilvl w:val="0"/>
          <w:numId w:val="5"/>
        </w:numPr>
        <w:spacing w:after="0" w:line="240" w:lineRule="auto"/>
        <w:ind w:left="0" w:firstLine="567"/>
        <w:contextualSpacing w:val="0"/>
        <w:rPr>
          <w:rFonts w:ascii="Times New Roman" w:hAnsi="Times New Roman"/>
          <w:sz w:val="28"/>
          <w:szCs w:val="28"/>
          <w:shd w:val="clear" w:color="auto" w:fill="FFFFFF"/>
        </w:rPr>
      </w:pPr>
      <w:r w:rsidRPr="00E42101">
        <w:rPr>
          <w:rFonts w:ascii="Times New Roman" w:hAnsi="Times New Roman"/>
          <w:sz w:val="28"/>
          <w:szCs w:val="28"/>
          <w:shd w:val="clear" w:color="auto" w:fill="FFFFFF"/>
        </w:rPr>
        <w:t xml:space="preserve">Сычев Ю.Н. Безопасность жизнедеятельности в чрезвычайных ситуациях [Электронный ресурс]: учебное пособие/ Сычев Ю.Н.— </w:t>
      </w:r>
      <w:proofErr w:type="spellStart"/>
      <w:r w:rsidRPr="00E42101">
        <w:rPr>
          <w:rFonts w:ascii="Times New Roman" w:hAnsi="Times New Roman"/>
          <w:sz w:val="28"/>
          <w:szCs w:val="28"/>
          <w:shd w:val="clear" w:color="auto" w:fill="FFFFFF"/>
        </w:rPr>
        <w:t>Электрон.текстовые</w:t>
      </w:r>
      <w:proofErr w:type="spellEnd"/>
      <w:r w:rsidRPr="00E4210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E42101">
        <w:rPr>
          <w:rFonts w:ascii="Times New Roman" w:hAnsi="Times New Roman"/>
          <w:sz w:val="28"/>
          <w:szCs w:val="28"/>
          <w:shd w:val="clear" w:color="auto" w:fill="FFFFFF"/>
        </w:rPr>
        <w:t>данные.—</w:t>
      </w:r>
      <w:proofErr w:type="gramEnd"/>
      <w:r w:rsidRPr="00E42101">
        <w:rPr>
          <w:rFonts w:ascii="Times New Roman" w:hAnsi="Times New Roman"/>
          <w:sz w:val="28"/>
          <w:szCs w:val="28"/>
          <w:shd w:val="clear" w:color="auto" w:fill="FFFFFF"/>
        </w:rPr>
        <w:t xml:space="preserve"> М.: Финансы и статистика, 2014.— 224 c.— Режим доступа: http://www.iprbookshop.ru/18791.— ЭБС «</w:t>
      </w:r>
      <w:proofErr w:type="spellStart"/>
      <w:r w:rsidRPr="00E42101">
        <w:rPr>
          <w:rFonts w:ascii="Times New Roman" w:hAnsi="Times New Roman"/>
          <w:sz w:val="28"/>
          <w:szCs w:val="28"/>
          <w:shd w:val="clear" w:color="auto" w:fill="FFFFFF"/>
        </w:rPr>
        <w:t>IPRbooks</w:t>
      </w:r>
      <w:proofErr w:type="spellEnd"/>
      <w:r w:rsidRPr="00E42101">
        <w:rPr>
          <w:rFonts w:ascii="Times New Roman" w:hAnsi="Times New Roman"/>
          <w:sz w:val="28"/>
          <w:szCs w:val="28"/>
          <w:shd w:val="clear" w:color="auto" w:fill="FFFFFF"/>
        </w:rPr>
        <w:t>», по паролю.</w:t>
      </w:r>
    </w:p>
    <w:p w:rsidR="00E42101" w:rsidRPr="00E42101" w:rsidRDefault="00E42101" w:rsidP="00E42101">
      <w:pPr>
        <w:pStyle w:val="a3"/>
        <w:numPr>
          <w:ilvl w:val="0"/>
          <w:numId w:val="5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E42101">
        <w:rPr>
          <w:rFonts w:ascii="Times New Roman" w:hAnsi="Times New Roman"/>
          <w:bCs/>
          <w:sz w:val="28"/>
          <w:szCs w:val="28"/>
        </w:rPr>
        <w:t>Безопасность жизнедеятельности. Защита</w:t>
      </w:r>
      <w:r w:rsidRPr="00E42101">
        <w:rPr>
          <w:rFonts w:ascii="Times New Roman" w:hAnsi="Times New Roman"/>
          <w:sz w:val="28"/>
          <w:szCs w:val="28"/>
        </w:rPr>
        <w:t> населения и территорий в чрезвычайных ситуациях [Текст</w:t>
      </w:r>
      <w:proofErr w:type="gramStart"/>
      <w:r w:rsidRPr="00E42101">
        <w:rPr>
          <w:rFonts w:ascii="Times New Roman" w:hAnsi="Times New Roman"/>
          <w:sz w:val="28"/>
          <w:szCs w:val="28"/>
        </w:rPr>
        <w:t>] :</w:t>
      </w:r>
      <w:proofErr w:type="gramEnd"/>
      <w:r w:rsidRPr="00E421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2101">
        <w:rPr>
          <w:rFonts w:ascii="Times New Roman" w:hAnsi="Times New Roman"/>
          <w:sz w:val="28"/>
          <w:szCs w:val="28"/>
        </w:rPr>
        <w:t>учеб.пособие</w:t>
      </w:r>
      <w:proofErr w:type="spellEnd"/>
      <w:r w:rsidRPr="00E42101">
        <w:rPr>
          <w:rFonts w:ascii="Times New Roman" w:hAnsi="Times New Roman"/>
          <w:sz w:val="28"/>
          <w:szCs w:val="28"/>
        </w:rPr>
        <w:t xml:space="preserve">. - 2-е изд., стереотип. - </w:t>
      </w:r>
      <w:proofErr w:type="gramStart"/>
      <w:r w:rsidRPr="00E42101">
        <w:rPr>
          <w:rFonts w:ascii="Times New Roman" w:hAnsi="Times New Roman"/>
          <w:sz w:val="28"/>
          <w:szCs w:val="28"/>
        </w:rPr>
        <w:t>М. :</w:t>
      </w:r>
      <w:proofErr w:type="gramEnd"/>
      <w:r w:rsidRPr="00E42101">
        <w:rPr>
          <w:rFonts w:ascii="Times New Roman" w:hAnsi="Times New Roman"/>
          <w:sz w:val="28"/>
          <w:szCs w:val="28"/>
        </w:rPr>
        <w:t xml:space="preserve"> Академия, 2008. - 298с. - </w:t>
      </w:r>
      <w:proofErr w:type="spellStart"/>
      <w:r w:rsidRPr="00E42101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E42101">
        <w:rPr>
          <w:rFonts w:ascii="Times New Roman" w:hAnsi="Times New Roman"/>
          <w:sz w:val="28"/>
          <w:szCs w:val="28"/>
        </w:rPr>
        <w:t>.: с. 293-294. - 176 р.</w:t>
      </w:r>
    </w:p>
    <w:p w:rsidR="00E42101" w:rsidRPr="00E42101" w:rsidRDefault="00E42101" w:rsidP="00E42101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2101">
        <w:rPr>
          <w:rFonts w:ascii="Times New Roman" w:hAnsi="Times New Roman" w:cs="Times New Roman"/>
          <w:sz w:val="28"/>
          <w:szCs w:val="28"/>
        </w:rPr>
        <w:t xml:space="preserve">5. </w:t>
      </w:r>
      <w:hyperlink r:id="rId7" w:history="1">
        <w:proofErr w:type="spellStart"/>
        <w:r w:rsidRPr="00E42101">
          <w:rPr>
            <w:rStyle w:val="a6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Суторьма</w:t>
        </w:r>
        <w:proofErr w:type="spellEnd"/>
        <w:r w:rsidRPr="00E42101">
          <w:rPr>
            <w:rStyle w:val="a6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, И. И.</w:t>
        </w:r>
      </w:hyperlink>
      <w:r w:rsidRPr="00E42101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E42101">
        <w:rPr>
          <w:rFonts w:ascii="Times New Roman" w:hAnsi="Times New Roman" w:cs="Times New Roman"/>
          <w:sz w:val="28"/>
          <w:szCs w:val="28"/>
          <w:shd w:val="clear" w:color="auto" w:fill="FFFFFF"/>
        </w:rPr>
        <w:t>    Предупреждение и ликвидация</w:t>
      </w:r>
      <w:r w:rsidRPr="00E42101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E4210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чрезвычайн</w:t>
      </w:r>
      <w:r w:rsidRPr="00E42101">
        <w:rPr>
          <w:rFonts w:ascii="Times New Roman" w:hAnsi="Times New Roman" w:cs="Times New Roman"/>
          <w:sz w:val="28"/>
          <w:szCs w:val="28"/>
          <w:shd w:val="clear" w:color="auto" w:fill="FFFFFF"/>
        </w:rPr>
        <w:t>ых</w:t>
      </w:r>
      <w:r w:rsidRPr="00E42101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E4210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ситуаци</w:t>
      </w:r>
      <w:r w:rsidRPr="00E421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й [Текст] : </w:t>
      </w:r>
      <w:proofErr w:type="spellStart"/>
      <w:r w:rsidRPr="00E42101">
        <w:rPr>
          <w:rFonts w:ascii="Times New Roman" w:hAnsi="Times New Roman" w:cs="Times New Roman"/>
          <w:sz w:val="28"/>
          <w:szCs w:val="28"/>
          <w:shd w:val="clear" w:color="auto" w:fill="FFFFFF"/>
        </w:rPr>
        <w:t>учеб.пособие</w:t>
      </w:r>
      <w:proofErr w:type="spellEnd"/>
      <w:r w:rsidRPr="00E421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И. И. </w:t>
      </w:r>
      <w:proofErr w:type="spellStart"/>
      <w:r w:rsidRPr="00E42101">
        <w:rPr>
          <w:rFonts w:ascii="Times New Roman" w:hAnsi="Times New Roman" w:cs="Times New Roman"/>
          <w:sz w:val="28"/>
          <w:szCs w:val="28"/>
          <w:shd w:val="clear" w:color="auto" w:fill="FFFFFF"/>
        </w:rPr>
        <w:t>Суторьма</w:t>
      </w:r>
      <w:proofErr w:type="spellEnd"/>
      <w:r w:rsidRPr="00E421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В. В. </w:t>
      </w:r>
      <w:proofErr w:type="spellStart"/>
      <w:r w:rsidRPr="00E42101">
        <w:rPr>
          <w:rFonts w:ascii="Times New Roman" w:hAnsi="Times New Roman" w:cs="Times New Roman"/>
          <w:sz w:val="28"/>
          <w:szCs w:val="28"/>
          <w:shd w:val="clear" w:color="auto" w:fill="FFFFFF"/>
        </w:rPr>
        <w:t>Загор</w:t>
      </w:r>
      <w:proofErr w:type="spellEnd"/>
      <w:r w:rsidRPr="00E421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В. И. </w:t>
      </w:r>
      <w:proofErr w:type="spellStart"/>
      <w:r w:rsidRPr="00E42101">
        <w:rPr>
          <w:rFonts w:ascii="Times New Roman" w:hAnsi="Times New Roman" w:cs="Times New Roman"/>
          <w:sz w:val="28"/>
          <w:szCs w:val="28"/>
          <w:shd w:val="clear" w:color="auto" w:fill="FFFFFF"/>
        </w:rPr>
        <w:t>Жукалов</w:t>
      </w:r>
      <w:proofErr w:type="spellEnd"/>
      <w:r w:rsidRPr="00E421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- </w:t>
      </w:r>
      <w:proofErr w:type="gramStart"/>
      <w:r w:rsidRPr="00E42101">
        <w:rPr>
          <w:rFonts w:ascii="Times New Roman" w:hAnsi="Times New Roman" w:cs="Times New Roman"/>
          <w:sz w:val="28"/>
          <w:szCs w:val="28"/>
          <w:shd w:val="clear" w:color="auto" w:fill="FFFFFF"/>
        </w:rPr>
        <w:t>Минск :</w:t>
      </w:r>
      <w:proofErr w:type="gramEnd"/>
      <w:r w:rsidRPr="00E421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Новое знание ; Москва : ИНФРА-М, 2015. - 269, 3[] </w:t>
      </w:r>
      <w:proofErr w:type="gramStart"/>
      <w:r w:rsidRPr="00E42101">
        <w:rPr>
          <w:rFonts w:ascii="Times New Roman" w:hAnsi="Times New Roman" w:cs="Times New Roman"/>
          <w:sz w:val="28"/>
          <w:szCs w:val="28"/>
          <w:shd w:val="clear" w:color="auto" w:fill="FFFFFF"/>
        </w:rPr>
        <w:t>с. :</w:t>
      </w:r>
      <w:proofErr w:type="gramEnd"/>
      <w:r w:rsidRPr="00E421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ил. - (Высшее </w:t>
      </w:r>
      <w:proofErr w:type="spellStart"/>
      <w:r w:rsidRPr="00E42101">
        <w:rPr>
          <w:rFonts w:ascii="Times New Roman" w:hAnsi="Times New Roman" w:cs="Times New Roman"/>
          <w:sz w:val="28"/>
          <w:szCs w:val="28"/>
          <w:shd w:val="clear" w:color="auto" w:fill="FFFFFF"/>
        </w:rPr>
        <w:t>образование.Бакалавриат</w:t>
      </w:r>
      <w:proofErr w:type="spellEnd"/>
      <w:r w:rsidRPr="00E42101">
        <w:rPr>
          <w:rFonts w:ascii="Times New Roman" w:hAnsi="Times New Roman" w:cs="Times New Roman"/>
          <w:sz w:val="28"/>
          <w:szCs w:val="28"/>
          <w:shd w:val="clear" w:color="auto" w:fill="FFFFFF"/>
        </w:rPr>
        <w:t>). -</w:t>
      </w:r>
      <w:r w:rsidRPr="00E42101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E4210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ISBN</w:t>
      </w:r>
      <w:r w:rsidRPr="00E42101">
        <w:rPr>
          <w:rStyle w:val="apple-converted-space"/>
          <w:rFonts w:ascii="Times New Roman" w:hAnsi="Times New Roman"/>
          <w:bCs/>
          <w:sz w:val="28"/>
          <w:szCs w:val="28"/>
          <w:shd w:val="clear" w:color="auto" w:fill="FFFFFF"/>
        </w:rPr>
        <w:t> </w:t>
      </w:r>
      <w:r w:rsidRPr="00E42101">
        <w:rPr>
          <w:rFonts w:ascii="Times New Roman" w:hAnsi="Times New Roman" w:cs="Times New Roman"/>
          <w:sz w:val="28"/>
          <w:szCs w:val="28"/>
          <w:shd w:val="clear" w:color="auto" w:fill="FFFFFF"/>
        </w:rPr>
        <w:t>978-985-475-544-1. -</w:t>
      </w:r>
      <w:r w:rsidRPr="00E4210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ISBN</w:t>
      </w:r>
      <w:r w:rsidRPr="00E42101">
        <w:rPr>
          <w:rStyle w:val="apple-converted-space"/>
          <w:rFonts w:ascii="Times New Roman" w:hAnsi="Times New Roman"/>
          <w:bCs/>
          <w:sz w:val="28"/>
          <w:szCs w:val="28"/>
          <w:shd w:val="clear" w:color="auto" w:fill="FFFFFF"/>
        </w:rPr>
        <w:t> </w:t>
      </w:r>
      <w:r w:rsidRPr="00E42101">
        <w:rPr>
          <w:rFonts w:ascii="Times New Roman" w:hAnsi="Times New Roman" w:cs="Times New Roman"/>
          <w:sz w:val="28"/>
          <w:szCs w:val="28"/>
          <w:shd w:val="clear" w:color="auto" w:fill="FFFFFF"/>
        </w:rPr>
        <w:t>978-5-16-006693-</w:t>
      </w:r>
      <w:proofErr w:type="gramStart"/>
      <w:r w:rsidRPr="00E42101">
        <w:rPr>
          <w:rFonts w:ascii="Times New Roman" w:hAnsi="Times New Roman" w:cs="Times New Roman"/>
          <w:sz w:val="28"/>
          <w:szCs w:val="28"/>
          <w:shd w:val="clear" w:color="auto" w:fill="FFFFFF"/>
        </w:rPr>
        <w:t>6 :</w:t>
      </w:r>
      <w:proofErr w:type="gramEnd"/>
      <w:r w:rsidRPr="00E421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400 р</w:t>
      </w:r>
    </w:p>
    <w:p w:rsidR="00E42101" w:rsidRPr="00E42101" w:rsidRDefault="00E42101" w:rsidP="00E42101">
      <w:pPr>
        <w:pStyle w:val="Default"/>
        <w:spacing w:line="276" w:lineRule="auto"/>
        <w:ind w:firstLine="708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E42101">
        <w:rPr>
          <w:rFonts w:ascii="Times New Roman" w:hAnsi="Times New Roman" w:cs="Times New Roman"/>
          <w:color w:val="auto"/>
          <w:sz w:val="28"/>
          <w:szCs w:val="28"/>
        </w:rPr>
        <w:t>6.</w:t>
      </w:r>
      <w:hyperlink r:id="rId8" w:history="1">
        <w:r w:rsidRPr="00E42101">
          <w:rPr>
            <w:rStyle w:val="a6"/>
            <w:rFonts w:ascii="Times New Roman" w:hAnsi="Times New Roman" w:cs="Times New Roman"/>
            <w:bCs/>
            <w:color w:val="auto"/>
            <w:sz w:val="28"/>
            <w:szCs w:val="28"/>
            <w:shd w:val="clear" w:color="auto" w:fill="FFFFFF"/>
          </w:rPr>
          <w:t>Микрюков, В. Ю.</w:t>
        </w:r>
      </w:hyperlink>
      <w:r w:rsidRPr="00E42101">
        <w:rPr>
          <w:rStyle w:val="apple-converted-space"/>
          <w:rFonts w:ascii="Times New Roman" w:hAnsi="Times New Roman"/>
          <w:color w:val="auto"/>
          <w:sz w:val="28"/>
          <w:szCs w:val="28"/>
          <w:shd w:val="clear" w:color="auto" w:fill="FFFFFF"/>
        </w:rPr>
        <w:t> </w:t>
      </w:r>
      <w:r w:rsidRPr="00E42101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    Безопасность жизнедеятельности [Текст] : учебник / В. Ю. </w:t>
      </w:r>
      <w:proofErr w:type="spellStart"/>
      <w:r w:rsidRPr="00E42101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Микрюков</w:t>
      </w:r>
      <w:proofErr w:type="spellEnd"/>
      <w:r w:rsidRPr="00E42101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. - </w:t>
      </w:r>
      <w:proofErr w:type="gramStart"/>
      <w:r w:rsidRPr="00E42101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М. :</w:t>
      </w:r>
      <w:proofErr w:type="gramEnd"/>
      <w:r w:rsidRPr="00E42101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ФОРУМ, 2012. - 463с. </w:t>
      </w:r>
    </w:p>
    <w:p w:rsidR="00E42101" w:rsidRPr="00E42101" w:rsidRDefault="00E42101" w:rsidP="00E42101">
      <w:pPr>
        <w:rPr>
          <w:rFonts w:ascii="Times New Roman" w:hAnsi="Times New Roman" w:cs="Times New Roman"/>
          <w:sz w:val="28"/>
          <w:szCs w:val="28"/>
        </w:rPr>
      </w:pPr>
    </w:p>
    <w:p w:rsidR="00C95341" w:rsidRPr="00E42101" w:rsidRDefault="00C95341" w:rsidP="00E42101">
      <w:pPr>
        <w:tabs>
          <w:tab w:val="left" w:pos="1740"/>
        </w:tabs>
        <w:rPr>
          <w:rFonts w:ascii="Times New Roman" w:hAnsi="Times New Roman" w:cs="Times New Roman"/>
          <w:sz w:val="28"/>
          <w:szCs w:val="28"/>
        </w:rPr>
      </w:pPr>
    </w:p>
    <w:sectPr w:rsidR="00C95341" w:rsidRPr="00E42101" w:rsidSect="00C95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Ital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B44AF"/>
    <w:multiLevelType w:val="hybridMultilevel"/>
    <w:tmpl w:val="CAE667CE"/>
    <w:lvl w:ilvl="0" w:tplc="BBCC0D5C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FB5DFA"/>
    <w:multiLevelType w:val="hybridMultilevel"/>
    <w:tmpl w:val="BDEA2CD6"/>
    <w:lvl w:ilvl="0" w:tplc="9230E98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27040E4E"/>
    <w:multiLevelType w:val="hybridMultilevel"/>
    <w:tmpl w:val="FE9C3C0C"/>
    <w:lvl w:ilvl="0" w:tplc="A6DA62D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7924E73"/>
    <w:multiLevelType w:val="hybridMultilevel"/>
    <w:tmpl w:val="0E96DF68"/>
    <w:lvl w:ilvl="0" w:tplc="2F7648D6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A7C6692"/>
    <w:multiLevelType w:val="hybridMultilevel"/>
    <w:tmpl w:val="6B2838EE"/>
    <w:lvl w:ilvl="0" w:tplc="A6DA62D2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A6DA62D2">
      <w:start w:val="1"/>
      <w:numFmt w:val="bullet"/>
      <w:lvlText w:val="-"/>
      <w:lvlJc w:val="left"/>
      <w:pPr>
        <w:ind w:left="1724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7B7750F4"/>
    <w:multiLevelType w:val="hybridMultilevel"/>
    <w:tmpl w:val="CEF2C404"/>
    <w:lvl w:ilvl="0" w:tplc="A6DA62D2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A6DA62D2">
      <w:start w:val="1"/>
      <w:numFmt w:val="bullet"/>
      <w:lvlText w:val="-"/>
      <w:lvlJc w:val="left"/>
      <w:pPr>
        <w:ind w:left="1724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60F2"/>
    <w:rsid w:val="000D2DD4"/>
    <w:rsid w:val="00124A90"/>
    <w:rsid w:val="007B60F2"/>
    <w:rsid w:val="007B79A1"/>
    <w:rsid w:val="00BF2980"/>
    <w:rsid w:val="00C62BEA"/>
    <w:rsid w:val="00C95341"/>
    <w:rsid w:val="00E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C7786"/>
  <w15:docId w15:val="{E1062652-13F5-4787-963E-FDBE78EB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3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B60F2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B6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60F2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E42101"/>
    <w:rPr>
      <w:color w:val="0000FF"/>
      <w:u w:val="single"/>
    </w:rPr>
  </w:style>
  <w:style w:type="character" w:customStyle="1" w:styleId="apple-converted-space">
    <w:name w:val="apple-converted-space"/>
    <w:rsid w:val="00E42101"/>
    <w:rPr>
      <w:rFonts w:cs="Times New Roman"/>
    </w:rPr>
  </w:style>
  <w:style w:type="paragraph" w:customStyle="1" w:styleId="Default">
    <w:name w:val="Default"/>
    <w:rsid w:val="00E4210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1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lib.sibsutis.ru/cgi-bin/irbis64r_12/cgiirbis_64.exe?LNG=&amp;Z21ID=&amp;I21DBN=IRBIS&amp;P21DBN=IRBIS&amp;S21STN=1&amp;S21REF=1&amp;S21FMT=fullwebr&amp;C21COM=S&amp;S21CNR=10&amp;S21P01=0&amp;S21P02=1&amp;S21P03=A=&amp;S21STR=%D0%9C%D0%B8%D0%BA%D1%80%D1%8E%D0%BA%D0%BE%D0%B2,%20%D0%92.%20%D0%AE.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llib.sibsutis.ru/cgi-bin/irbis64r_12/cgiirbis_64.exe?LNG=&amp;Z21ID=&amp;I21DBN=IRBIS&amp;P21DBN=IRBIS&amp;S21STN=1&amp;S21REF=1&amp;S21FMT=fullwebr&amp;C21COM=S&amp;S21CNR=10&amp;S21P01=0&amp;S21P02=1&amp;S21P03=A=&amp;S21STR=%D0%A1%D1%83%D1%82%D0%BE%D1%80%D1%8C%D0%BC%D0%B0,%20%D0%98.%20%D0%98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2014</Words>
  <Characters>11484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альянс</dc:creator>
  <cp:keywords/>
  <dc:description/>
  <cp:lastModifiedBy>Меленцова Надежда Анатольевна</cp:lastModifiedBy>
  <cp:revision>6</cp:revision>
  <dcterms:created xsi:type="dcterms:W3CDTF">2014-03-12T16:08:00Z</dcterms:created>
  <dcterms:modified xsi:type="dcterms:W3CDTF">2019-08-02T03:53:00Z</dcterms:modified>
</cp:coreProperties>
</file>