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E6943" w:rsidRPr="006E6943" w:rsidRDefault="006E6943" w:rsidP="006E6943">
      <w:pPr>
        <w:pStyle w:val="a7"/>
        <w:jc w:val="left"/>
        <w:rPr>
          <w:rFonts w:ascii="Bookman Old Style" w:hAnsi="Bookman Old Style"/>
          <w:b/>
          <w:bCs/>
          <w:i/>
          <w:iCs/>
          <w:sz w:val="28"/>
          <w:szCs w:val="28"/>
        </w:rPr>
      </w:pPr>
      <w:r>
        <w:rPr>
          <w:rFonts w:ascii="Bookman Old Style" w:hAnsi="Bookman Old Style"/>
          <w:b/>
          <w:bCs/>
          <w:i/>
          <w:iCs/>
          <w:sz w:val="36"/>
        </w:rPr>
        <w:t>ТЕМА 6</w:t>
      </w:r>
      <w:r>
        <w:rPr>
          <w:rFonts w:ascii="Bookman Old Style" w:hAnsi="Bookman Old Style"/>
          <w:b/>
          <w:bCs/>
          <w:i/>
          <w:iCs/>
          <w:sz w:val="32"/>
        </w:rPr>
        <w:t xml:space="preserve">.ЛЕКЦИЯ. </w:t>
      </w:r>
      <w:r w:rsidRPr="006E6943">
        <w:rPr>
          <w:b/>
          <w:sz w:val="28"/>
          <w:szCs w:val="28"/>
        </w:rPr>
        <w:t>Оценка радиационной обстановки при чрезвычайных ситуациях на радиационно-опасных объектах и при ядерном взрыве</w:t>
      </w:r>
    </w:p>
    <w:p w:rsidR="006E6943" w:rsidRPr="006E6943" w:rsidRDefault="006E6943" w:rsidP="006E6943">
      <w:pPr>
        <w:pStyle w:val="21"/>
        <w:rPr>
          <w:b/>
          <w:sz w:val="28"/>
          <w:szCs w:val="28"/>
        </w:rPr>
      </w:pPr>
    </w:p>
    <w:p w:rsidR="006E6943" w:rsidRPr="006E6943" w:rsidRDefault="006E6943" w:rsidP="006E6943">
      <w:pPr>
        <w:spacing w:after="0" w:line="240" w:lineRule="auto"/>
        <w:jc w:val="both"/>
        <w:rPr>
          <w:rFonts w:ascii="Calibri" w:eastAsia="Times New Roman" w:hAnsi="Calibri" w:cs="Times New Roman"/>
        </w:rPr>
      </w:pPr>
    </w:p>
    <w:p w:rsidR="006E6943" w:rsidRPr="006E6943" w:rsidRDefault="006E6943" w:rsidP="006E6943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УЧЕБНЫЕ ВОПРОСЫ:</w:t>
      </w:r>
    </w:p>
    <w:p w:rsidR="00E570D7" w:rsidRPr="00870692" w:rsidRDefault="00870692" w:rsidP="00870692">
      <w:pPr>
        <w:pStyle w:val="21"/>
        <w:numPr>
          <w:ilvl w:val="0"/>
          <w:numId w:val="31"/>
        </w:numPr>
        <w:spacing w:line="360" w:lineRule="auto"/>
        <w:ind w:hanging="294"/>
        <w:rPr>
          <w:rStyle w:val="a6"/>
          <w:b w:val="0"/>
          <w:bCs w:val="0"/>
          <w:sz w:val="28"/>
          <w:szCs w:val="28"/>
        </w:rPr>
      </w:pPr>
      <w:r>
        <w:rPr>
          <w:sz w:val="28"/>
          <w:szCs w:val="28"/>
        </w:rPr>
        <w:t xml:space="preserve"> </w:t>
      </w:r>
      <w:r w:rsidR="006E6943" w:rsidRPr="00870692">
        <w:rPr>
          <w:sz w:val="28"/>
          <w:szCs w:val="28"/>
        </w:rPr>
        <w:t xml:space="preserve">Общие сведения </w:t>
      </w:r>
      <w:proofErr w:type="gramStart"/>
      <w:r w:rsidR="006E6943" w:rsidRPr="00870692">
        <w:rPr>
          <w:sz w:val="28"/>
          <w:szCs w:val="28"/>
        </w:rPr>
        <w:t>о</w:t>
      </w:r>
      <w:proofErr w:type="gramEnd"/>
      <w:r w:rsidR="006E6943" w:rsidRPr="00870692">
        <w:rPr>
          <w:sz w:val="28"/>
          <w:szCs w:val="28"/>
        </w:rPr>
        <w:t xml:space="preserve"> </w:t>
      </w:r>
      <w:r w:rsidR="006E6943" w:rsidRPr="00870692">
        <w:rPr>
          <w:rStyle w:val="a6"/>
          <w:b w:val="0"/>
          <w:sz w:val="28"/>
          <w:szCs w:val="28"/>
        </w:rPr>
        <w:t>Радиационной аварией</w:t>
      </w:r>
    </w:p>
    <w:p w:rsidR="00870692" w:rsidRDefault="00870692" w:rsidP="00870692">
      <w:pPr>
        <w:pStyle w:val="21"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="00E570D7" w:rsidRPr="00870692">
        <w:rPr>
          <w:sz w:val="28"/>
          <w:szCs w:val="28"/>
        </w:rPr>
        <w:t>2.Единицы измерения радиации</w:t>
      </w:r>
    </w:p>
    <w:p w:rsidR="00870692" w:rsidRDefault="00870692" w:rsidP="00870692">
      <w:pPr>
        <w:pStyle w:val="21"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     </w:t>
      </w:r>
      <w:r w:rsidRPr="00870692">
        <w:rPr>
          <w:sz w:val="28"/>
          <w:szCs w:val="28"/>
        </w:rPr>
        <w:t>3.Оценка химической обстановки при авариях на радиационно-химических опасных объектах</w:t>
      </w:r>
      <w:r>
        <w:rPr>
          <w:sz w:val="28"/>
          <w:szCs w:val="28"/>
        </w:rPr>
        <w:t>.</w:t>
      </w:r>
    </w:p>
    <w:p w:rsidR="00870692" w:rsidRDefault="00870692" w:rsidP="00870692">
      <w:pPr>
        <w:pStyle w:val="21"/>
        <w:spacing w:line="360" w:lineRule="auto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4. </w:t>
      </w:r>
      <w:r w:rsidRPr="00870692">
        <w:rPr>
          <w:bCs/>
          <w:sz w:val="28"/>
          <w:szCs w:val="28"/>
        </w:rPr>
        <w:t>Оценка радиационной обстановки</w:t>
      </w:r>
    </w:p>
    <w:p w:rsidR="00870692" w:rsidRDefault="00870692" w:rsidP="00870692">
      <w:pPr>
        <w:spacing w:after="0" w:line="360" w:lineRule="auto"/>
        <w:ind w:left="284"/>
        <w:jc w:val="both"/>
        <w:outlineLvl w:val="0"/>
        <w:rPr>
          <w:rFonts w:ascii="Times New Roman" w:eastAsia="Times New Roman" w:hAnsi="Times New Roman" w:cs="Times New Roman"/>
          <w:kern w:val="36"/>
          <w:sz w:val="28"/>
          <w:szCs w:val="28"/>
        </w:rPr>
      </w:pPr>
      <w:r>
        <w:rPr>
          <w:rFonts w:ascii="Times New Roman" w:eastAsia="Times New Roman" w:hAnsi="Times New Roman" w:cs="Times New Roman"/>
          <w:kern w:val="36"/>
          <w:sz w:val="28"/>
          <w:szCs w:val="28"/>
        </w:rPr>
        <w:t xml:space="preserve">    5.</w:t>
      </w:r>
      <w:r w:rsidRPr="00870692">
        <w:rPr>
          <w:rFonts w:ascii="Times New Roman" w:eastAsia="Times New Roman" w:hAnsi="Times New Roman" w:cs="Times New Roman"/>
          <w:kern w:val="36"/>
          <w:sz w:val="28"/>
          <w:szCs w:val="28"/>
        </w:rPr>
        <w:t xml:space="preserve">Задачи, решаемые при оценке обстановки на </w:t>
      </w:r>
      <w:proofErr w:type="spellStart"/>
      <w:r w:rsidRPr="00870692">
        <w:rPr>
          <w:rFonts w:ascii="Times New Roman" w:eastAsia="Times New Roman" w:hAnsi="Times New Roman" w:cs="Times New Roman"/>
          <w:kern w:val="36"/>
          <w:sz w:val="28"/>
          <w:szCs w:val="28"/>
        </w:rPr>
        <w:t>радиационно</w:t>
      </w:r>
      <w:proofErr w:type="spellEnd"/>
      <w:r w:rsidRPr="00870692">
        <w:rPr>
          <w:rFonts w:ascii="Times New Roman" w:eastAsia="Times New Roman" w:hAnsi="Times New Roman" w:cs="Times New Roman"/>
          <w:kern w:val="36"/>
          <w:sz w:val="28"/>
          <w:szCs w:val="28"/>
        </w:rPr>
        <w:t xml:space="preserve"> загрязненной местности при авариях на РОО.</w:t>
      </w:r>
    </w:p>
    <w:p w:rsidR="00A56D40" w:rsidRPr="006E6943" w:rsidRDefault="00A56D40" w:rsidP="00A56D40">
      <w:pPr>
        <w:pStyle w:val="1"/>
        <w:numPr>
          <w:ilvl w:val="0"/>
          <w:numId w:val="32"/>
        </w:numPr>
        <w:spacing w:before="0" w:beforeAutospacing="0" w:after="0" w:afterAutospacing="0" w:line="360" w:lineRule="auto"/>
        <w:jc w:val="both"/>
        <w:rPr>
          <w:b w:val="0"/>
          <w:bCs w:val="0"/>
          <w:sz w:val="28"/>
          <w:szCs w:val="28"/>
        </w:rPr>
      </w:pPr>
      <w:r w:rsidRPr="00A56D40">
        <w:rPr>
          <w:b w:val="0"/>
          <w:bCs w:val="0"/>
          <w:sz w:val="28"/>
          <w:szCs w:val="28"/>
        </w:rPr>
        <w:t xml:space="preserve"> </w:t>
      </w:r>
      <w:r w:rsidRPr="006E6943">
        <w:rPr>
          <w:b w:val="0"/>
          <w:bCs w:val="0"/>
          <w:sz w:val="28"/>
          <w:szCs w:val="28"/>
        </w:rPr>
        <w:t>Оценка радиационной обстановки по данным дозиметрического контроля и разведки.</w:t>
      </w:r>
    </w:p>
    <w:p w:rsidR="00A56D40" w:rsidRPr="006E6943" w:rsidRDefault="00A56D40" w:rsidP="00A56D40">
      <w:pPr>
        <w:spacing w:after="0" w:line="360" w:lineRule="auto"/>
        <w:jc w:val="both"/>
        <w:outlineLvl w:val="1"/>
        <w:rPr>
          <w:rFonts w:ascii="Times New Roman" w:eastAsia="Times New Roman" w:hAnsi="Times New Roman" w:cs="Times New Roman"/>
          <w:sz w:val="28"/>
          <w:szCs w:val="28"/>
        </w:rPr>
      </w:pPr>
    </w:p>
    <w:p w:rsidR="00A56D40" w:rsidRPr="00870692" w:rsidRDefault="00A56D40" w:rsidP="00870692">
      <w:pPr>
        <w:spacing w:after="0" w:line="360" w:lineRule="auto"/>
        <w:ind w:left="284"/>
        <w:jc w:val="both"/>
        <w:outlineLvl w:val="0"/>
        <w:rPr>
          <w:rFonts w:ascii="Times New Roman" w:eastAsia="Times New Roman" w:hAnsi="Times New Roman" w:cs="Times New Roman"/>
          <w:kern w:val="36"/>
          <w:sz w:val="28"/>
          <w:szCs w:val="28"/>
        </w:rPr>
      </w:pPr>
    </w:p>
    <w:p w:rsidR="00870692" w:rsidRPr="00870692" w:rsidRDefault="00870692" w:rsidP="00870692">
      <w:pPr>
        <w:pStyle w:val="21"/>
        <w:spacing w:line="360" w:lineRule="auto"/>
        <w:rPr>
          <w:sz w:val="28"/>
          <w:szCs w:val="28"/>
        </w:rPr>
      </w:pPr>
    </w:p>
    <w:p w:rsidR="00870692" w:rsidRPr="00870692" w:rsidRDefault="00870692" w:rsidP="00870692">
      <w:pPr>
        <w:pStyle w:val="21"/>
        <w:tabs>
          <w:tab w:val="num" w:pos="0"/>
        </w:tabs>
        <w:spacing w:line="360" w:lineRule="auto"/>
        <w:ind w:firstLine="709"/>
        <w:rPr>
          <w:sz w:val="28"/>
          <w:szCs w:val="28"/>
        </w:rPr>
      </w:pPr>
    </w:p>
    <w:p w:rsidR="006E6943" w:rsidRDefault="006E6943" w:rsidP="00E570D7">
      <w:pPr>
        <w:pStyle w:val="21"/>
        <w:spacing w:line="360" w:lineRule="auto"/>
        <w:rPr>
          <w:sz w:val="28"/>
          <w:szCs w:val="28"/>
        </w:rPr>
      </w:pPr>
    </w:p>
    <w:p w:rsidR="00097792" w:rsidRDefault="00097792" w:rsidP="00E570D7">
      <w:pPr>
        <w:pStyle w:val="21"/>
        <w:spacing w:line="360" w:lineRule="auto"/>
        <w:rPr>
          <w:sz w:val="28"/>
          <w:szCs w:val="28"/>
        </w:rPr>
      </w:pPr>
    </w:p>
    <w:p w:rsidR="00097792" w:rsidRDefault="00097792" w:rsidP="00E570D7">
      <w:pPr>
        <w:pStyle w:val="21"/>
        <w:spacing w:line="360" w:lineRule="auto"/>
        <w:rPr>
          <w:sz w:val="28"/>
          <w:szCs w:val="28"/>
        </w:rPr>
      </w:pPr>
    </w:p>
    <w:p w:rsidR="00097792" w:rsidRDefault="00097792" w:rsidP="00E570D7">
      <w:pPr>
        <w:pStyle w:val="21"/>
        <w:spacing w:line="360" w:lineRule="auto"/>
        <w:rPr>
          <w:sz w:val="28"/>
          <w:szCs w:val="28"/>
        </w:rPr>
      </w:pPr>
    </w:p>
    <w:p w:rsidR="00097792" w:rsidRDefault="00097792" w:rsidP="00E570D7">
      <w:pPr>
        <w:pStyle w:val="21"/>
        <w:spacing w:line="360" w:lineRule="auto"/>
        <w:rPr>
          <w:sz w:val="28"/>
          <w:szCs w:val="28"/>
        </w:rPr>
      </w:pPr>
    </w:p>
    <w:p w:rsidR="00097792" w:rsidRDefault="00097792" w:rsidP="00E570D7">
      <w:pPr>
        <w:pStyle w:val="21"/>
        <w:spacing w:line="360" w:lineRule="auto"/>
        <w:rPr>
          <w:sz w:val="28"/>
          <w:szCs w:val="28"/>
        </w:rPr>
      </w:pPr>
    </w:p>
    <w:p w:rsidR="00097792" w:rsidRDefault="00097792" w:rsidP="00E570D7">
      <w:pPr>
        <w:pStyle w:val="21"/>
        <w:spacing w:line="360" w:lineRule="auto"/>
        <w:rPr>
          <w:sz w:val="28"/>
          <w:szCs w:val="28"/>
        </w:rPr>
      </w:pPr>
    </w:p>
    <w:p w:rsidR="00097792" w:rsidRDefault="00097792" w:rsidP="00E570D7">
      <w:pPr>
        <w:pStyle w:val="21"/>
        <w:spacing w:line="360" w:lineRule="auto"/>
        <w:rPr>
          <w:sz w:val="28"/>
          <w:szCs w:val="28"/>
        </w:rPr>
      </w:pPr>
    </w:p>
    <w:p w:rsidR="00097792" w:rsidRDefault="00097792" w:rsidP="00E570D7">
      <w:pPr>
        <w:pStyle w:val="21"/>
        <w:spacing w:line="360" w:lineRule="auto"/>
        <w:rPr>
          <w:sz w:val="28"/>
          <w:szCs w:val="28"/>
        </w:rPr>
      </w:pPr>
    </w:p>
    <w:p w:rsidR="00097792" w:rsidRPr="006E6943" w:rsidRDefault="00097792" w:rsidP="00E570D7">
      <w:pPr>
        <w:pStyle w:val="21"/>
        <w:spacing w:line="360" w:lineRule="auto"/>
        <w:rPr>
          <w:sz w:val="28"/>
          <w:szCs w:val="28"/>
        </w:rPr>
      </w:pPr>
    </w:p>
    <w:p w:rsidR="006E6943" w:rsidRDefault="006E6943" w:rsidP="006E6943">
      <w:pPr>
        <w:pStyle w:val="21"/>
        <w:spacing w:line="360" w:lineRule="auto"/>
        <w:ind w:left="720"/>
        <w:rPr>
          <w:sz w:val="28"/>
          <w:szCs w:val="28"/>
        </w:rPr>
      </w:pPr>
    </w:p>
    <w:p w:rsidR="002869D2" w:rsidRDefault="002869D2" w:rsidP="006E6943">
      <w:pPr>
        <w:pStyle w:val="21"/>
        <w:spacing w:line="360" w:lineRule="auto"/>
        <w:ind w:left="720"/>
        <w:rPr>
          <w:sz w:val="28"/>
          <w:szCs w:val="28"/>
        </w:rPr>
      </w:pPr>
    </w:p>
    <w:p w:rsidR="002869D2" w:rsidRDefault="002869D2" w:rsidP="006E6943">
      <w:pPr>
        <w:pStyle w:val="21"/>
        <w:spacing w:line="360" w:lineRule="auto"/>
        <w:ind w:left="720"/>
        <w:rPr>
          <w:sz w:val="28"/>
          <w:szCs w:val="28"/>
        </w:rPr>
      </w:pPr>
    </w:p>
    <w:p w:rsidR="006E6943" w:rsidRPr="006E6943" w:rsidRDefault="006E6943" w:rsidP="006E6943">
      <w:pPr>
        <w:pStyle w:val="21"/>
        <w:spacing w:line="360" w:lineRule="auto"/>
        <w:ind w:left="720"/>
        <w:rPr>
          <w:sz w:val="28"/>
          <w:szCs w:val="28"/>
        </w:rPr>
      </w:pPr>
      <w:r w:rsidRPr="006E6943">
        <w:rPr>
          <w:b/>
          <w:sz w:val="28"/>
          <w:szCs w:val="28"/>
        </w:rPr>
        <w:lastRenderedPageBreak/>
        <w:t xml:space="preserve">1.Общие сведения </w:t>
      </w:r>
      <w:proofErr w:type="gramStart"/>
      <w:r w:rsidRPr="006E6943">
        <w:rPr>
          <w:b/>
          <w:sz w:val="28"/>
          <w:szCs w:val="28"/>
        </w:rPr>
        <w:t>о</w:t>
      </w:r>
      <w:proofErr w:type="gramEnd"/>
      <w:r w:rsidRPr="006E6943">
        <w:rPr>
          <w:sz w:val="28"/>
          <w:szCs w:val="28"/>
        </w:rPr>
        <w:t xml:space="preserve"> </w:t>
      </w:r>
      <w:r w:rsidRPr="006E6943">
        <w:rPr>
          <w:rStyle w:val="a6"/>
          <w:sz w:val="28"/>
          <w:szCs w:val="28"/>
        </w:rPr>
        <w:t>Радиационной аварией</w:t>
      </w:r>
    </w:p>
    <w:p w:rsidR="006E6943" w:rsidRPr="006E6943" w:rsidRDefault="006E6943" w:rsidP="006E6943">
      <w:pPr>
        <w:spacing w:after="0" w:line="360" w:lineRule="auto"/>
        <w:ind w:left="66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097792" w:rsidRPr="00097792" w:rsidRDefault="00097792" w:rsidP="00097792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/>
          <w:bCs/>
          <w:i/>
          <w:sz w:val="28"/>
          <w:szCs w:val="28"/>
        </w:rPr>
      </w:pPr>
      <w:r w:rsidRPr="00097792">
        <w:rPr>
          <w:rFonts w:ascii="Times New Roman" w:eastAsia="Times New Roman" w:hAnsi="Times New Roman" w:cs="Times New Roman"/>
          <w:b/>
          <w:bCs/>
          <w:i/>
          <w:sz w:val="28"/>
          <w:szCs w:val="28"/>
        </w:rPr>
        <w:t>Радиоактивные вещества и их активность</w:t>
      </w:r>
    </w:p>
    <w:p w:rsidR="00097792" w:rsidRPr="00097792" w:rsidRDefault="00097792" w:rsidP="00097792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97792">
        <w:rPr>
          <w:rFonts w:ascii="Times New Roman" w:eastAsia="Times New Roman" w:hAnsi="Times New Roman" w:cs="Times New Roman"/>
          <w:bCs/>
          <w:sz w:val="28"/>
          <w:szCs w:val="28"/>
        </w:rPr>
        <w:t>Радиоактивные вещества принято оценивать по их активности.</w:t>
      </w:r>
    </w:p>
    <w:p w:rsidR="00097792" w:rsidRPr="00097792" w:rsidRDefault="00097792" w:rsidP="00097792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97792">
        <w:rPr>
          <w:rFonts w:ascii="Times New Roman" w:eastAsia="Times New Roman" w:hAnsi="Times New Roman" w:cs="Times New Roman"/>
          <w:bCs/>
          <w:i/>
          <w:iCs/>
          <w:sz w:val="28"/>
          <w:szCs w:val="28"/>
        </w:rPr>
        <w:t xml:space="preserve">Активность </w:t>
      </w:r>
      <w:r w:rsidRPr="00097792">
        <w:rPr>
          <w:rFonts w:ascii="Times New Roman" w:eastAsia="Times New Roman" w:hAnsi="Times New Roman" w:cs="Times New Roman"/>
          <w:bCs/>
          <w:sz w:val="28"/>
          <w:szCs w:val="28"/>
        </w:rPr>
        <w:t>определяется числом распадов, происходящих в данном количестве вещества за единицу времени. Активность изотопа чаще определяется периодом полураспада.</w:t>
      </w:r>
    </w:p>
    <w:p w:rsidR="00097792" w:rsidRPr="00097792" w:rsidRDefault="00097792" w:rsidP="00097792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97792">
        <w:rPr>
          <w:rFonts w:ascii="Times New Roman" w:eastAsia="Times New Roman" w:hAnsi="Times New Roman" w:cs="Times New Roman"/>
          <w:bCs/>
          <w:i/>
          <w:iCs/>
          <w:sz w:val="28"/>
          <w:szCs w:val="28"/>
        </w:rPr>
        <w:t xml:space="preserve">Период полураспада радиоактивного изотопа — </w:t>
      </w:r>
      <w:r w:rsidRPr="00097792">
        <w:rPr>
          <w:rFonts w:ascii="Times New Roman" w:eastAsia="Times New Roman" w:hAnsi="Times New Roman" w:cs="Times New Roman"/>
          <w:bCs/>
          <w:sz w:val="28"/>
          <w:szCs w:val="28"/>
        </w:rPr>
        <w:t>промежуток времени, за который</w:t>
      </w: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097792">
        <w:rPr>
          <w:rFonts w:ascii="Times New Roman" w:eastAsia="Times New Roman" w:hAnsi="Times New Roman" w:cs="Times New Roman"/>
          <w:bCs/>
          <w:sz w:val="28"/>
          <w:szCs w:val="28"/>
        </w:rPr>
        <w:t>число радиоактивных атомов данного изотопа уменьшается вдвое. Так, для урана-238 он</w:t>
      </w: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097792">
        <w:rPr>
          <w:rFonts w:ascii="Times New Roman" w:eastAsia="Times New Roman" w:hAnsi="Times New Roman" w:cs="Times New Roman"/>
          <w:bCs/>
          <w:sz w:val="28"/>
          <w:szCs w:val="28"/>
        </w:rPr>
        <w:t>составляет при</w:t>
      </w:r>
      <w:r>
        <w:rPr>
          <w:rFonts w:ascii="Times New Roman" w:hAnsi="Times New Roman" w:cs="Times New Roman"/>
          <w:bCs/>
          <w:sz w:val="28"/>
          <w:szCs w:val="28"/>
        </w:rPr>
        <w:t xml:space="preserve">близительно 4,5 </w:t>
      </w:r>
      <w:proofErr w:type="spellStart"/>
      <w:proofErr w:type="gramStart"/>
      <w:r>
        <w:rPr>
          <w:rFonts w:ascii="Times New Roman" w:hAnsi="Times New Roman" w:cs="Times New Roman"/>
          <w:bCs/>
          <w:sz w:val="28"/>
          <w:szCs w:val="28"/>
        </w:rPr>
        <w:t>млрд</w:t>
      </w:r>
      <w:proofErr w:type="spellEnd"/>
      <w:proofErr w:type="gramEnd"/>
      <w:r>
        <w:rPr>
          <w:rFonts w:ascii="Times New Roman" w:hAnsi="Times New Roman" w:cs="Times New Roman"/>
          <w:bCs/>
          <w:sz w:val="28"/>
          <w:szCs w:val="28"/>
        </w:rPr>
        <w:t xml:space="preserve"> лет, а для </w:t>
      </w:r>
      <w:r w:rsidRPr="00097792">
        <w:rPr>
          <w:rFonts w:ascii="Times New Roman" w:eastAsia="Times New Roman" w:hAnsi="Times New Roman" w:cs="Times New Roman"/>
          <w:bCs/>
          <w:sz w:val="28"/>
          <w:szCs w:val="28"/>
        </w:rPr>
        <w:t>полония-212 – около 3 · 10-7 с.</w:t>
      </w:r>
    </w:p>
    <w:p w:rsidR="00097792" w:rsidRPr="00097792" w:rsidRDefault="00097792" w:rsidP="00033475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97792">
        <w:rPr>
          <w:rFonts w:ascii="Times New Roman" w:eastAsia="Times New Roman" w:hAnsi="Times New Roman" w:cs="Times New Roman"/>
          <w:bCs/>
          <w:sz w:val="28"/>
          <w:szCs w:val="28"/>
        </w:rPr>
        <w:t>Наиболее опасны те радиоактивные вещества, период полураспада которых близок к</w:t>
      </w: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097792">
        <w:rPr>
          <w:rFonts w:ascii="Times New Roman" w:eastAsia="Times New Roman" w:hAnsi="Times New Roman" w:cs="Times New Roman"/>
          <w:bCs/>
          <w:sz w:val="28"/>
          <w:szCs w:val="28"/>
        </w:rPr>
        <w:t>продолжительности жизни человека. Большую опасност</w:t>
      </w:r>
      <w:r>
        <w:rPr>
          <w:rFonts w:ascii="Times New Roman" w:hAnsi="Times New Roman" w:cs="Times New Roman"/>
          <w:bCs/>
          <w:sz w:val="28"/>
          <w:szCs w:val="28"/>
        </w:rPr>
        <w:t>ь для здоровья человека предста</w:t>
      </w:r>
      <w:r w:rsidRPr="00097792">
        <w:rPr>
          <w:rFonts w:ascii="Times New Roman" w:eastAsia="Times New Roman" w:hAnsi="Times New Roman" w:cs="Times New Roman"/>
          <w:bCs/>
          <w:sz w:val="28"/>
          <w:szCs w:val="28"/>
        </w:rPr>
        <w:t>вляют наиболее распространенные в природе изотопы, например, стронций-90 (имеющий</w:t>
      </w: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097792">
        <w:rPr>
          <w:rFonts w:ascii="Times New Roman" w:eastAsia="Times New Roman" w:hAnsi="Times New Roman" w:cs="Times New Roman"/>
          <w:bCs/>
          <w:sz w:val="28"/>
          <w:szCs w:val="28"/>
        </w:rPr>
        <w:t>период полураспада 28 лет) и цезий-137 (период полураспада 33 года). Из короткоживущих</w:t>
      </w:r>
      <w:r w:rsidR="00033475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097792">
        <w:rPr>
          <w:rFonts w:ascii="Times New Roman" w:eastAsia="Times New Roman" w:hAnsi="Times New Roman" w:cs="Times New Roman"/>
          <w:bCs/>
          <w:sz w:val="28"/>
          <w:szCs w:val="28"/>
        </w:rPr>
        <w:t>радиоактивных изотопов наиболее распространен радон-222, составляющий 1/3 естестве</w:t>
      </w:r>
      <w:proofErr w:type="gramStart"/>
      <w:r w:rsidRPr="00097792">
        <w:rPr>
          <w:rFonts w:ascii="Times New Roman" w:eastAsia="Times New Roman" w:hAnsi="Times New Roman" w:cs="Times New Roman"/>
          <w:bCs/>
          <w:sz w:val="28"/>
          <w:szCs w:val="28"/>
        </w:rPr>
        <w:t>н-</w:t>
      </w:r>
      <w:proofErr w:type="gramEnd"/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097792">
        <w:rPr>
          <w:rFonts w:ascii="Times New Roman" w:eastAsia="Times New Roman" w:hAnsi="Times New Roman" w:cs="Times New Roman"/>
          <w:bCs/>
          <w:sz w:val="28"/>
          <w:szCs w:val="28"/>
        </w:rPr>
        <w:t>ной радиации. Период его полураспада равен 3,8 суток.</w:t>
      </w:r>
    </w:p>
    <w:p w:rsidR="00097792" w:rsidRPr="00097792" w:rsidRDefault="00097792" w:rsidP="00097792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97792">
        <w:rPr>
          <w:rFonts w:ascii="Times New Roman" w:eastAsia="Times New Roman" w:hAnsi="Times New Roman" w:cs="Times New Roman"/>
          <w:bCs/>
          <w:sz w:val="28"/>
          <w:szCs w:val="28"/>
        </w:rPr>
        <w:t xml:space="preserve">В системе СИ активность измеряется в </w:t>
      </w:r>
      <w:r w:rsidRPr="00097792">
        <w:rPr>
          <w:rFonts w:ascii="Times New Roman" w:eastAsia="Times New Roman" w:hAnsi="Times New Roman" w:cs="Times New Roman"/>
          <w:bCs/>
          <w:i/>
          <w:iCs/>
          <w:sz w:val="28"/>
          <w:szCs w:val="28"/>
        </w:rPr>
        <w:t xml:space="preserve">беккерелях </w:t>
      </w:r>
      <w:r w:rsidRPr="00097792">
        <w:rPr>
          <w:rFonts w:ascii="Times New Roman" w:eastAsia="Times New Roman" w:hAnsi="Times New Roman" w:cs="Times New Roman"/>
          <w:bCs/>
          <w:sz w:val="28"/>
          <w:szCs w:val="28"/>
        </w:rPr>
        <w:t>(Бк). 1 Бк равен одному распаду</w:t>
      </w: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097792">
        <w:rPr>
          <w:rFonts w:ascii="Times New Roman" w:eastAsia="Times New Roman" w:hAnsi="Times New Roman" w:cs="Times New Roman"/>
          <w:bCs/>
          <w:sz w:val="28"/>
          <w:szCs w:val="28"/>
        </w:rPr>
        <w:t>ядра в секунду. Часто пользуются внесистемной единицей – кюри (Ки); 1 Ки = 3,7 · 1010 Бк.</w:t>
      </w:r>
    </w:p>
    <w:p w:rsidR="00097792" w:rsidRPr="00097792" w:rsidRDefault="00097792" w:rsidP="00097792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97792">
        <w:rPr>
          <w:rFonts w:ascii="Times New Roman" w:eastAsia="Times New Roman" w:hAnsi="Times New Roman" w:cs="Times New Roman"/>
          <w:bCs/>
          <w:sz w:val="28"/>
          <w:szCs w:val="28"/>
        </w:rPr>
        <w:t xml:space="preserve">Активность в ряде случаев измеряют в </w:t>
      </w:r>
      <w:proofErr w:type="spellStart"/>
      <w:r w:rsidRPr="00097792">
        <w:rPr>
          <w:rFonts w:ascii="Times New Roman" w:eastAsia="Times New Roman" w:hAnsi="Times New Roman" w:cs="Times New Roman"/>
          <w:bCs/>
          <w:sz w:val="28"/>
          <w:szCs w:val="28"/>
        </w:rPr>
        <w:t>милликюри</w:t>
      </w:r>
      <w:proofErr w:type="spellEnd"/>
      <w:r w:rsidRPr="00097792">
        <w:rPr>
          <w:rFonts w:ascii="Times New Roman" w:eastAsia="Times New Roman" w:hAnsi="Times New Roman" w:cs="Times New Roman"/>
          <w:bCs/>
          <w:sz w:val="28"/>
          <w:szCs w:val="28"/>
        </w:rPr>
        <w:t xml:space="preserve"> (</w:t>
      </w:r>
      <w:proofErr w:type="spellStart"/>
      <w:r w:rsidRPr="00097792">
        <w:rPr>
          <w:rFonts w:ascii="Times New Roman" w:eastAsia="Times New Roman" w:hAnsi="Times New Roman" w:cs="Times New Roman"/>
          <w:bCs/>
          <w:sz w:val="28"/>
          <w:szCs w:val="28"/>
        </w:rPr>
        <w:t>мКи</w:t>
      </w:r>
      <w:proofErr w:type="spellEnd"/>
      <w:r w:rsidRPr="00097792">
        <w:rPr>
          <w:rFonts w:ascii="Times New Roman" w:eastAsia="Times New Roman" w:hAnsi="Times New Roman" w:cs="Times New Roman"/>
          <w:bCs/>
          <w:sz w:val="28"/>
          <w:szCs w:val="28"/>
        </w:rPr>
        <w:t>), составляющей 10-3 кюри, и</w:t>
      </w: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  <w:proofErr w:type="spellStart"/>
      <w:r w:rsidRPr="00097792">
        <w:rPr>
          <w:rFonts w:ascii="Times New Roman" w:eastAsia="Times New Roman" w:hAnsi="Times New Roman" w:cs="Times New Roman"/>
          <w:bCs/>
          <w:sz w:val="28"/>
          <w:szCs w:val="28"/>
        </w:rPr>
        <w:t>микрокюри</w:t>
      </w:r>
      <w:proofErr w:type="spellEnd"/>
      <w:r w:rsidRPr="00097792">
        <w:rPr>
          <w:rFonts w:ascii="Times New Roman" w:eastAsia="Times New Roman" w:hAnsi="Times New Roman" w:cs="Times New Roman"/>
          <w:bCs/>
          <w:sz w:val="28"/>
          <w:szCs w:val="28"/>
        </w:rPr>
        <w:t xml:space="preserve"> (</w:t>
      </w:r>
      <w:proofErr w:type="spellStart"/>
      <w:r w:rsidRPr="00097792">
        <w:rPr>
          <w:rFonts w:ascii="Times New Roman" w:eastAsia="Times New Roman" w:hAnsi="Times New Roman" w:cs="Times New Roman"/>
          <w:bCs/>
          <w:sz w:val="28"/>
          <w:szCs w:val="28"/>
        </w:rPr>
        <w:t>мкКи</w:t>
      </w:r>
      <w:proofErr w:type="spellEnd"/>
      <w:r w:rsidRPr="00097792">
        <w:rPr>
          <w:rFonts w:ascii="Times New Roman" w:eastAsia="Times New Roman" w:hAnsi="Times New Roman" w:cs="Times New Roman"/>
          <w:bCs/>
          <w:sz w:val="28"/>
          <w:szCs w:val="28"/>
        </w:rPr>
        <w:t>) = 10-6кюри.</w:t>
      </w:r>
    </w:p>
    <w:p w:rsidR="00097792" w:rsidRDefault="00097792" w:rsidP="006E6943">
      <w:pPr>
        <w:pStyle w:val="a5"/>
        <w:shd w:val="clear" w:color="auto" w:fill="FFFFFF"/>
        <w:spacing w:before="0" w:beforeAutospacing="0" w:after="0" w:afterAutospacing="0" w:line="360" w:lineRule="auto"/>
        <w:ind w:left="142" w:right="554" w:firstLine="567"/>
        <w:jc w:val="both"/>
        <w:rPr>
          <w:rStyle w:val="a6"/>
          <w:sz w:val="28"/>
          <w:szCs w:val="28"/>
        </w:rPr>
      </w:pPr>
    </w:p>
    <w:p w:rsidR="00677A1D" w:rsidRPr="006E6943" w:rsidRDefault="00677A1D" w:rsidP="006E6943">
      <w:pPr>
        <w:pStyle w:val="a5"/>
        <w:shd w:val="clear" w:color="auto" w:fill="FFFFFF"/>
        <w:spacing w:before="0" w:beforeAutospacing="0" w:after="0" w:afterAutospacing="0" w:line="360" w:lineRule="auto"/>
        <w:ind w:left="142" w:right="554" w:firstLine="567"/>
        <w:jc w:val="both"/>
        <w:rPr>
          <w:sz w:val="28"/>
          <w:szCs w:val="28"/>
        </w:rPr>
      </w:pPr>
      <w:r w:rsidRPr="006E6943">
        <w:rPr>
          <w:rStyle w:val="a6"/>
          <w:sz w:val="28"/>
          <w:szCs w:val="28"/>
        </w:rPr>
        <w:t>Радиационной аварией</w:t>
      </w:r>
      <w:r w:rsidRPr="006E6943">
        <w:rPr>
          <w:sz w:val="28"/>
          <w:szCs w:val="28"/>
        </w:rPr>
        <w:t> называют опасное событие, вызванное частичным или полным вскрытием работающего реактора, в результате которого в воздух выносится парогазовая и твердая фазы, зараженные радионуклидами.</w:t>
      </w:r>
    </w:p>
    <w:p w:rsidR="00677A1D" w:rsidRPr="006E6943" w:rsidRDefault="00677A1D" w:rsidP="006E6943">
      <w:pPr>
        <w:pStyle w:val="a5"/>
        <w:shd w:val="clear" w:color="auto" w:fill="FFFFFF"/>
        <w:spacing w:before="0" w:beforeAutospacing="0" w:after="0" w:afterAutospacing="0" w:line="360" w:lineRule="auto"/>
        <w:ind w:left="142" w:right="554" w:firstLine="567"/>
        <w:jc w:val="both"/>
        <w:rPr>
          <w:sz w:val="28"/>
          <w:szCs w:val="28"/>
        </w:rPr>
      </w:pPr>
      <w:r w:rsidRPr="006E6943">
        <w:rPr>
          <w:rStyle w:val="a6"/>
          <w:sz w:val="28"/>
          <w:szCs w:val="28"/>
        </w:rPr>
        <w:t>Ядерной аварией</w:t>
      </w:r>
      <w:r w:rsidRPr="006E6943">
        <w:rPr>
          <w:sz w:val="28"/>
          <w:szCs w:val="28"/>
        </w:rPr>
        <w:t> называется, неконтролируемое течение цепной реакции в ядерном реакторе, приводящее к повреждениям в активной зоне и выбросу радионуклидов.</w:t>
      </w:r>
    </w:p>
    <w:p w:rsidR="00677A1D" w:rsidRPr="006E6943" w:rsidRDefault="00677A1D" w:rsidP="006E6943">
      <w:pPr>
        <w:pStyle w:val="a5"/>
        <w:shd w:val="clear" w:color="auto" w:fill="FFFFFF"/>
        <w:spacing w:before="0" w:beforeAutospacing="0" w:after="0" w:afterAutospacing="0" w:line="360" w:lineRule="auto"/>
        <w:ind w:left="142" w:right="554" w:firstLine="567"/>
        <w:jc w:val="both"/>
        <w:rPr>
          <w:sz w:val="28"/>
          <w:szCs w:val="28"/>
        </w:rPr>
      </w:pPr>
      <w:r w:rsidRPr="006E6943">
        <w:rPr>
          <w:sz w:val="28"/>
          <w:szCs w:val="28"/>
        </w:rPr>
        <w:t>Опыт радиационных ЧС показывает, что их причинами являются конструктивные недостатки и ошибки операторов. Главными источниками радиоактивного загрязнения являются АЭС, предприятия ядерного цикла, корабли с ядерной энергетической установкой и космические аппараты, а также ядерное оружие при использовании его противником.</w:t>
      </w:r>
    </w:p>
    <w:p w:rsidR="00677A1D" w:rsidRPr="006E6943" w:rsidRDefault="00677A1D" w:rsidP="006E6943">
      <w:pPr>
        <w:pStyle w:val="a5"/>
        <w:shd w:val="clear" w:color="auto" w:fill="FFFFFF"/>
        <w:spacing w:before="0" w:beforeAutospacing="0" w:after="0" w:afterAutospacing="0" w:line="360" w:lineRule="auto"/>
        <w:ind w:left="142" w:right="554" w:firstLine="567"/>
        <w:jc w:val="both"/>
        <w:rPr>
          <w:sz w:val="28"/>
          <w:szCs w:val="28"/>
        </w:rPr>
      </w:pPr>
      <w:r w:rsidRPr="006E6943">
        <w:rPr>
          <w:sz w:val="28"/>
          <w:szCs w:val="28"/>
        </w:rPr>
        <w:t>Существует несколько видов классификации радиационного характера. Наиболее распространена классификация по МАГАТЭ (в зависимости от общей активности выбросов).</w:t>
      </w:r>
    </w:p>
    <w:p w:rsidR="00677A1D" w:rsidRPr="006E6943" w:rsidRDefault="00677A1D" w:rsidP="006E6943">
      <w:pPr>
        <w:pStyle w:val="a5"/>
        <w:shd w:val="clear" w:color="auto" w:fill="FFFFFF"/>
        <w:spacing w:before="0" w:beforeAutospacing="0" w:after="0" w:afterAutospacing="0" w:line="360" w:lineRule="auto"/>
        <w:ind w:left="142" w:right="554" w:firstLine="567"/>
        <w:jc w:val="both"/>
        <w:rPr>
          <w:sz w:val="28"/>
          <w:szCs w:val="28"/>
        </w:rPr>
      </w:pPr>
      <w:r w:rsidRPr="006E6943">
        <w:rPr>
          <w:sz w:val="28"/>
          <w:szCs w:val="28"/>
        </w:rPr>
        <w:t>Возможны авар</w:t>
      </w:r>
      <w:proofErr w:type="gramStart"/>
      <w:r w:rsidRPr="006E6943">
        <w:rPr>
          <w:sz w:val="28"/>
          <w:szCs w:val="28"/>
        </w:rPr>
        <w:t>ии АЭ</w:t>
      </w:r>
      <w:proofErr w:type="gramEnd"/>
      <w:r w:rsidRPr="006E6943">
        <w:rPr>
          <w:sz w:val="28"/>
          <w:szCs w:val="28"/>
        </w:rPr>
        <w:t>С без разрушения активной зоны. При этом радиоактивное загрязнение происходит за счет выброса парогазовой фазы с коротко живущими радионуклидами. Высота выброса — 100—200 м, время — до 30 мин. Авария с разрушением активной зоны характеризуется мгновенным выбросом в результате теплового взрыва части содержимого реактора на высоту до 1 км. Далее происходит истечение струи газа при горении графита с периодическими взрывами. Высота истечения — до 200 м, время — до момента окончательной герметизации реактора.</w:t>
      </w:r>
    </w:p>
    <w:p w:rsidR="00677A1D" w:rsidRPr="006E6943" w:rsidRDefault="00677A1D" w:rsidP="006E6943">
      <w:pPr>
        <w:pStyle w:val="a5"/>
        <w:shd w:val="clear" w:color="auto" w:fill="FFFFFF"/>
        <w:spacing w:before="0" w:beforeAutospacing="0" w:after="0" w:afterAutospacing="0" w:line="360" w:lineRule="auto"/>
        <w:ind w:left="142" w:right="554" w:firstLine="567"/>
        <w:jc w:val="both"/>
        <w:rPr>
          <w:sz w:val="28"/>
          <w:szCs w:val="28"/>
        </w:rPr>
      </w:pPr>
      <w:r w:rsidRPr="006E6943">
        <w:rPr>
          <w:sz w:val="28"/>
          <w:szCs w:val="28"/>
        </w:rPr>
        <w:t>Характер радиоактивного загрязнения зависит от типа реактора, продолжительности его работы, объема выброса (т) и метеоусловий. Поэтому зоны радиоактивного загрязнения имеют свои особенности: длительность загрязнения, сложность конфигурации границ, «очаговый» характер зон и высокие уровни радиации.</w:t>
      </w:r>
    </w:p>
    <w:p w:rsidR="00677A1D" w:rsidRPr="006E6943" w:rsidRDefault="00677A1D" w:rsidP="006E6943">
      <w:pPr>
        <w:pStyle w:val="a5"/>
        <w:shd w:val="clear" w:color="auto" w:fill="FFFFFF"/>
        <w:spacing w:before="0" w:beforeAutospacing="0" w:after="0" w:afterAutospacing="0" w:line="360" w:lineRule="auto"/>
        <w:ind w:left="142" w:right="554" w:firstLine="567"/>
        <w:jc w:val="both"/>
        <w:rPr>
          <w:sz w:val="28"/>
          <w:szCs w:val="28"/>
        </w:rPr>
      </w:pPr>
      <w:r w:rsidRPr="006E6943">
        <w:rPr>
          <w:sz w:val="28"/>
          <w:szCs w:val="28"/>
        </w:rPr>
        <w:t xml:space="preserve">Например, при аварии на Чернобыльской АЭС уровни радиации на реакторе составляли 20-34 тыс. </w:t>
      </w:r>
      <w:proofErr w:type="gramStart"/>
      <w:r w:rsidRPr="006E6943">
        <w:rPr>
          <w:sz w:val="28"/>
          <w:szCs w:val="28"/>
        </w:rPr>
        <w:t>Р</w:t>
      </w:r>
      <w:proofErr w:type="gramEnd"/>
      <w:r w:rsidRPr="006E6943">
        <w:rPr>
          <w:sz w:val="28"/>
          <w:szCs w:val="28"/>
        </w:rPr>
        <w:t>/ч, у реактора — 100-400 Р/ч и т.д.</w:t>
      </w:r>
    </w:p>
    <w:p w:rsidR="00677A1D" w:rsidRPr="006E6943" w:rsidRDefault="00677A1D" w:rsidP="006E6943">
      <w:pPr>
        <w:pStyle w:val="a5"/>
        <w:shd w:val="clear" w:color="auto" w:fill="FFFFFF"/>
        <w:spacing w:before="0" w:beforeAutospacing="0" w:after="0" w:afterAutospacing="0" w:line="360" w:lineRule="auto"/>
        <w:ind w:left="142" w:right="554" w:firstLine="567"/>
        <w:jc w:val="both"/>
        <w:rPr>
          <w:sz w:val="28"/>
          <w:szCs w:val="28"/>
        </w:rPr>
      </w:pPr>
      <w:r w:rsidRPr="006E6943">
        <w:rPr>
          <w:sz w:val="28"/>
          <w:szCs w:val="28"/>
        </w:rPr>
        <w:t>Расчет уровней радиации и доз внешнего облучения производится на любое время работы в зоне: рабочая смена, сутки, 10 суток, 1 год. Суммарная зона облучения складывается из доз внешнего и внутреннего облучения.</w:t>
      </w:r>
    </w:p>
    <w:p w:rsidR="00677A1D" w:rsidRPr="006E6943" w:rsidRDefault="00677A1D" w:rsidP="006E6943">
      <w:pPr>
        <w:pStyle w:val="a5"/>
        <w:shd w:val="clear" w:color="auto" w:fill="FFFFFF"/>
        <w:spacing w:before="0" w:beforeAutospacing="0" w:after="0" w:afterAutospacing="0" w:line="360" w:lineRule="auto"/>
        <w:ind w:left="142" w:right="554" w:firstLine="567"/>
        <w:jc w:val="both"/>
        <w:rPr>
          <w:sz w:val="28"/>
          <w:szCs w:val="28"/>
        </w:rPr>
      </w:pPr>
      <w:r w:rsidRPr="006E6943">
        <w:rPr>
          <w:sz w:val="28"/>
          <w:szCs w:val="28"/>
        </w:rPr>
        <w:t>Федеральный закон «О радиационной безопасности населения» от 5 декабря 1995 г. установил дозовые нагрузки (пределы облучения) для персонала и населения в условиях радиоактивного загрязнения (введены с 1 января 2000 г.).</w:t>
      </w:r>
    </w:p>
    <w:p w:rsidR="00720018" w:rsidRPr="006E6943" w:rsidRDefault="00677A1D" w:rsidP="006E6943">
      <w:pPr>
        <w:pStyle w:val="a5"/>
        <w:shd w:val="clear" w:color="auto" w:fill="FFFFFF"/>
        <w:spacing w:before="0" w:beforeAutospacing="0" w:after="0" w:afterAutospacing="0" w:line="360" w:lineRule="auto"/>
        <w:ind w:left="142" w:right="554" w:firstLine="567"/>
        <w:jc w:val="both"/>
        <w:rPr>
          <w:sz w:val="28"/>
          <w:szCs w:val="28"/>
        </w:rPr>
      </w:pPr>
      <w:r w:rsidRPr="006E6943">
        <w:rPr>
          <w:sz w:val="28"/>
          <w:szCs w:val="28"/>
        </w:rPr>
        <w:t xml:space="preserve">Например, для производственного персонала годовая эффективная доза равна 20 </w:t>
      </w:r>
      <w:proofErr w:type="spellStart"/>
      <w:r w:rsidRPr="006E6943">
        <w:rPr>
          <w:sz w:val="28"/>
          <w:szCs w:val="28"/>
        </w:rPr>
        <w:t>мЗв</w:t>
      </w:r>
      <w:proofErr w:type="spellEnd"/>
      <w:r w:rsidRPr="006E6943">
        <w:rPr>
          <w:sz w:val="28"/>
          <w:szCs w:val="28"/>
        </w:rPr>
        <w:t xml:space="preserve"> (2 бэра) и за период трудовой деятельности (50 лет) — 1000 </w:t>
      </w:r>
      <w:proofErr w:type="spellStart"/>
      <w:r w:rsidRPr="006E6943">
        <w:rPr>
          <w:sz w:val="28"/>
          <w:szCs w:val="28"/>
        </w:rPr>
        <w:t>мЗв</w:t>
      </w:r>
      <w:proofErr w:type="spellEnd"/>
      <w:r w:rsidRPr="006E6943">
        <w:rPr>
          <w:sz w:val="28"/>
          <w:szCs w:val="28"/>
        </w:rPr>
        <w:t xml:space="preserve"> (100 бэр); для населения годовая доза равна 1 </w:t>
      </w:r>
      <w:proofErr w:type="spellStart"/>
      <w:r w:rsidRPr="006E6943">
        <w:rPr>
          <w:sz w:val="28"/>
          <w:szCs w:val="28"/>
        </w:rPr>
        <w:t>мЗв</w:t>
      </w:r>
      <w:proofErr w:type="spellEnd"/>
      <w:r w:rsidRPr="006E6943">
        <w:rPr>
          <w:sz w:val="28"/>
          <w:szCs w:val="28"/>
        </w:rPr>
        <w:t xml:space="preserve"> (0,1 бэра), а пожизненная доза (70 лет) —70 </w:t>
      </w:r>
      <w:proofErr w:type="spellStart"/>
      <w:r w:rsidRPr="006E6943">
        <w:rPr>
          <w:sz w:val="28"/>
          <w:szCs w:val="28"/>
        </w:rPr>
        <w:t>мЗв</w:t>
      </w:r>
      <w:proofErr w:type="spellEnd"/>
      <w:r w:rsidRPr="006E6943">
        <w:rPr>
          <w:sz w:val="28"/>
          <w:szCs w:val="28"/>
        </w:rPr>
        <w:t xml:space="preserve"> (7 бэр).</w:t>
      </w:r>
    </w:p>
    <w:p w:rsidR="00677A1D" w:rsidRPr="006E6943" w:rsidRDefault="00677A1D" w:rsidP="006E6943">
      <w:pPr>
        <w:shd w:val="clear" w:color="auto" w:fill="FFFFFF"/>
        <w:spacing w:after="0" w:line="360" w:lineRule="auto"/>
        <w:ind w:left="142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К радиационно-опасным объектам (РОО) относят атомные электростанции (АЭС), атомные станции теплоснабжения (АСТ), атомные теплоцентрали, предприятия радиохимической промышленности, объекты по переработке и захоронению радиоактивных отходов и др. При авариях на РОО в СНГ в зоне возможного радиоактивного заражения окажется территория с населением 60 млн. человек.</w:t>
      </w:r>
    </w:p>
    <w:p w:rsidR="00677A1D" w:rsidRPr="006E6943" w:rsidRDefault="00677A1D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Объекты атомной энергетики относятся к наиболее радиационно-опасным объектам.</w:t>
      </w:r>
    </w:p>
    <w:p w:rsidR="00677A1D" w:rsidRPr="006E6943" w:rsidRDefault="00677A1D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Для выработки электроэнергии в СНГ используют два типа ядерных энергетических реакторов (ЯЭР):</w:t>
      </w:r>
    </w:p>
    <w:p w:rsidR="00677A1D" w:rsidRPr="006E6943" w:rsidRDefault="00677A1D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ВВЭР - </w:t>
      </w:r>
      <w:proofErr w:type="spellStart"/>
      <w:r w:rsidRPr="006E6943">
        <w:rPr>
          <w:rFonts w:ascii="Times New Roman" w:eastAsia="Times New Roman" w:hAnsi="Times New Roman" w:cs="Times New Roman"/>
          <w:sz w:val="28"/>
          <w:szCs w:val="28"/>
        </w:rPr>
        <w:t>водо-водяной</w:t>
      </w:r>
      <w:proofErr w:type="spellEnd"/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 энергетический реактор мощностью 440 и 1000 МВт;</w:t>
      </w:r>
    </w:p>
    <w:p w:rsidR="00677A1D" w:rsidRPr="006E6943" w:rsidRDefault="00677A1D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РБМК - реактор большой многоканальной мощности (1000 и 1500 МВт).</w:t>
      </w:r>
    </w:p>
    <w:p w:rsidR="00677A1D" w:rsidRPr="006E6943" w:rsidRDefault="00677A1D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Источник получения электроэнергии - управляемая реакция деления урана-235.</w:t>
      </w:r>
    </w:p>
    <w:p w:rsidR="00677A1D" w:rsidRPr="006E6943" w:rsidRDefault="00677A1D" w:rsidP="006E69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Принцип работы АЭС</w:t>
      </w:r>
      <w:r w:rsidR="006E6943">
        <w:rPr>
          <w:rFonts w:ascii="Times New Roman" w:eastAsia="Times New Roman" w:hAnsi="Times New Roman" w:cs="Times New Roman"/>
          <w:sz w:val="28"/>
          <w:szCs w:val="28"/>
        </w:rPr>
        <w:t xml:space="preserve"> показан на рисунке 1.</w:t>
      </w:r>
    </w:p>
    <w:p w:rsidR="00677A1D" w:rsidRPr="006E6943" w:rsidRDefault="00677A1D" w:rsidP="006E6943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592320" cy="2361565"/>
            <wp:effectExtent l="0" t="0" r="0" b="0"/>
            <wp:docPr id="84" name="Рисунок 84" descr="Принципиальная схема АЭ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 descr="Принципиальная схема АЭС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lum bright="-10000"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2320" cy="23615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7A1D" w:rsidRPr="006E6943" w:rsidRDefault="006E6943" w:rsidP="006E6943">
      <w:pPr>
        <w:shd w:val="clear" w:color="auto" w:fill="FFFFFF"/>
        <w:spacing w:after="0" w:line="360" w:lineRule="auto"/>
        <w:ind w:firstLine="237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Рис. </w:t>
      </w:r>
      <w:r w:rsidR="00677A1D" w:rsidRPr="006E6943">
        <w:rPr>
          <w:rFonts w:ascii="Times New Roman" w:eastAsia="Times New Roman" w:hAnsi="Times New Roman" w:cs="Times New Roman"/>
          <w:sz w:val="28"/>
          <w:szCs w:val="28"/>
        </w:rPr>
        <w:t>1 </w:t>
      </w:r>
      <w:r w:rsidR="00677A1D" w:rsidRPr="006E6943">
        <w:rPr>
          <w:rFonts w:ascii="Times New Roman" w:eastAsia="Times New Roman" w:hAnsi="Times New Roman" w:cs="Times New Roman"/>
          <w:bCs/>
          <w:sz w:val="28"/>
          <w:szCs w:val="28"/>
        </w:rPr>
        <w:t>Принципиальная схема АЭС</w:t>
      </w:r>
    </w:p>
    <w:p w:rsidR="006E6943" w:rsidRDefault="006E6943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677A1D" w:rsidRPr="006E6943" w:rsidRDefault="00677A1D" w:rsidP="006E6943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Рассмотрим основные принципы работы АЭС.</w:t>
      </w:r>
    </w:p>
    <w:p w:rsidR="00677A1D" w:rsidRDefault="00677A1D" w:rsidP="006E6943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Источником энергии является атомный реактор 1, снабженный экраном биологической защиты (бетон, сталь, полиэтилен, вода). В качестве замедлителя нейтронов в ЯЭР используются графитовые стержни 2 (реактор РБМК) или тяжелая вода (ВВЭР). Тепловая энергия, вырабатываемая реактором, передается через теплоноситель (расплав калия) парогенератору 3, в котором теплоноситель отдает тепло воде, превращая ее в пар. Перегретый пар вращает турбину 4, к которой присоединен генератор переменного тока 5. Обработанный пар поступает из генератора в конденсатор 6, а затем при помощи циркулярного насоса 7 обратно в парогенератор. Регулирование процесса осуществляется при помощи управляемых стержней 8.</w:t>
      </w:r>
    </w:p>
    <w:p w:rsidR="00E32E06" w:rsidRPr="00BF4B08" w:rsidRDefault="00E32E06" w:rsidP="00E32E06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NewRomanPS-BoldItalicMT" w:eastAsiaTheme="minorHAnsi" w:hAnsi="TimesNewRomanPS-BoldItalicMT" w:cs="TimesNewRomanPS-BoldItalicMT"/>
          <w:bCs/>
          <w:iCs/>
          <w:sz w:val="28"/>
          <w:szCs w:val="28"/>
          <w:lang w:eastAsia="en-US"/>
        </w:rPr>
      </w:pPr>
      <w:r>
        <w:rPr>
          <w:rFonts w:ascii="TimesNewRomanPS-BoldItalicMT" w:eastAsiaTheme="minorHAnsi" w:hAnsi="TimesNewRomanPS-BoldItalicMT" w:cs="TimesNewRomanPS-BoldItalicMT"/>
          <w:bCs/>
          <w:iCs/>
          <w:sz w:val="28"/>
          <w:szCs w:val="28"/>
          <w:lang w:eastAsia="en-US"/>
        </w:rPr>
        <w:t xml:space="preserve">          </w:t>
      </w:r>
      <w:r w:rsidRPr="00BF4B08">
        <w:rPr>
          <w:rFonts w:ascii="TimesNewRomanPS-BoldItalicMT" w:eastAsiaTheme="minorHAnsi" w:hAnsi="TimesNewRomanPS-BoldItalicMT" w:cs="TimesNewRomanPS-BoldItalicMT"/>
          <w:bCs/>
          <w:iCs/>
          <w:sz w:val="28"/>
          <w:szCs w:val="28"/>
          <w:lang w:eastAsia="en-US"/>
        </w:rPr>
        <w:t>Согласно ГОСТ Р22.0.05-94, радиационно-опасным объектом (далее РОО) считается тот, на котором хранят, перерабатывают, используют или транспортируют радиоактивные вещества, пр</w:t>
      </w:r>
      <w:r>
        <w:rPr>
          <w:rFonts w:ascii="TimesNewRomanPS-BoldItalicMT" w:eastAsiaTheme="minorHAnsi" w:hAnsi="TimesNewRomanPS-BoldItalicMT" w:cs="TimesNewRomanPS-BoldItalicMT"/>
          <w:bCs/>
          <w:iCs/>
          <w:sz w:val="28"/>
          <w:szCs w:val="28"/>
          <w:lang w:eastAsia="en-US"/>
        </w:rPr>
        <w:t>и аварии на котором или его раз</w:t>
      </w:r>
      <w:r w:rsidRPr="00BF4B08">
        <w:rPr>
          <w:rFonts w:ascii="TimesNewRomanPS-BoldItalicMT" w:eastAsiaTheme="minorHAnsi" w:hAnsi="TimesNewRomanPS-BoldItalicMT" w:cs="TimesNewRomanPS-BoldItalicMT"/>
          <w:bCs/>
          <w:iCs/>
          <w:sz w:val="28"/>
          <w:szCs w:val="28"/>
          <w:lang w:eastAsia="en-US"/>
        </w:rPr>
        <w:t>рушении может произойти облучение ионизирующим излучением или радиоактивное загрязнение людей, сельскохозяйственных животных и растений, объектов народного хозяйства, а также окружающей природной среды.</w:t>
      </w:r>
    </w:p>
    <w:p w:rsidR="00E32E06" w:rsidRPr="00BF4B08" w:rsidRDefault="00E32E06" w:rsidP="00E32E06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NewRomanPS-BoldItalicMT" w:eastAsiaTheme="minorHAnsi" w:hAnsi="TimesNewRomanPS-BoldItalicMT" w:cs="TimesNewRomanPS-BoldItalicMT"/>
          <w:bCs/>
          <w:iCs/>
          <w:sz w:val="28"/>
          <w:szCs w:val="28"/>
          <w:lang w:eastAsia="en-US"/>
        </w:rPr>
      </w:pPr>
      <w:r>
        <w:rPr>
          <w:rFonts w:ascii="TimesNewRomanPS-BoldItalicMT" w:eastAsiaTheme="minorHAnsi" w:hAnsi="TimesNewRomanPS-BoldItalicMT" w:cs="TimesNewRomanPS-BoldItalicMT"/>
          <w:bCs/>
          <w:iCs/>
          <w:sz w:val="28"/>
          <w:szCs w:val="28"/>
          <w:lang w:eastAsia="en-US"/>
        </w:rPr>
        <w:t xml:space="preserve">         </w:t>
      </w:r>
      <w:r w:rsidRPr="00BF4B08">
        <w:rPr>
          <w:rFonts w:ascii="TimesNewRomanPS-BoldItalicMT" w:eastAsiaTheme="minorHAnsi" w:hAnsi="TimesNewRomanPS-BoldItalicMT" w:cs="TimesNewRomanPS-BoldItalicMT"/>
          <w:bCs/>
          <w:iCs/>
          <w:sz w:val="28"/>
          <w:szCs w:val="28"/>
          <w:lang w:eastAsia="en-US"/>
        </w:rPr>
        <w:t>В соответствии же с Руководством по безопасности Госатомнадзора России (утверждено 11 октября 2000 г.), категория РОО - это его характеристика по степени его потенциальной опасности для населения в условиях нормальной эксплуатации и при возможной аварии.</w:t>
      </w:r>
    </w:p>
    <w:p w:rsidR="00E32E06" w:rsidRPr="00BF4B08" w:rsidRDefault="00E32E06" w:rsidP="00E32E06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NewRomanPS-BoldItalicMT" w:eastAsiaTheme="minorHAnsi" w:hAnsi="TimesNewRomanPS-BoldItalicMT" w:cs="TimesNewRomanPS-BoldItalicMT"/>
          <w:bCs/>
          <w:iCs/>
          <w:sz w:val="28"/>
          <w:szCs w:val="28"/>
          <w:lang w:eastAsia="en-US"/>
        </w:rPr>
      </w:pPr>
      <w:r>
        <w:rPr>
          <w:rFonts w:ascii="TimesNewRomanPS-BoldItalicMT" w:eastAsiaTheme="minorHAnsi" w:hAnsi="TimesNewRomanPS-BoldItalicMT" w:cs="TimesNewRomanPS-BoldItalicMT"/>
          <w:bCs/>
          <w:iCs/>
          <w:sz w:val="28"/>
          <w:szCs w:val="28"/>
          <w:lang w:eastAsia="en-US"/>
        </w:rPr>
        <w:t xml:space="preserve">          </w:t>
      </w:r>
      <w:r w:rsidRPr="00BF4B08">
        <w:rPr>
          <w:rFonts w:ascii="TimesNewRomanPS-BoldItalicMT" w:eastAsiaTheme="minorHAnsi" w:hAnsi="TimesNewRomanPS-BoldItalicMT" w:cs="TimesNewRomanPS-BoldItalicMT"/>
          <w:bCs/>
          <w:iCs/>
          <w:sz w:val="28"/>
          <w:szCs w:val="28"/>
          <w:lang w:eastAsia="en-US"/>
        </w:rPr>
        <w:t>Руководством по безопасности по потенциальной радиационной опасности РОО делит на следующие категории:</w:t>
      </w:r>
    </w:p>
    <w:p w:rsidR="00E32E06" w:rsidRPr="00BF4B08" w:rsidRDefault="00E32E06" w:rsidP="00E32E06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NewRomanPS-BoldItalicMT" w:eastAsiaTheme="minorHAnsi" w:hAnsi="TimesNewRomanPS-BoldItalicMT" w:cs="TimesNewRomanPS-BoldItalicMT"/>
          <w:bCs/>
          <w:iCs/>
          <w:sz w:val="28"/>
          <w:szCs w:val="28"/>
          <w:lang w:eastAsia="en-US"/>
        </w:rPr>
      </w:pPr>
      <w:r w:rsidRPr="00BF4B08">
        <w:rPr>
          <w:rFonts w:ascii="TimesNewRomanPS-BoldItalicMT" w:eastAsiaTheme="minorHAnsi" w:hAnsi="TimesNewRomanPS-BoldItalicMT" w:cs="TimesNewRomanPS-BoldItalicMT"/>
          <w:bCs/>
          <w:iCs/>
          <w:sz w:val="28"/>
          <w:szCs w:val="28"/>
          <w:lang w:eastAsia="en-US"/>
        </w:rPr>
        <w:t xml:space="preserve">1 категория - РОО, при авариях, на </w:t>
      </w:r>
      <w:proofErr w:type="gramStart"/>
      <w:r w:rsidRPr="00BF4B08">
        <w:rPr>
          <w:rFonts w:ascii="TimesNewRomanPS-BoldItalicMT" w:eastAsiaTheme="minorHAnsi" w:hAnsi="TimesNewRomanPS-BoldItalicMT" w:cs="TimesNewRomanPS-BoldItalicMT"/>
          <w:bCs/>
          <w:iCs/>
          <w:sz w:val="28"/>
          <w:szCs w:val="28"/>
          <w:lang w:eastAsia="en-US"/>
        </w:rPr>
        <w:t xml:space="preserve">кот </w:t>
      </w:r>
      <w:proofErr w:type="spellStart"/>
      <w:r w:rsidRPr="00BF4B08">
        <w:rPr>
          <w:rFonts w:ascii="TimesNewRomanPS-BoldItalicMT" w:eastAsiaTheme="minorHAnsi" w:hAnsi="TimesNewRomanPS-BoldItalicMT" w:cs="TimesNewRomanPS-BoldItalicMT"/>
          <w:bCs/>
          <w:iCs/>
          <w:sz w:val="28"/>
          <w:szCs w:val="28"/>
          <w:lang w:eastAsia="en-US"/>
        </w:rPr>
        <w:t>орых</w:t>
      </w:r>
      <w:proofErr w:type="spellEnd"/>
      <w:proofErr w:type="gramEnd"/>
      <w:r w:rsidRPr="00BF4B08">
        <w:rPr>
          <w:rFonts w:ascii="TimesNewRomanPS-BoldItalicMT" w:eastAsiaTheme="minorHAnsi" w:hAnsi="TimesNewRomanPS-BoldItalicMT" w:cs="TimesNewRomanPS-BoldItalicMT"/>
          <w:bCs/>
          <w:iCs/>
          <w:sz w:val="28"/>
          <w:szCs w:val="28"/>
          <w:lang w:eastAsia="en-US"/>
        </w:rPr>
        <w:t xml:space="preserve"> возможно их радиационное воздействие на население и могут потребоваться меры по его защите;</w:t>
      </w:r>
    </w:p>
    <w:p w:rsidR="00E32E06" w:rsidRPr="00BF4B08" w:rsidRDefault="00E32E06" w:rsidP="00E32E06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NewRomanPS-BoldItalicMT" w:eastAsiaTheme="minorHAnsi" w:hAnsi="TimesNewRomanPS-BoldItalicMT" w:cs="TimesNewRomanPS-BoldItalicMT"/>
          <w:bCs/>
          <w:iCs/>
          <w:sz w:val="28"/>
          <w:szCs w:val="28"/>
          <w:lang w:eastAsia="en-US"/>
        </w:rPr>
      </w:pPr>
      <w:r w:rsidRPr="00BF4B08">
        <w:rPr>
          <w:rFonts w:ascii="TimesNewRomanPS-BoldItalicMT" w:eastAsiaTheme="minorHAnsi" w:hAnsi="TimesNewRomanPS-BoldItalicMT" w:cs="TimesNewRomanPS-BoldItalicMT"/>
          <w:bCs/>
          <w:iCs/>
          <w:sz w:val="28"/>
          <w:szCs w:val="28"/>
          <w:lang w:eastAsia="en-US"/>
        </w:rPr>
        <w:t xml:space="preserve">2 категория - РОО, радиационное воздействие </w:t>
      </w:r>
      <w:proofErr w:type="gramStart"/>
      <w:r w:rsidRPr="00BF4B08">
        <w:rPr>
          <w:rFonts w:ascii="TimesNewRomanPS-BoldItalicMT" w:eastAsiaTheme="minorHAnsi" w:hAnsi="TimesNewRomanPS-BoldItalicMT" w:cs="TimesNewRomanPS-BoldItalicMT"/>
          <w:bCs/>
          <w:iCs/>
          <w:sz w:val="28"/>
          <w:szCs w:val="28"/>
          <w:lang w:eastAsia="en-US"/>
        </w:rPr>
        <w:t>которых</w:t>
      </w:r>
      <w:proofErr w:type="gramEnd"/>
      <w:r w:rsidRPr="00BF4B08">
        <w:rPr>
          <w:rFonts w:ascii="TimesNewRomanPS-BoldItalicMT" w:eastAsiaTheme="minorHAnsi" w:hAnsi="TimesNewRomanPS-BoldItalicMT" w:cs="TimesNewRomanPS-BoldItalicMT"/>
          <w:bCs/>
          <w:iCs/>
          <w:sz w:val="28"/>
          <w:szCs w:val="28"/>
          <w:lang w:eastAsia="en-US"/>
        </w:rPr>
        <w:t xml:space="preserve"> при аварии </w:t>
      </w:r>
      <w:proofErr w:type="spellStart"/>
      <w:r w:rsidRPr="00BF4B08">
        <w:rPr>
          <w:rFonts w:ascii="TimesNewRomanPS-BoldItalicMT" w:eastAsiaTheme="minorHAnsi" w:hAnsi="TimesNewRomanPS-BoldItalicMT" w:cs="TimesNewRomanPS-BoldItalicMT"/>
          <w:bCs/>
          <w:iCs/>
          <w:sz w:val="28"/>
          <w:szCs w:val="28"/>
          <w:lang w:eastAsia="en-US"/>
        </w:rPr>
        <w:t>огра-ничивается</w:t>
      </w:r>
      <w:proofErr w:type="spellEnd"/>
      <w:r w:rsidRPr="00BF4B08">
        <w:rPr>
          <w:rFonts w:ascii="TimesNewRomanPS-BoldItalicMT" w:eastAsiaTheme="minorHAnsi" w:hAnsi="TimesNewRomanPS-BoldItalicMT" w:cs="TimesNewRomanPS-BoldItalicMT"/>
          <w:bCs/>
          <w:iCs/>
          <w:sz w:val="28"/>
          <w:szCs w:val="28"/>
          <w:lang w:eastAsia="en-US"/>
        </w:rPr>
        <w:t xml:space="preserve"> территорией санитарно-защитной зоны;</w:t>
      </w:r>
    </w:p>
    <w:p w:rsidR="00E32E06" w:rsidRPr="00BF4B08" w:rsidRDefault="00E32E06" w:rsidP="00E32E06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NewRomanPS-BoldItalicMT" w:eastAsiaTheme="minorHAnsi" w:hAnsi="TimesNewRomanPS-BoldItalicMT" w:cs="TimesNewRomanPS-BoldItalicMT"/>
          <w:bCs/>
          <w:iCs/>
          <w:sz w:val="28"/>
          <w:szCs w:val="28"/>
          <w:lang w:eastAsia="en-US"/>
        </w:rPr>
      </w:pPr>
      <w:r w:rsidRPr="00BF4B08">
        <w:rPr>
          <w:rFonts w:ascii="TimesNewRomanPS-BoldItalicMT" w:eastAsiaTheme="minorHAnsi" w:hAnsi="TimesNewRomanPS-BoldItalicMT" w:cs="TimesNewRomanPS-BoldItalicMT"/>
          <w:bCs/>
          <w:iCs/>
          <w:sz w:val="28"/>
          <w:szCs w:val="28"/>
          <w:lang w:eastAsia="en-US"/>
        </w:rPr>
        <w:t xml:space="preserve">3 категория - РОО, радиационное воздействие </w:t>
      </w:r>
      <w:proofErr w:type="gramStart"/>
      <w:r w:rsidRPr="00BF4B08">
        <w:rPr>
          <w:rFonts w:ascii="TimesNewRomanPS-BoldItalicMT" w:eastAsiaTheme="minorHAnsi" w:hAnsi="TimesNewRomanPS-BoldItalicMT" w:cs="TimesNewRomanPS-BoldItalicMT"/>
          <w:bCs/>
          <w:iCs/>
          <w:sz w:val="28"/>
          <w:szCs w:val="28"/>
          <w:lang w:eastAsia="en-US"/>
        </w:rPr>
        <w:t>которых</w:t>
      </w:r>
      <w:proofErr w:type="gramEnd"/>
      <w:r w:rsidRPr="00BF4B08">
        <w:rPr>
          <w:rFonts w:ascii="TimesNewRomanPS-BoldItalicMT" w:eastAsiaTheme="minorHAnsi" w:hAnsi="TimesNewRomanPS-BoldItalicMT" w:cs="TimesNewRomanPS-BoldItalicMT"/>
          <w:bCs/>
          <w:iCs/>
          <w:sz w:val="28"/>
          <w:szCs w:val="28"/>
          <w:lang w:eastAsia="en-US"/>
        </w:rPr>
        <w:t xml:space="preserve"> при аварии </w:t>
      </w:r>
      <w:proofErr w:type="spellStart"/>
      <w:r w:rsidRPr="00BF4B08">
        <w:rPr>
          <w:rFonts w:ascii="TimesNewRomanPS-BoldItalicMT" w:eastAsiaTheme="minorHAnsi" w:hAnsi="TimesNewRomanPS-BoldItalicMT" w:cs="TimesNewRomanPS-BoldItalicMT"/>
          <w:bCs/>
          <w:iCs/>
          <w:sz w:val="28"/>
          <w:szCs w:val="28"/>
          <w:lang w:eastAsia="en-US"/>
        </w:rPr>
        <w:t>огра-ничивается</w:t>
      </w:r>
      <w:proofErr w:type="spellEnd"/>
      <w:r w:rsidRPr="00BF4B08">
        <w:rPr>
          <w:rFonts w:ascii="TimesNewRomanPS-BoldItalicMT" w:eastAsiaTheme="minorHAnsi" w:hAnsi="TimesNewRomanPS-BoldItalicMT" w:cs="TimesNewRomanPS-BoldItalicMT"/>
          <w:bCs/>
          <w:iCs/>
          <w:sz w:val="28"/>
          <w:szCs w:val="28"/>
          <w:lang w:eastAsia="en-US"/>
        </w:rPr>
        <w:t xml:space="preserve"> территорией РОО;</w:t>
      </w:r>
    </w:p>
    <w:p w:rsidR="00E32E06" w:rsidRDefault="00E32E06" w:rsidP="00E32E06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NewRomanPS-BoldItalicMT" w:eastAsiaTheme="minorHAnsi" w:hAnsi="TimesNewRomanPS-BoldItalicMT" w:cs="TimesNewRomanPS-BoldItalicMT"/>
          <w:bCs/>
          <w:iCs/>
          <w:sz w:val="28"/>
          <w:szCs w:val="28"/>
          <w:lang w:eastAsia="en-US"/>
        </w:rPr>
      </w:pPr>
      <w:r w:rsidRPr="00BF4B08">
        <w:rPr>
          <w:rFonts w:ascii="TimesNewRomanPS-BoldItalicMT" w:eastAsiaTheme="minorHAnsi" w:hAnsi="TimesNewRomanPS-BoldItalicMT" w:cs="TimesNewRomanPS-BoldItalicMT"/>
          <w:bCs/>
          <w:iCs/>
          <w:sz w:val="28"/>
          <w:szCs w:val="28"/>
          <w:lang w:eastAsia="en-US"/>
        </w:rPr>
        <w:t xml:space="preserve">4 категория - РОО, радиационное воздействие </w:t>
      </w:r>
      <w:proofErr w:type="gramStart"/>
      <w:r w:rsidRPr="00BF4B08">
        <w:rPr>
          <w:rFonts w:ascii="TimesNewRomanPS-BoldItalicMT" w:eastAsiaTheme="minorHAnsi" w:hAnsi="TimesNewRomanPS-BoldItalicMT" w:cs="TimesNewRomanPS-BoldItalicMT"/>
          <w:bCs/>
          <w:iCs/>
          <w:sz w:val="28"/>
          <w:szCs w:val="28"/>
          <w:lang w:eastAsia="en-US"/>
        </w:rPr>
        <w:t>которых</w:t>
      </w:r>
      <w:proofErr w:type="gramEnd"/>
      <w:r w:rsidRPr="00BF4B08">
        <w:rPr>
          <w:rFonts w:ascii="TimesNewRomanPS-BoldItalicMT" w:eastAsiaTheme="minorHAnsi" w:hAnsi="TimesNewRomanPS-BoldItalicMT" w:cs="TimesNewRomanPS-BoldItalicMT"/>
          <w:bCs/>
          <w:iCs/>
          <w:sz w:val="28"/>
          <w:szCs w:val="28"/>
          <w:lang w:eastAsia="en-US"/>
        </w:rPr>
        <w:t xml:space="preserve"> при аварии </w:t>
      </w:r>
      <w:proofErr w:type="spellStart"/>
      <w:r w:rsidRPr="00BF4B08">
        <w:rPr>
          <w:rFonts w:ascii="TimesNewRomanPS-BoldItalicMT" w:eastAsiaTheme="minorHAnsi" w:hAnsi="TimesNewRomanPS-BoldItalicMT" w:cs="TimesNewRomanPS-BoldItalicMT"/>
          <w:bCs/>
          <w:iCs/>
          <w:sz w:val="28"/>
          <w:szCs w:val="28"/>
          <w:lang w:eastAsia="en-US"/>
        </w:rPr>
        <w:t>огра-ничивается</w:t>
      </w:r>
      <w:proofErr w:type="spellEnd"/>
      <w:r w:rsidRPr="00BF4B08">
        <w:rPr>
          <w:rFonts w:ascii="TimesNewRomanPS-BoldItalicMT" w:eastAsiaTheme="minorHAnsi" w:hAnsi="TimesNewRomanPS-BoldItalicMT" w:cs="TimesNewRomanPS-BoldItalicMT"/>
          <w:bCs/>
          <w:iCs/>
          <w:sz w:val="28"/>
          <w:szCs w:val="28"/>
          <w:lang w:eastAsia="en-US"/>
        </w:rPr>
        <w:t xml:space="preserve"> помещениями, где проводятся работы с источниками излучения.</w:t>
      </w:r>
      <w:r>
        <w:rPr>
          <w:rFonts w:ascii="TimesNewRomanPS-BoldItalicMT" w:eastAsiaTheme="minorHAnsi" w:hAnsi="TimesNewRomanPS-BoldItalicMT" w:cs="TimesNewRomanPS-BoldItalicMT"/>
          <w:bCs/>
          <w:iCs/>
          <w:sz w:val="28"/>
          <w:szCs w:val="28"/>
          <w:lang w:eastAsia="en-US"/>
        </w:rPr>
        <w:t xml:space="preserve">  </w:t>
      </w:r>
    </w:p>
    <w:p w:rsidR="00E32E06" w:rsidRDefault="00E32E06" w:rsidP="00E32E06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NewRomanPSMT" w:eastAsiaTheme="minorHAnsi" w:hAnsi="TimesNewRomanPSMT" w:cs="TimesNewRomanPSMT"/>
          <w:sz w:val="28"/>
          <w:szCs w:val="28"/>
          <w:lang w:eastAsia="en-US"/>
        </w:rPr>
      </w:pPr>
      <w:r>
        <w:rPr>
          <w:rFonts w:ascii="TimesNewRomanPS-BoldItalicMT" w:eastAsiaTheme="minorHAnsi" w:hAnsi="TimesNewRomanPS-BoldItalicMT" w:cs="TimesNewRomanPS-BoldItalicMT"/>
          <w:bCs/>
          <w:iCs/>
          <w:sz w:val="28"/>
          <w:szCs w:val="28"/>
          <w:lang w:eastAsia="en-US"/>
        </w:rPr>
        <w:t xml:space="preserve"> </w:t>
      </w:r>
      <w:r>
        <w:rPr>
          <w:rFonts w:ascii="TimesNewRomanPSMT" w:eastAsiaTheme="minorHAnsi" w:hAnsi="TimesNewRomanPSMT" w:cs="TimesNewRomanPSMT"/>
          <w:sz w:val="28"/>
          <w:szCs w:val="28"/>
          <w:lang w:eastAsia="en-US"/>
        </w:rPr>
        <w:t xml:space="preserve">Среди </w:t>
      </w:r>
      <w:proofErr w:type="spellStart"/>
      <w:proofErr w:type="gramStart"/>
      <w:r w:rsidRPr="00AE6731">
        <w:rPr>
          <w:rFonts w:ascii="TimesNewRomanPS-BoldItalicMT" w:eastAsiaTheme="minorHAnsi" w:hAnsi="TimesNewRomanPS-BoldItalicMT" w:cs="TimesNewRomanPS-BoldItalicMT"/>
          <w:bCs/>
          <w:iCs/>
          <w:sz w:val="28"/>
          <w:szCs w:val="28"/>
          <w:lang w:eastAsia="en-US"/>
        </w:rPr>
        <w:t>радиационно</w:t>
      </w:r>
      <w:proofErr w:type="spellEnd"/>
      <w:r w:rsidRPr="00AE6731">
        <w:rPr>
          <w:rFonts w:ascii="TimesNewRomanPS-BoldItalicMT" w:eastAsiaTheme="minorHAnsi" w:hAnsi="TimesNewRomanPS-BoldItalicMT" w:cs="TimesNewRomanPS-BoldItalicMT"/>
          <w:bCs/>
          <w:iCs/>
          <w:sz w:val="28"/>
          <w:szCs w:val="28"/>
          <w:lang w:eastAsia="en-US"/>
        </w:rPr>
        <w:t xml:space="preserve"> опасных</w:t>
      </w:r>
      <w:proofErr w:type="gramEnd"/>
      <w:r w:rsidRPr="00AE6731">
        <w:rPr>
          <w:rFonts w:ascii="TimesNewRomanPS-BoldItalicMT" w:eastAsiaTheme="minorHAnsi" w:hAnsi="TimesNewRomanPS-BoldItalicMT" w:cs="TimesNewRomanPS-BoldItalicMT"/>
          <w:bCs/>
          <w:iCs/>
          <w:sz w:val="28"/>
          <w:szCs w:val="28"/>
          <w:lang w:eastAsia="en-US"/>
        </w:rPr>
        <w:t xml:space="preserve"> объектов</w:t>
      </w:r>
      <w:r>
        <w:rPr>
          <w:rFonts w:ascii="TimesNewRomanPS-BoldItalicMT" w:eastAsiaTheme="minorHAnsi" w:hAnsi="TimesNewRomanPS-BoldItalicMT" w:cs="TimesNewRomanPS-BoldItalicMT"/>
          <w:b/>
          <w:bCs/>
          <w:i/>
          <w:iCs/>
          <w:sz w:val="28"/>
          <w:szCs w:val="28"/>
          <w:lang w:eastAsia="en-US"/>
        </w:rPr>
        <w:t xml:space="preserve"> </w:t>
      </w:r>
      <w:r>
        <w:rPr>
          <w:rFonts w:ascii="TimesNewRomanPSMT" w:eastAsiaTheme="minorHAnsi" w:hAnsi="TimesNewRomanPSMT" w:cs="TimesNewRomanPSMT"/>
          <w:sz w:val="28"/>
          <w:szCs w:val="28"/>
          <w:lang w:eastAsia="en-US"/>
        </w:rPr>
        <w:t xml:space="preserve">наибольшую группу составляют </w:t>
      </w:r>
      <w:r w:rsidRPr="00AE6731">
        <w:rPr>
          <w:rFonts w:ascii="TimesNewRomanPS-BoldItalicMT" w:eastAsiaTheme="minorHAnsi" w:hAnsi="TimesNewRomanPS-BoldItalicMT" w:cs="TimesNewRomanPS-BoldItalicMT"/>
          <w:bCs/>
          <w:iCs/>
          <w:sz w:val="28"/>
          <w:szCs w:val="28"/>
          <w:lang w:eastAsia="en-US"/>
        </w:rPr>
        <w:t>ядерные реакторы</w:t>
      </w:r>
      <w:r w:rsidRPr="00AE6731">
        <w:rPr>
          <w:rFonts w:ascii="TimesNewRomanPSMT" w:eastAsiaTheme="minorHAnsi" w:hAnsi="TimesNewRomanPSMT" w:cs="TimesNewRomanPSMT"/>
          <w:sz w:val="28"/>
          <w:szCs w:val="28"/>
          <w:lang w:eastAsia="en-US"/>
        </w:rPr>
        <w:t>,</w:t>
      </w:r>
      <w:r>
        <w:rPr>
          <w:rFonts w:ascii="TimesNewRomanPSMT" w:eastAsiaTheme="minorHAnsi" w:hAnsi="TimesNewRomanPSMT" w:cs="TimesNewRomanPSMT"/>
          <w:sz w:val="28"/>
          <w:szCs w:val="28"/>
          <w:lang w:eastAsia="en-US"/>
        </w:rPr>
        <w:t xml:space="preserve"> которые специалистами классифицируются по нескольким признакам. </w:t>
      </w:r>
      <w:r w:rsidRPr="00530767">
        <w:rPr>
          <w:rFonts w:ascii="TimesNewRomanPS-BoldItalicMT" w:eastAsiaTheme="minorHAnsi" w:hAnsi="TimesNewRomanPS-BoldItalicMT" w:cs="TimesNewRomanPS-BoldItalicMT"/>
          <w:bCs/>
          <w:i/>
          <w:iCs/>
          <w:sz w:val="28"/>
          <w:szCs w:val="28"/>
          <w:lang w:eastAsia="en-US"/>
        </w:rPr>
        <w:t>По назначению</w:t>
      </w:r>
      <w:r>
        <w:rPr>
          <w:rFonts w:ascii="TimesNewRomanPS-BoldItalicMT" w:eastAsiaTheme="minorHAnsi" w:hAnsi="TimesNewRomanPS-BoldItalicMT" w:cs="TimesNewRomanPS-BoldItalicMT"/>
          <w:b/>
          <w:bCs/>
          <w:i/>
          <w:iCs/>
          <w:sz w:val="28"/>
          <w:szCs w:val="28"/>
          <w:lang w:eastAsia="en-US"/>
        </w:rPr>
        <w:t xml:space="preserve"> </w:t>
      </w:r>
      <w:r>
        <w:rPr>
          <w:rFonts w:ascii="TimesNewRomanPSMT" w:eastAsiaTheme="minorHAnsi" w:hAnsi="TimesNewRomanPSMT" w:cs="TimesNewRomanPSMT"/>
          <w:sz w:val="28"/>
          <w:szCs w:val="28"/>
          <w:lang w:eastAsia="en-US"/>
        </w:rPr>
        <w:t xml:space="preserve">реакторы классифицируются </w:t>
      </w:r>
      <w:proofErr w:type="gramStart"/>
      <w:r>
        <w:rPr>
          <w:rFonts w:ascii="TimesNewRomanPSMT" w:eastAsiaTheme="minorHAnsi" w:hAnsi="TimesNewRomanPSMT" w:cs="TimesNewRomanPSMT"/>
          <w:sz w:val="28"/>
          <w:szCs w:val="28"/>
          <w:lang w:eastAsia="en-US"/>
        </w:rPr>
        <w:t>на</w:t>
      </w:r>
      <w:proofErr w:type="gramEnd"/>
      <w:r>
        <w:rPr>
          <w:rFonts w:ascii="TimesNewRomanPSMT" w:eastAsiaTheme="minorHAnsi" w:hAnsi="TimesNewRomanPSMT" w:cs="TimesNewRomanPSMT"/>
          <w:sz w:val="28"/>
          <w:szCs w:val="28"/>
          <w:lang w:eastAsia="en-US"/>
        </w:rPr>
        <w:t xml:space="preserve"> энергетические, исследовательские, транспортные, промышленные, многоцелевые.</w:t>
      </w:r>
    </w:p>
    <w:p w:rsidR="00E32E06" w:rsidRDefault="00E32E06" w:rsidP="00E32E06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NewRomanPSMT" w:eastAsiaTheme="minorHAnsi" w:hAnsi="TimesNewRomanPSMT" w:cs="TimesNewRomanPSMT"/>
          <w:sz w:val="28"/>
          <w:szCs w:val="28"/>
          <w:lang w:eastAsia="en-US"/>
        </w:rPr>
      </w:pPr>
      <w:r>
        <w:rPr>
          <w:rFonts w:ascii="TimesNewRomanPS-BoldItalicMT" w:eastAsiaTheme="minorHAnsi" w:hAnsi="TimesNewRomanPS-BoldItalicMT" w:cs="TimesNewRomanPS-BoldItalicMT"/>
          <w:bCs/>
          <w:iCs/>
          <w:sz w:val="28"/>
          <w:szCs w:val="28"/>
          <w:lang w:eastAsia="en-US"/>
        </w:rPr>
        <w:t xml:space="preserve">         </w:t>
      </w:r>
      <w:r w:rsidRPr="00530767">
        <w:rPr>
          <w:rFonts w:ascii="TimesNewRomanPS-BoldItalicMT" w:eastAsiaTheme="minorHAnsi" w:hAnsi="TimesNewRomanPS-BoldItalicMT" w:cs="TimesNewRomanPS-BoldItalicMT"/>
          <w:bCs/>
          <w:i/>
          <w:iCs/>
          <w:sz w:val="28"/>
          <w:szCs w:val="28"/>
          <w:lang w:eastAsia="en-US"/>
        </w:rPr>
        <w:t>По энергетическому спектру</w:t>
      </w:r>
      <w:r w:rsidRPr="00530767">
        <w:rPr>
          <w:rFonts w:ascii="TimesNewRomanPS-BoldItalicMT" w:eastAsiaTheme="minorHAnsi" w:hAnsi="TimesNewRomanPS-BoldItalicMT" w:cs="TimesNewRomanPS-BoldItalicMT"/>
          <w:bCs/>
          <w:iCs/>
          <w:sz w:val="28"/>
          <w:szCs w:val="28"/>
          <w:lang w:eastAsia="en-US"/>
        </w:rPr>
        <w:t xml:space="preserve"> нейтронов</w:t>
      </w:r>
      <w:r>
        <w:rPr>
          <w:rFonts w:ascii="TimesNewRomanPS-BoldItalicMT" w:eastAsiaTheme="minorHAnsi" w:hAnsi="TimesNewRomanPS-BoldItalicMT" w:cs="TimesNewRomanPS-BoldItalicMT"/>
          <w:b/>
          <w:bCs/>
          <w:i/>
          <w:iCs/>
          <w:sz w:val="28"/>
          <w:szCs w:val="28"/>
          <w:lang w:eastAsia="en-US"/>
        </w:rPr>
        <w:t xml:space="preserve"> </w:t>
      </w:r>
      <w:r>
        <w:rPr>
          <w:rFonts w:ascii="TimesNewRomanPSMT" w:eastAsiaTheme="minorHAnsi" w:hAnsi="TimesNewRomanPSMT" w:cs="TimesNewRomanPSMT"/>
          <w:sz w:val="28"/>
          <w:szCs w:val="28"/>
          <w:lang w:eastAsia="en-US"/>
        </w:rPr>
        <w:t>различают реакторы на тепловых, быстрых и промежуточных нейтронах. Наиболее освоены сейчас реакторы на тепловых нейтронах. Реакторы на быстрых нейтронах находятся в стадии промышленного освоения. Реакторы на промежуточных нейтронах используются в исследовательских установках.</w:t>
      </w:r>
    </w:p>
    <w:p w:rsidR="00E32E06" w:rsidRDefault="00E32E06" w:rsidP="00E32E06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NewRomanPSMT" w:eastAsiaTheme="minorHAnsi" w:hAnsi="TimesNewRomanPSMT" w:cs="TimesNewRomanPSMT"/>
          <w:sz w:val="28"/>
          <w:szCs w:val="28"/>
          <w:lang w:eastAsia="en-US"/>
        </w:rPr>
      </w:pPr>
      <w:r>
        <w:rPr>
          <w:rFonts w:ascii="TimesNewRomanPS-BoldItalicMT" w:eastAsiaTheme="minorHAnsi" w:hAnsi="TimesNewRomanPS-BoldItalicMT" w:cs="TimesNewRomanPS-BoldItalicMT"/>
          <w:b/>
          <w:bCs/>
          <w:i/>
          <w:iCs/>
          <w:sz w:val="28"/>
          <w:szCs w:val="28"/>
          <w:lang w:eastAsia="en-US"/>
        </w:rPr>
        <w:t xml:space="preserve">        </w:t>
      </w:r>
      <w:r w:rsidRPr="00530767">
        <w:rPr>
          <w:rFonts w:ascii="TimesNewRomanPS-BoldItalicMT" w:eastAsiaTheme="minorHAnsi" w:hAnsi="TimesNewRomanPS-BoldItalicMT" w:cs="TimesNewRomanPS-BoldItalicMT"/>
          <w:bCs/>
          <w:i/>
          <w:iCs/>
          <w:sz w:val="28"/>
          <w:szCs w:val="28"/>
          <w:lang w:eastAsia="en-US"/>
        </w:rPr>
        <w:t>По виду замедлителя</w:t>
      </w:r>
      <w:r>
        <w:rPr>
          <w:rFonts w:ascii="TimesNewRomanPS-BoldItalicMT" w:eastAsiaTheme="minorHAnsi" w:hAnsi="TimesNewRomanPS-BoldItalicMT" w:cs="TimesNewRomanPS-BoldItalicMT"/>
          <w:b/>
          <w:bCs/>
          <w:i/>
          <w:iCs/>
          <w:sz w:val="28"/>
          <w:szCs w:val="28"/>
          <w:lang w:eastAsia="en-US"/>
        </w:rPr>
        <w:t xml:space="preserve"> </w:t>
      </w:r>
      <w:r>
        <w:rPr>
          <w:rFonts w:ascii="TimesNewRomanPSMT" w:eastAsiaTheme="minorHAnsi" w:hAnsi="TimesNewRomanPSMT" w:cs="TimesNewRomanPSMT"/>
          <w:sz w:val="28"/>
          <w:szCs w:val="28"/>
          <w:lang w:eastAsia="en-US"/>
        </w:rPr>
        <w:t xml:space="preserve">реакторы на тепловых нейтронах подразделяются на </w:t>
      </w:r>
      <w:proofErr w:type="spellStart"/>
      <w:r>
        <w:rPr>
          <w:rFonts w:ascii="TimesNewRomanPSMT" w:eastAsiaTheme="minorHAnsi" w:hAnsi="TimesNewRomanPSMT" w:cs="TimesNewRomanPSMT"/>
          <w:sz w:val="28"/>
          <w:szCs w:val="28"/>
          <w:lang w:eastAsia="en-US"/>
        </w:rPr>
        <w:t>легководные</w:t>
      </w:r>
      <w:proofErr w:type="spellEnd"/>
      <w:r>
        <w:rPr>
          <w:rFonts w:ascii="TimesNewRomanPSMT" w:eastAsiaTheme="minorHAnsi" w:hAnsi="TimesNewRomanPSMT" w:cs="TimesNewRomanPSMT"/>
          <w:sz w:val="28"/>
          <w:szCs w:val="28"/>
          <w:lang w:eastAsia="en-US"/>
        </w:rPr>
        <w:t>, тяжеловодные и графитовые. Наилучшей замедляющей способностью обладает обычная вода, наихудшей - графит.</w:t>
      </w:r>
    </w:p>
    <w:p w:rsidR="00E32E06" w:rsidRDefault="00E32E06" w:rsidP="00E32E06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NewRomanPSMT" w:eastAsiaTheme="minorHAnsi" w:hAnsi="TimesNewRomanPSMT" w:cs="TimesNewRomanPSMT"/>
          <w:sz w:val="28"/>
          <w:szCs w:val="28"/>
          <w:lang w:eastAsia="en-US"/>
        </w:rPr>
      </w:pPr>
      <w:r>
        <w:rPr>
          <w:rFonts w:ascii="TimesNewRomanPS-BoldItalicMT" w:eastAsiaTheme="minorHAnsi" w:hAnsi="TimesNewRomanPS-BoldItalicMT" w:cs="TimesNewRomanPS-BoldItalicMT"/>
          <w:bCs/>
          <w:i/>
          <w:iCs/>
          <w:sz w:val="28"/>
          <w:szCs w:val="28"/>
          <w:lang w:eastAsia="en-US"/>
        </w:rPr>
        <w:t xml:space="preserve">        </w:t>
      </w:r>
      <w:r w:rsidRPr="00530767">
        <w:rPr>
          <w:rFonts w:ascii="TimesNewRomanPS-BoldItalicMT" w:eastAsiaTheme="minorHAnsi" w:hAnsi="TimesNewRomanPS-BoldItalicMT" w:cs="TimesNewRomanPS-BoldItalicMT"/>
          <w:bCs/>
          <w:i/>
          <w:iCs/>
          <w:sz w:val="28"/>
          <w:szCs w:val="28"/>
          <w:lang w:eastAsia="en-US"/>
        </w:rPr>
        <w:t>По теплоносителю</w:t>
      </w:r>
      <w:r>
        <w:rPr>
          <w:rFonts w:ascii="TimesNewRomanPS-BoldItalicMT" w:eastAsiaTheme="minorHAnsi" w:hAnsi="TimesNewRomanPS-BoldItalicMT" w:cs="TimesNewRomanPS-BoldItalicMT"/>
          <w:b/>
          <w:bCs/>
          <w:i/>
          <w:iCs/>
          <w:sz w:val="28"/>
          <w:szCs w:val="28"/>
          <w:lang w:eastAsia="en-US"/>
        </w:rPr>
        <w:t xml:space="preserve"> </w:t>
      </w:r>
      <w:r>
        <w:rPr>
          <w:rFonts w:ascii="TimesNewRomanPSMT" w:eastAsiaTheme="minorHAnsi" w:hAnsi="TimesNewRomanPSMT" w:cs="TimesNewRomanPSMT"/>
          <w:sz w:val="28"/>
          <w:szCs w:val="28"/>
          <w:lang w:eastAsia="en-US"/>
        </w:rPr>
        <w:t xml:space="preserve">реакторы классифицируются на </w:t>
      </w:r>
      <w:proofErr w:type="spellStart"/>
      <w:r>
        <w:rPr>
          <w:rFonts w:ascii="TimesNewRomanPSMT" w:eastAsiaTheme="minorHAnsi" w:hAnsi="TimesNewRomanPSMT" w:cs="TimesNewRomanPSMT"/>
          <w:sz w:val="28"/>
          <w:szCs w:val="28"/>
          <w:lang w:eastAsia="en-US"/>
        </w:rPr>
        <w:t>водоохлаждаемые</w:t>
      </w:r>
      <w:proofErr w:type="spellEnd"/>
      <w:r>
        <w:rPr>
          <w:rFonts w:ascii="TimesNewRomanPSMT" w:eastAsiaTheme="minorHAnsi" w:hAnsi="TimesNewRomanPSMT" w:cs="TimesNewRomanPSMT"/>
          <w:sz w:val="28"/>
          <w:szCs w:val="28"/>
          <w:lang w:eastAsia="en-US"/>
        </w:rPr>
        <w:t xml:space="preserve">, </w:t>
      </w:r>
      <w:proofErr w:type="spellStart"/>
      <w:r>
        <w:rPr>
          <w:rFonts w:ascii="TimesNewRomanPSMT" w:eastAsiaTheme="minorHAnsi" w:hAnsi="TimesNewRomanPSMT" w:cs="TimesNewRomanPSMT"/>
          <w:sz w:val="28"/>
          <w:szCs w:val="28"/>
          <w:lang w:eastAsia="en-US"/>
        </w:rPr>
        <w:t>газоохлаждаемые</w:t>
      </w:r>
      <w:proofErr w:type="spellEnd"/>
      <w:r>
        <w:rPr>
          <w:rFonts w:ascii="TimesNewRomanPSMT" w:eastAsiaTheme="minorHAnsi" w:hAnsi="TimesNewRomanPSMT" w:cs="TimesNewRomanPSMT"/>
          <w:sz w:val="28"/>
          <w:szCs w:val="28"/>
          <w:lang w:eastAsia="en-US"/>
        </w:rPr>
        <w:t xml:space="preserve"> и жидкометаллические. Наиболее распространенный теплоноситель - обычная вода.</w:t>
      </w:r>
    </w:p>
    <w:p w:rsidR="00E32E06" w:rsidRDefault="00E32E06" w:rsidP="00E32E06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NewRomanPSMT" w:eastAsiaTheme="minorHAnsi" w:hAnsi="TimesNewRomanPSMT" w:cs="TimesNewRomanPSMT"/>
          <w:sz w:val="28"/>
          <w:szCs w:val="28"/>
          <w:lang w:eastAsia="en-US"/>
        </w:rPr>
      </w:pPr>
      <w:r>
        <w:rPr>
          <w:rFonts w:ascii="TimesNewRomanPS-BoldItalicMT" w:eastAsiaTheme="minorHAnsi" w:hAnsi="TimesNewRomanPS-BoldItalicMT" w:cs="TimesNewRomanPS-BoldItalicMT"/>
          <w:bCs/>
          <w:i/>
          <w:iCs/>
          <w:sz w:val="28"/>
          <w:szCs w:val="28"/>
          <w:lang w:eastAsia="en-US"/>
        </w:rPr>
        <w:t xml:space="preserve">        </w:t>
      </w:r>
      <w:r w:rsidRPr="00530767">
        <w:rPr>
          <w:rFonts w:ascii="TimesNewRomanPS-BoldItalicMT" w:eastAsiaTheme="minorHAnsi" w:hAnsi="TimesNewRomanPS-BoldItalicMT" w:cs="TimesNewRomanPS-BoldItalicMT"/>
          <w:bCs/>
          <w:i/>
          <w:iCs/>
          <w:sz w:val="28"/>
          <w:szCs w:val="28"/>
          <w:lang w:eastAsia="en-US"/>
        </w:rPr>
        <w:t>По конструктивному исполнению</w:t>
      </w:r>
      <w:r>
        <w:rPr>
          <w:rFonts w:ascii="TimesNewRomanPS-BoldItalicMT" w:eastAsiaTheme="minorHAnsi" w:hAnsi="TimesNewRomanPS-BoldItalicMT" w:cs="TimesNewRomanPS-BoldItalicMT"/>
          <w:b/>
          <w:bCs/>
          <w:i/>
          <w:iCs/>
          <w:sz w:val="28"/>
          <w:szCs w:val="28"/>
          <w:lang w:eastAsia="en-US"/>
        </w:rPr>
        <w:t xml:space="preserve"> </w:t>
      </w:r>
      <w:r>
        <w:rPr>
          <w:rFonts w:ascii="TimesNewRomanPSMT" w:eastAsiaTheme="minorHAnsi" w:hAnsi="TimesNewRomanPSMT" w:cs="TimesNewRomanPSMT"/>
          <w:sz w:val="28"/>
          <w:szCs w:val="28"/>
          <w:lang w:eastAsia="en-US"/>
        </w:rPr>
        <w:t xml:space="preserve">реакторы подразделяются </w:t>
      </w:r>
      <w:proofErr w:type="gramStart"/>
      <w:r>
        <w:rPr>
          <w:rFonts w:ascii="TimesNewRomanPSMT" w:eastAsiaTheme="minorHAnsi" w:hAnsi="TimesNewRomanPSMT" w:cs="TimesNewRomanPSMT"/>
          <w:sz w:val="28"/>
          <w:szCs w:val="28"/>
          <w:lang w:eastAsia="en-US"/>
        </w:rPr>
        <w:t>на</w:t>
      </w:r>
      <w:proofErr w:type="gramEnd"/>
      <w:r>
        <w:rPr>
          <w:rFonts w:ascii="TimesNewRomanPSMT" w:eastAsiaTheme="minorHAnsi" w:hAnsi="TimesNewRomanPSMT" w:cs="TimesNewRomanPSMT"/>
          <w:sz w:val="28"/>
          <w:szCs w:val="28"/>
          <w:lang w:eastAsia="en-US"/>
        </w:rPr>
        <w:t xml:space="preserve"> корпусные и канальные. Корпусные реакторы создаются в основном с водным теплоносителем под давлением, канальные (преимущественно с кипящей водой).</w:t>
      </w:r>
    </w:p>
    <w:p w:rsidR="00E32E06" w:rsidRDefault="00E32E06" w:rsidP="00E32E06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NewRomanPSMT" w:eastAsiaTheme="minorHAnsi" w:hAnsi="TimesNewRomanPSMT" w:cs="TimesNewRomanPSMT"/>
          <w:sz w:val="28"/>
          <w:szCs w:val="28"/>
          <w:lang w:eastAsia="en-US"/>
        </w:rPr>
      </w:pPr>
      <w:r>
        <w:rPr>
          <w:rFonts w:ascii="TimesNewRomanPS-BoldItalicMT" w:eastAsiaTheme="minorHAnsi" w:hAnsi="TimesNewRomanPS-BoldItalicMT" w:cs="TimesNewRomanPS-BoldItalicMT"/>
          <w:bCs/>
          <w:i/>
          <w:iCs/>
          <w:sz w:val="28"/>
          <w:szCs w:val="28"/>
          <w:lang w:eastAsia="en-US"/>
        </w:rPr>
        <w:t xml:space="preserve">        </w:t>
      </w:r>
      <w:r w:rsidRPr="00530767">
        <w:rPr>
          <w:rFonts w:ascii="TimesNewRomanPS-BoldItalicMT" w:eastAsiaTheme="minorHAnsi" w:hAnsi="TimesNewRomanPS-BoldItalicMT" w:cs="TimesNewRomanPS-BoldItalicMT"/>
          <w:bCs/>
          <w:i/>
          <w:iCs/>
          <w:sz w:val="28"/>
          <w:szCs w:val="28"/>
          <w:lang w:eastAsia="en-US"/>
        </w:rPr>
        <w:t>По топливу</w:t>
      </w:r>
      <w:r>
        <w:rPr>
          <w:rFonts w:ascii="TimesNewRomanPS-BoldItalicMT" w:eastAsiaTheme="minorHAnsi" w:hAnsi="TimesNewRomanPS-BoldItalicMT" w:cs="TimesNewRomanPS-BoldItalicMT"/>
          <w:b/>
          <w:bCs/>
          <w:i/>
          <w:iCs/>
          <w:sz w:val="28"/>
          <w:szCs w:val="28"/>
          <w:lang w:eastAsia="en-US"/>
        </w:rPr>
        <w:t xml:space="preserve"> </w:t>
      </w:r>
      <w:r>
        <w:rPr>
          <w:rFonts w:ascii="TimesNewRomanPSMT" w:eastAsiaTheme="minorHAnsi" w:hAnsi="TimesNewRomanPSMT" w:cs="TimesNewRomanPSMT"/>
          <w:sz w:val="28"/>
          <w:szCs w:val="28"/>
          <w:lang w:eastAsia="en-US"/>
        </w:rPr>
        <w:t>реакторы классифицируются весьма разнообразно: по обогащению (на природном и обогащенном уране), по агрегатному состоянию топлива (на керамическом топливе, металлическом природном уране, легированном уране).</w:t>
      </w:r>
    </w:p>
    <w:p w:rsidR="00E32E06" w:rsidRDefault="00E32E06" w:rsidP="00E32E06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NewRomanPSMT" w:eastAsiaTheme="minorHAnsi" w:hAnsi="TimesNewRomanPSMT" w:cs="TimesNewRomanPSMT"/>
          <w:sz w:val="28"/>
          <w:szCs w:val="28"/>
          <w:lang w:eastAsia="en-US"/>
        </w:rPr>
      </w:pPr>
      <w:r>
        <w:rPr>
          <w:rFonts w:ascii="TimesNewRomanPSMT" w:eastAsiaTheme="minorHAnsi" w:hAnsi="TimesNewRomanPSMT" w:cs="TimesNewRomanPSMT"/>
          <w:sz w:val="28"/>
          <w:szCs w:val="28"/>
          <w:lang w:eastAsia="en-US"/>
        </w:rPr>
        <w:t xml:space="preserve">        Принципиально возможны многочисленные типы реакторов. Но практическое распространение получили реакторы нескольких конструкций.</w:t>
      </w:r>
    </w:p>
    <w:p w:rsidR="00E32E06" w:rsidRDefault="00E32E06" w:rsidP="00E32E06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NewRomanPSMT" w:eastAsiaTheme="minorHAnsi" w:hAnsi="TimesNewRomanPSMT" w:cs="TimesNewRomanPSMT"/>
          <w:sz w:val="28"/>
          <w:szCs w:val="28"/>
          <w:lang w:eastAsia="en-US"/>
        </w:rPr>
      </w:pPr>
      <w:r>
        <w:rPr>
          <w:rFonts w:ascii="TimesNewRomanPSMT" w:eastAsiaTheme="minorHAnsi" w:hAnsi="TimesNewRomanPSMT" w:cs="TimesNewRomanPSMT"/>
          <w:sz w:val="28"/>
          <w:szCs w:val="28"/>
          <w:lang w:eastAsia="en-US"/>
        </w:rPr>
        <w:t xml:space="preserve"> В качестве энергетических реакторов используются: </w:t>
      </w:r>
      <w:proofErr w:type="spellStart"/>
      <w:r>
        <w:rPr>
          <w:rFonts w:ascii="TimesNewRomanPSMT" w:eastAsiaTheme="minorHAnsi" w:hAnsi="TimesNewRomanPSMT" w:cs="TimesNewRomanPSMT"/>
          <w:sz w:val="28"/>
          <w:szCs w:val="28"/>
          <w:lang w:eastAsia="en-US"/>
        </w:rPr>
        <w:t>водо-водяные</w:t>
      </w:r>
      <w:proofErr w:type="spellEnd"/>
      <w:r>
        <w:rPr>
          <w:rFonts w:ascii="TimesNewRomanPSMT" w:eastAsiaTheme="minorHAnsi" w:hAnsi="TimesNewRomanPSMT" w:cs="TimesNewRomanPSMT"/>
          <w:sz w:val="28"/>
          <w:szCs w:val="28"/>
          <w:lang w:eastAsia="en-US"/>
        </w:rPr>
        <w:t xml:space="preserve"> на тепловых нейтронах корпусного типа с водой кипящей (ВК-500, АСТ-500) или под давлением (ВВЭР-440, ВПБЭР-600, ВВЭР-1000), </w:t>
      </w:r>
      <w:proofErr w:type="gramStart"/>
      <w:r>
        <w:rPr>
          <w:rFonts w:ascii="TimesNewRomanPSMT" w:eastAsiaTheme="minorHAnsi" w:hAnsi="TimesNewRomanPSMT" w:cs="TimesNewRomanPSMT"/>
          <w:sz w:val="28"/>
          <w:szCs w:val="28"/>
          <w:lang w:eastAsia="en-US"/>
        </w:rPr>
        <w:t>графитовые</w:t>
      </w:r>
      <w:proofErr w:type="gramEnd"/>
      <w:r>
        <w:rPr>
          <w:rFonts w:ascii="TimesNewRomanPSMT" w:eastAsiaTheme="minorHAnsi" w:hAnsi="TimesNewRomanPSMT" w:cs="TimesNewRomanPSMT"/>
          <w:sz w:val="28"/>
          <w:szCs w:val="28"/>
          <w:lang w:eastAsia="en-US"/>
        </w:rPr>
        <w:t xml:space="preserve"> на тепловых нейтронах с водным теплоносителем кипящим (РБМК-1000, РБМК-1500) , на быстрых нейтронах с натриевым теплоносителем (БН-600, БН-800, БН-1600).</w:t>
      </w:r>
    </w:p>
    <w:p w:rsidR="00E32E06" w:rsidRPr="008F0BDC" w:rsidRDefault="00E32E06" w:rsidP="00E32E06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  <w:r>
        <w:rPr>
          <w:rFonts w:ascii="TimesNewRomanPS-BoldItalicMT" w:eastAsiaTheme="minorHAnsi" w:hAnsi="TimesNewRomanPS-BoldItalicMT" w:cs="TimesNewRomanPS-BoldItalicMT"/>
          <w:bCs/>
          <w:i/>
          <w:iCs/>
          <w:sz w:val="28"/>
          <w:szCs w:val="28"/>
          <w:lang w:eastAsia="en-US"/>
        </w:rPr>
        <w:t xml:space="preserve">         </w:t>
      </w:r>
      <w:r w:rsidRPr="00530767">
        <w:rPr>
          <w:rFonts w:ascii="TimesNewRomanPS-BoldItalicMT" w:eastAsiaTheme="minorHAnsi" w:hAnsi="TimesNewRomanPS-BoldItalicMT" w:cs="TimesNewRomanPS-BoldItalicMT"/>
          <w:bCs/>
          <w:i/>
          <w:iCs/>
          <w:sz w:val="28"/>
          <w:szCs w:val="28"/>
          <w:lang w:eastAsia="en-US"/>
        </w:rPr>
        <w:t>Энергетические реакторы</w:t>
      </w:r>
      <w:r>
        <w:rPr>
          <w:rFonts w:ascii="TimesNewRomanPS-BoldItalicMT" w:eastAsiaTheme="minorHAnsi" w:hAnsi="TimesNewRomanPS-BoldItalicMT" w:cs="TimesNewRomanPS-BoldItalicMT"/>
          <w:b/>
          <w:bCs/>
          <w:i/>
          <w:iCs/>
          <w:sz w:val="28"/>
          <w:szCs w:val="28"/>
          <w:lang w:eastAsia="en-US"/>
        </w:rPr>
        <w:t xml:space="preserve"> </w:t>
      </w:r>
      <w:r>
        <w:rPr>
          <w:rFonts w:ascii="TimesNewRomanPSMT" w:eastAsiaTheme="minorHAnsi" w:hAnsi="TimesNewRomanPSMT" w:cs="TimesNewRomanPSMT"/>
          <w:sz w:val="28"/>
          <w:szCs w:val="28"/>
          <w:lang w:eastAsia="en-US"/>
        </w:rPr>
        <w:t xml:space="preserve">в силу своих больших мощностей (440-1500 </w:t>
      </w:r>
      <w:r w:rsidRPr="008F0BDC">
        <w:rPr>
          <w:rFonts w:ascii="Times New Roman" w:eastAsiaTheme="minorHAnsi" w:hAnsi="Times New Roman"/>
          <w:iCs/>
          <w:sz w:val="28"/>
          <w:szCs w:val="28"/>
          <w:lang w:eastAsia="en-US"/>
        </w:rPr>
        <w:t>МВт</w:t>
      </w:r>
      <w:r w:rsidRPr="008F0BDC">
        <w:rPr>
          <w:rFonts w:ascii="Times New Roman" w:eastAsiaTheme="minorHAnsi" w:hAnsi="Times New Roman"/>
          <w:sz w:val="28"/>
          <w:szCs w:val="28"/>
          <w:lang w:eastAsia="en-US"/>
        </w:rPr>
        <w:t>)</w:t>
      </w:r>
      <w:r w:rsidRPr="008F0BDC">
        <w:rPr>
          <w:rFonts w:ascii="TimesNewRomanPSMT" w:eastAsiaTheme="minorHAnsi" w:hAnsi="TimesNewRomanPSMT" w:cs="TimesNewRomanPSMT"/>
          <w:sz w:val="28"/>
          <w:szCs w:val="28"/>
          <w:lang w:eastAsia="en-US"/>
        </w:rPr>
        <w:t xml:space="preserve"> </w:t>
      </w:r>
      <w:r w:rsidRPr="008F0BDC">
        <w:rPr>
          <w:rFonts w:ascii="TimesNewRomanPS-BoldItalicMT" w:eastAsiaTheme="minorHAnsi" w:hAnsi="TimesNewRomanPS-BoldItalicMT" w:cs="TimesNewRomanPS-BoldItalicMT"/>
          <w:bCs/>
          <w:iCs/>
          <w:sz w:val="28"/>
          <w:szCs w:val="28"/>
          <w:lang w:eastAsia="en-US"/>
        </w:rPr>
        <w:t>представляют наибольшую радиационную опасность при</w:t>
      </w:r>
      <w:r>
        <w:rPr>
          <w:rFonts w:ascii="TimesNewRomanPSMT" w:eastAsiaTheme="minorHAnsi" w:hAnsi="TimesNewRomanPSMT" w:cs="TimesNewRomanPSMT"/>
          <w:sz w:val="28"/>
          <w:szCs w:val="28"/>
          <w:lang w:eastAsia="en-US"/>
        </w:rPr>
        <w:t xml:space="preserve"> </w:t>
      </w:r>
      <w:r w:rsidRPr="008F0BDC">
        <w:rPr>
          <w:rFonts w:ascii="TimesNewRomanPS-BoldItalicMT" w:eastAsiaTheme="minorHAnsi" w:hAnsi="TimesNewRomanPS-BoldItalicMT" w:cs="TimesNewRomanPS-BoldItalicMT"/>
          <w:bCs/>
          <w:iCs/>
          <w:sz w:val="28"/>
          <w:szCs w:val="28"/>
          <w:lang w:eastAsia="en-US"/>
        </w:rPr>
        <w:t>авариях</w:t>
      </w:r>
      <w:r w:rsidRPr="008F0BDC">
        <w:rPr>
          <w:rFonts w:ascii="TimesNewRomanPSMT" w:eastAsiaTheme="minorHAnsi" w:hAnsi="TimesNewRomanPSMT" w:cs="TimesNewRomanPSMT"/>
          <w:sz w:val="28"/>
          <w:szCs w:val="28"/>
          <w:lang w:eastAsia="en-US"/>
        </w:rPr>
        <w:t>.</w:t>
      </w:r>
      <w:r>
        <w:rPr>
          <w:rFonts w:ascii="TimesNewRomanPSMT" w:eastAsiaTheme="minorHAnsi" w:hAnsi="TimesNewRomanPSMT" w:cs="TimesNewRomanPSMT"/>
          <w:sz w:val="28"/>
          <w:szCs w:val="28"/>
          <w:lang w:eastAsia="en-US"/>
        </w:rPr>
        <w:t xml:space="preserve"> Наименее безопасными оказались графитовые реакторы. Реакторы на быстрых нейтронах более безопасны, по сравнению с тепловыми реакторами, вследствие того, что натрий имеет высокий коэффициент теплоотдачи и поэтому активная зона реактора охлаждается при рабочем давлении в несколько </w:t>
      </w:r>
      <w:proofErr w:type="spellStart"/>
      <w:proofErr w:type="gramStart"/>
      <w:r w:rsidRPr="008F0BDC">
        <w:rPr>
          <w:rFonts w:ascii="Times New Roman" w:eastAsiaTheme="minorHAnsi" w:hAnsi="Times New Roman"/>
          <w:iCs/>
          <w:sz w:val="28"/>
          <w:szCs w:val="28"/>
          <w:lang w:eastAsia="en-US"/>
        </w:rPr>
        <w:t>атм</w:t>
      </w:r>
      <w:proofErr w:type="spellEnd"/>
      <w:proofErr w:type="gramEnd"/>
      <w:r w:rsidRPr="008F0BDC">
        <w:rPr>
          <w:rFonts w:ascii="Times New Roman" w:eastAsiaTheme="minorHAnsi" w:hAnsi="Times New Roman"/>
          <w:iCs/>
          <w:sz w:val="28"/>
          <w:szCs w:val="28"/>
          <w:lang w:eastAsia="en-US"/>
        </w:rPr>
        <w:t xml:space="preserve"> </w:t>
      </w:r>
      <w:r w:rsidRPr="008F0BDC">
        <w:rPr>
          <w:rFonts w:ascii="Times New Roman" w:eastAsiaTheme="minorHAnsi" w:hAnsi="Times New Roman"/>
          <w:sz w:val="28"/>
          <w:szCs w:val="28"/>
          <w:lang w:eastAsia="en-US"/>
        </w:rPr>
        <w:t xml:space="preserve">(по сравнению с 150 </w:t>
      </w:r>
      <w:proofErr w:type="spellStart"/>
      <w:r w:rsidRPr="008F0BDC">
        <w:rPr>
          <w:rFonts w:ascii="Times New Roman" w:eastAsiaTheme="minorHAnsi" w:hAnsi="Times New Roman"/>
          <w:iCs/>
          <w:sz w:val="28"/>
          <w:szCs w:val="28"/>
          <w:lang w:eastAsia="en-US"/>
        </w:rPr>
        <w:t>атм</w:t>
      </w:r>
      <w:proofErr w:type="spellEnd"/>
      <w:r w:rsidRPr="008F0BDC">
        <w:rPr>
          <w:rFonts w:ascii="Times New Roman" w:eastAsiaTheme="minorHAnsi" w:hAnsi="Times New Roman"/>
          <w:iCs/>
          <w:sz w:val="28"/>
          <w:szCs w:val="28"/>
          <w:lang w:eastAsia="en-US"/>
        </w:rPr>
        <w:t xml:space="preserve"> </w:t>
      </w:r>
      <w:r w:rsidRPr="008F0BDC">
        <w:rPr>
          <w:rFonts w:ascii="Times New Roman" w:eastAsiaTheme="minorHAnsi" w:hAnsi="Times New Roman"/>
          <w:sz w:val="28"/>
          <w:szCs w:val="28"/>
          <w:lang w:eastAsia="en-US"/>
        </w:rPr>
        <w:t>в первом контуре ВВЭР), а</w:t>
      </w:r>
      <w:r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  <w:r>
        <w:rPr>
          <w:rFonts w:ascii="TimesNewRomanPSMT" w:eastAsiaTheme="minorHAnsi" w:hAnsi="TimesNewRomanPSMT" w:cs="TimesNewRomanPSMT"/>
          <w:sz w:val="28"/>
          <w:szCs w:val="28"/>
          <w:lang w:eastAsia="en-US"/>
        </w:rPr>
        <w:t>это снижает вероятность разгерметизации контура.</w:t>
      </w:r>
    </w:p>
    <w:p w:rsidR="00E32E06" w:rsidRDefault="00E32E06" w:rsidP="00E32E06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NewRomanPSMT" w:eastAsiaTheme="minorHAnsi" w:hAnsi="TimesNewRomanPSMT" w:cs="TimesNewRomanPSMT"/>
          <w:sz w:val="28"/>
          <w:szCs w:val="28"/>
          <w:lang w:eastAsia="en-US"/>
        </w:rPr>
      </w:pPr>
      <w:r>
        <w:rPr>
          <w:rFonts w:ascii="TimesNewRomanPSMT" w:eastAsiaTheme="minorHAnsi" w:hAnsi="TimesNewRomanPSMT" w:cs="TimesNewRomanPSMT"/>
          <w:sz w:val="28"/>
          <w:szCs w:val="28"/>
          <w:lang w:eastAsia="en-US"/>
        </w:rPr>
        <w:t xml:space="preserve">        </w:t>
      </w:r>
      <w:proofErr w:type="spellStart"/>
      <w:proofErr w:type="gramStart"/>
      <w:r>
        <w:rPr>
          <w:rFonts w:ascii="TimesNewRomanPSMT" w:eastAsiaTheme="minorHAnsi" w:hAnsi="TimesNewRomanPSMT" w:cs="TimesNewRomanPSMT"/>
          <w:sz w:val="28"/>
          <w:szCs w:val="28"/>
          <w:lang w:eastAsia="en-US"/>
        </w:rPr>
        <w:t>Радиационно</w:t>
      </w:r>
      <w:proofErr w:type="spellEnd"/>
      <w:r>
        <w:rPr>
          <w:rFonts w:ascii="TimesNewRomanPSMT" w:eastAsiaTheme="minorHAnsi" w:hAnsi="TimesNewRomanPSMT" w:cs="TimesNewRomanPSMT"/>
          <w:sz w:val="28"/>
          <w:szCs w:val="28"/>
          <w:lang w:eastAsia="en-US"/>
        </w:rPr>
        <w:t xml:space="preserve"> опасными</w:t>
      </w:r>
      <w:proofErr w:type="gramEnd"/>
      <w:r>
        <w:rPr>
          <w:rFonts w:ascii="TimesNewRomanPSMT" w:eastAsiaTheme="minorHAnsi" w:hAnsi="TimesNewRomanPSMT" w:cs="TimesNewRomanPSMT"/>
          <w:sz w:val="28"/>
          <w:szCs w:val="28"/>
          <w:lang w:eastAsia="en-US"/>
        </w:rPr>
        <w:t xml:space="preserve"> объектами являются также предприятия добывающей урановой промышленности, ядерно-топливной промышленности, хранилища и склады радиоактивных материалов, транспортные средства с ядерными энергетическими установками и с радиоактивными материалами, исследовательские ядерные реакторы.</w:t>
      </w:r>
    </w:p>
    <w:p w:rsidR="00FE7EBE" w:rsidRPr="00033475" w:rsidRDefault="00FE7EBE" w:rsidP="00FE7EBE">
      <w:pPr>
        <w:tabs>
          <w:tab w:val="left" w:pos="1320"/>
        </w:tabs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33475">
        <w:rPr>
          <w:rFonts w:ascii="Times New Roman" w:hAnsi="Times New Roman" w:cs="Times New Roman"/>
          <w:sz w:val="28"/>
          <w:szCs w:val="28"/>
        </w:rPr>
        <w:t xml:space="preserve">Аварии на </w:t>
      </w:r>
      <w:proofErr w:type="spellStart"/>
      <w:proofErr w:type="gramStart"/>
      <w:r w:rsidRPr="00033475">
        <w:rPr>
          <w:rFonts w:ascii="Times New Roman" w:hAnsi="Times New Roman" w:cs="Times New Roman"/>
          <w:sz w:val="28"/>
          <w:szCs w:val="28"/>
        </w:rPr>
        <w:t>радиационно</w:t>
      </w:r>
      <w:proofErr w:type="spellEnd"/>
      <w:r w:rsidRPr="00033475">
        <w:rPr>
          <w:rFonts w:ascii="Times New Roman" w:hAnsi="Times New Roman" w:cs="Times New Roman"/>
          <w:sz w:val="28"/>
          <w:szCs w:val="28"/>
        </w:rPr>
        <w:t xml:space="preserve"> опасных</w:t>
      </w:r>
      <w:proofErr w:type="gramEnd"/>
      <w:r w:rsidRPr="00033475">
        <w:rPr>
          <w:rFonts w:ascii="Times New Roman" w:hAnsi="Times New Roman" w:cs="Times New Roman"/>
          <w:sz w:val="28"/>
          <w:szCs w:val="28"/>
        </w:rPr>
        <w:t xml:space="preserve"> объектах протекают в три  фазы:</w:t>
      </w:r>
    </w:p>
    <w:p w:rsidR="00FE7EBE" w:rsidRPr="00033475" w:rsidRDefault="00FE7EBE" w:rsidP="00FE7EBE">
      <w:pPr>
        <w:numPr>
          <w:ilvl w:val="0"/>
          <w:numId w:val="33"/>
        </w:numPr>
        <w:tabs>
          <w:tab w:val="clear" w:pos="1740"/>
          <w:tab w:val="num" w:pos="0"/>
          <w:tab w:val="num" w:pos="360"/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033475">
        <w:rPr>
          <w:rFonts w:ascii="Times New Roman" w:hAnsi="Times New Roman" w:cs="Times New Roman"/>
          <w:sz w:val="28"/>
          <w:szCs w:val="28"/>
        </w:rPr>
        <w:t>Ранняя</w:t>
      </w:r>
      <w:proofErr w:type="gramEnd"/>
      <w:r w:rsidRPr="00033475">
        <w:rPr>
          <w:rFonts w:ascii="Times New Roman" w:hAnsi="Times New Roman" w:cs="Times New Roman"/>
          <w:sz w:val="28"/>
          <w:szCs w:val="28"/>
        </w:rPr>
        <w:t xml:space="preserve"> – от начала аварии до прекращения выброса РВ и окончания формирования следа РЗ на местности (в зависимости от конкретных метеоусловий может быть и в виде «пятен»). Продолжительность фазы – до двух недель. Велика вероятность внешнего облучения </w:t>
      </w:r>
      <w:proofErr w:type="gramStart"/>
      <w:r w:rsidRPr="00033475">
        <w:rPr>
          <w:rFonts w:ascii="Times New Roman" w:hAnsi="Times New Roman" w:cs="Times New Roman"/>
          <w:sz w:val="28"/>
          <w:szCs w:val="28"/>
        </w:rPr>
        <w:t>от</w:t>
      </w:r>
      <w:proofErr w:type="gramEnd"/>
      <w:r w:rsidRPr="00033475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033475">
        <w:rPr>
          <w:rFonts w:ascii="Times New Roman" w:hAnsi="Times New Roman" w:cs="Times New Roman"/>
          <w:sz w:val="28"/>
          <w:szCs w:val="28"/>
        </w:rPr>
        <w:t>гамма</w:t>
      </w:r>
      <w:proofErr w:type="gramEnd"/>
      <w:r w:rsidRPr="00033475">
        <w:rPr>
          <w:rFonts w:ascii="Times New Roman" w:hAnsi="Times New Roman" w:cs="Times New Roman"/>
          <w:sz w:val="28"/>
          <w:szCs w:val="28"/>
        </w:rPr>
        <w:t xml:space="preserve"> – излучения и бета – частиц, а также внутреннего облучения через воздух, воду, пищу.</w:t>
      </w:r>
    </w:p>
    <w:p w:rsidR="00FE7EBE" w:rsidRPr="00033475" w:rsidRDefault="00FE7EBE" w:rsidP="00FE7EBE">
      <w:pPr>
        <w:numPr>
          <w:ilvl w:val="0"/>
          <w:numId w:val="33"/>
        </w:numPr>
        <w:tabs>
          <w:tab w:val="clear" w:pos="1740"/>
          <w:tab w:val="num" w:pos="0"/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033475">
        <w:rPr>
          <w:rFonts w:ascii="Times New Roman" w:hAnsi="Times New Roman" w:cs="Times New Roman"/>
          <w:sz w:val="28"/>
          <w:szCs w:val="28"/>
        </w:rPr>
        <w:t>Средняя</w:t>
      </w:r>
      <w:proofErr w:type="gramEnd"/>
      <w:r w:rsidRPr="00033475">
        <w:rPr>
          <w:rFonts w:ascii="Times New Roman" w:hAnsi="Times New Roman" w:cs="Times New Roman"/>
          <w:sz w:val="28"/>
          <w:szCs w:val="28"/>
        </w:rPr>
        <w:t xml:space="preserve"> – от окончания ранней фазы до принятия мер  защиты населения. Продолжительность фазы – несколько лет. </w:t>
      </w:r>
      <w:proofErr w:type="gramStart"/>
      <w:r w:rsidRPr="00033475">
        <w:rPr>
          <w:rFonts w:ascii="Times New Roman" w:hAnsi="Times New Roman" w:cs="Times New Roman"/>
          <w:sz w:val="28"/>
          <w:szCs w:val="28"/>
        </w:rPr>
        <w:t>При этом источником внешнего облучения являются осевшие на местности РВ.</w:t>
      </w:r>
      <w:proofErr w:type="gramEnd"/>
    </w:p>
    <w:p w:rsidR="00FE7EBE" w:rsidRPr="00033475" w:rsidRDefault="00FE7EBE" w:rsidP="00FE7EBE">
      <w:pPr>
        <w:numPr>
          <w:ilvl w:val="0"/>
          <w:numId w:val="33"/>
        </w:numPr>
        <w:tabs>
          <w:tab w:val="clear" w:pos="1740"/>
          <w:tab w:val="num" w:pos="0"/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033475">
        <w:rPr>
          <w:rFonts w:ascii="Times New Roman" w:hAnsi="Times New Roman" w:cs="Times New Roman"/>
          <w:sz w:val="28"/>
          <w:szCs w:val="28"/>
        </w:rPr>
        <w:t>Поздняя</w:t>
      </w:r>
      <w:proofErr w:type="gramEnd"/>
      <w:r w:rsidRPr="00033475">
        <w:rPr>
          <w:rFonts w:ascii="Times New Roman" w:hAnsi="Times New Roman" w:cs="Times New Roman"/>
          <w:sz w:val="28"/>
          <w:szCs w:val="28"/>
        </w:rPr>
        <w:t xml:space="preserve"> – до прекращения проведения защитных мер и отмены всех ограничений.</w:t>
      </w:r>
    </w:p>
    <w:p w:rsidR="00E32E06" w:rsidRDefault="00E32E06" w:rsidP="006E6943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E570D7" w:rsidRPr="00E570D7" w:rsidRDefault="00E570D7" w:rsidP="00E570D7">
      <w:pPr>
        <w:pStyle w:val="a9"/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E570D7">
        <w:rPr>
          <w:rFonts w:ascii="Times New Roman" w:eastAsia="Times New Roman" w:hAnsi="Times New Roman" w:cs="Times New Roman"/>
          <w:b/>
          <w:sz w:val="28"/>
          <w:szCs w:val="28"/>
        </w:rPr>
        <w:t>2.Единицы измерения радиации</w:t>
      </w:r>
    </w:p>
    <w:p w:rsidR="00677A1D" w:rsidRPr="006E6943" w:rsidRDefault="00677A1D" w:rsidP="006E6943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Количество радиоактивного вещества оценивается его активностью (А).</w:t>
      </w:r>
    </w:p>
    <w:p w:rsidR="00677A1D" w:rsidRPr="006E6943" w:rsidRDefault="00677A1D" w:rsidP="006E6943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b/>
          <w:bCs/>
          <w:sz w:val="28"/>
          <w:szCs w:val="28"/>
        </w:rPr>
        <w:t>Активность радиоактивного вещества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> - это число радиоактивных распадов ядер атомов в единицу времени. Системной единицей активности является Беккерель (Бк):</w:t>
      </w:r>
    </w:p>
    <w:p w:rsidR="00677A1D" w:rsidRPr="006E6943" w:rsidRDefault="00677A1D" w:rsidP="006E6943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1 Бк - 1 распад в секунду - 2.7*10</w:t>
      </w:r>
      <w:r w:rsidRPr="006E6943">
        <w:rPr>
          <w:rFonts w:ascii="Times New Roman" w:eastAsia="Times New Roman" w:hAnsi="Times New Roman" w:cs="Times New Roman"/>
          <w:sz w:val="28"/>
          <w:szCs w:val="28"/>
          <w:vertAlign w:val="superscript"/>
        </w:rPr>
        <w:t>-11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> </w:t>
      </w:r>
      <w:proofErr w:type="spellStart"/>
      <w:r w:rsidRPr="006E6943">
        <w:rPr>
          <w:rFonts w:ascii="Times New Roman" w:eastAsia="Times New Roman" w:hAnsi="Times New Roman" w:cs="Times New Roman"/>
          <w:sz w:val="28"/>
          <w:szCs w:val="28"/>
        </w:rPr>
        <w:t>К</w:t>
      </w:r>
      <w:proofErr w:type="gramStart"/>
      <w:r w:rsidRPr="006E6943">
        <w:rPr>
          <w:rFonts w:ascii="Times New Roman" w:eastAsia="Times New Roman" w:hAnsi="Times New Roman" w:cs="Times New Roman"/>
          <w:sz w:val="28"/>
          <w:szCs w:val="28"/>
        </w:rPr>
        <w:t>u</w:t>
      </w:r>
      <w:proofErr w:type="spellEnd"/>
      <w:proofErr w:type="gramEnd"/>
      <w:r w:rsidRPr="006E6943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677A1D" w:rsidRPr="006E6943" w:rsidRDefault="00677A1D" w:rsidP="006E6943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Внесистемной единицей активности является Кюри (</w:t>
      </w:r>
      <w:proofErr w:type="spellStart"/>
      <w:r w:rsidRPr="006E6943">
        <w:rPr>
          <w:rFonts w:ascii="Times New Roman" w:eastAsia="Times New Roman" w:hAnsi="Times New Roman" w:cs="Times New Roman"/>
          <w:sz w:val="28"/>
          <w:szCs w:val="28"/>
        </w:rPr>
        <w:t>К</w:t>
      </w:r>
      <w:proofErr w:type="gramStart"/>
      <w:r w:rsidRPr="006E6943">
        <w:rPr>
          <w:rFonts w:ascii="Times New Roman" w:eastAsia="Times New Roman" w:hAnsi="Times New Roman" w:cs="Times New Roman"/>
          <w:sz w:val="28"/>
          <w:szCs w:val="28"/>
        </w:rPr>
        <w:t>u</w:t>
      </w:r>
      <w:proofErr w:type="spellEnd"/>
      <w:proofErr w:type="gramEnd"/>
      <w:r w:rsidRPr="006E6943">
        <w:rPr>
          <w:rFonts w:ascii="Times New Roman" w:eastAsia="Times New Roman" w:hAnsi="Times New Roman" w:cs="Times New Roman"/>
          <w:sz w:val="28"/>
          <w:szCs w:val="28"/>
        </w:rPr>
        <w:t>).</w:t>
      </w:r>
    </w:p>
    <w:p w:rsidR="00677A1D" w:rsidRPr="006E6943" w:rsidRDefault="00677A1D" w:rsidP="006E6943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b/>
          <w:bCs/>
          <w:sz w:val="28"/>
          <w:szCs w:val="28"/>
        </w:rPr>
        <w:t>Кюри 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>- это такое количество радиоактивного вещества, в котором происходит 37 миллиардов распадов ядер атомов в 1 секунду:</w:t>
      </w:r>
    </w:p>
    <w:p w:rsidR="00677A1D" w:rsidRPr="006E6943" w:rsidRDefault="00677A1D" w:rsidP="006E6943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1 Ки = 3.7*10 распадов в секунду = 3.7*10</w:t>
      </w:r>
      <w:r w:rsidRPr="006E6943">
        <w:rPr>
          <w:rFonts w:ascii="Times New Roman" w:eastAsia="Times New Roman" w:hAnsi="Times New Roman" w:cs="Times New Roman"/>
          <w:sz w:val="28"/>
          <w:szCs w:val="28"/>
          <w:vertAlign w:val="superscript"/>
        </w:rPr>
        <w:t>10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> Бк.</w:t>
      </w:r>
    </w:p>
    <w:p w:rsidR="00677A1D" w:rsidRPr="006E6943" w:rsidRDefault="00677A1D" w:rsidP="006E6943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Активность вещества, отнесенная к единице массы или объема, называется </w:t>
      </w:r>
      <w:r w:rsidRPr="006E6943">
        <w:rPr>
          <w:rFonts w:ascii="Times New Roman" w:eastAsia="Times New Roman" w:hAnsi="Times New Roman" w:cs="Times New Roman"/>
          <w:b/>
          <w:bCs/>
          <w:sz w:val="28"/>
          <w:szCs w:val="28"/>
        </w:rPr>
        <w:t>удельной активностью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> и выражается в Бк/кг, Бк/м</w:t>
      </w:r>
      <w:r w:rsidRPr="006E6943">
        <w:rPr>
          <w:rFonts w:ascii="Times New Roman" w:eastAsia="Times New Roman" w:hAnsi="Times New Roman" w:cs="Times New Roman"/>
          <w:sz w:val="28"/>
          <w:szCs w:val="28"/>
          <w:vertAlign w:val="superscript"/>
        </w:rPr>
        <w:t>3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>, Ки/кг, Ки/л.</w:t>
      </w:r>
    </w:p>
    <w:p w:rsidR="00677A1D" w:rsidRPr="006E6943" w:rsidRDefault="00677A1D" w:rsidP="006E6943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Активность вещества, отнесенная к единице поверхности, называется </w:t>
      </w:r>
      <w:r w:rsidRPr="006E6943">
        <w:rPr>
          <w:rFonts w:ascii="Times New Roman" w:eastAsia="Times New Roman" w:hAnsi="Times New Roman" w:cs="Times New Roman"/>
          <w:b/>
          <w:bCs/>
          <w:sz w:val="28"/>
          <w:szCs w:val="28"/>
        </w:rPr>
        <w:t>плотностью заражения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> и выражается в Бк/см</w:t>
      </w:r>
      <w:proofErr w:type="gramStart"/>
      <w:r w:rsidRPr="006E6943">
        <w:rPr>
          <w:rFonts w:ascii="Times New Roman" w:eastAsia="Times New Roman" w:hAnsi="Times New Roman" w:cs="Times New Roman"/>
          <w:sz w:val="28"/>
          <w:szCs w:val="28"/>
          <w:vertAlign w:val="superscript"/>
        </w:rPr>
        <w:t>2</w:t>
      </w:r>
      <w:proofErr w:type="gramEnd"/>
      <w:r w:rsidRPr="006E6943">
        <w:rPr>
          <w:rFonts w:ascii="Times New Roman" w:eastAsia="Times New Roman" w:hAnsi="Times New Roman" w:cs="Times New Roman"/>
          <w:sz w:val="28"/>
          <w:szCs w:val="28"/>
        </w:rPr>
        <w:t>, Ки/км</w:t>
      </w:r>
      <w:r w:rsidRPr="006E6943">
        <w:rPr>
          <w:rFonts w:ascii="Times New Roman" w:eastAsia="Times New Roman" w:hAnsi="Times New Roman" w:cs="Times New Roman"/>
          <w:sz w:val="28"/>
          <w:szCs w:val="28"/>
          <w:vertAlign w:val="superscript"/>
        </w:rPr>
        <w:t>2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677A1D" w:rsidRPr="006E6943" w:rsidRDefault="00677A1D" w:rsidP="006E6943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Ионизирующая (разрушающая) способность радиоактивных излучений характеризуется </w:t>
      </w:r>
      <w:r w:rsidRPr="006E6943">
        <w:rPr>
          <w:rFonts w:ascii="Times New Roman" w:eastAsia="Times New Roman" w:hAnsi="Times New Roman" w:cs="Times New Roman"/>
          <w:b/>
          <w:bCs/>
          <w:sz w:val="28"/>
          <w:szCs w:val="28"/>
        </w:rPr>
        <w:t>дозой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> - энергией, передаваемой излучением облучаемой массе вещества. Различают </w:t>
      </w:r>
      <w:r w:rsidRPr="006E6943">
        <w:rPr>
          <w:rFonts w:ascii="Times New Roman" w:eastAsia="Times New Roman" w:hAnsi="Times New Roman" w:cs="Times New Roman"/>
          <w:i/>
          <w:iCs/>
          <w:sz w:val="28"/>
          <w:szCs w:val="28"/>
        </w:rPr>
        <w:t>экспозиционную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> (</w:t>
      </w:r>
      <w:proofErr w:type="spellStart"/>
      <w:r w:rsidRPr="006E6943">
        <w:rPr>
          <w:rFonts w:ascii="Times New Roman" w:eastAsia="Times New Roman" w:hAnsi="Times New Roman" w:cs="Times New Roman"/>
          <w:sz w:val="28"/>
          <w:szCs w:val="28"/>
        </w:rPr>
        <w:t>Д</w:t>
      </w:r>
      <w:r w:rsidRPr="006E6943">
        <w:rPr>
          <w:rFonts w:ascii="Times New Roman" w:eastAsia="Times New Roman" w:hAnsi="Times New Roman" w:cs="Times New Roman"/>
          <w:sz w:val="28"/>
          <w:szCs w:val="28"/>
          <w:vertAlign w:val="subscript"/>
        </w:rPr>
        <w:t>эксп</w:t>
      </w:r>
      <w:proofErr w:type="spellEnd"/>
      <w:r w:rsidRPr="006E6943">
        <w:rPr>
          <w:rFonts w:ascii="Times New Roman" w:eastAsia="Times New Roman" w:hAnsi="Times New Roman" w:cs="Times New Roman"/>
          <w:sz w:val="28"/>
          <w:szCs w:val="28"/>
        </w:rPr>
        <w:t>) и </w:t>
      </w:r>
      <w:r w:rsidRPr="006E6943">
        <w:rPr>
          <w:rFonts w:ascii="Times New Roman" w:eastAsia="Times New Roman" w:hAnsi="Times New Roman" w:cs="Times New Roman"/>
          <w:i/>
          <w:iCs/>
          <w:sz w:val="28"/>
          <w:szCs w:val="28"/>
        </w:rPr>
        <w:t>поглощенную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> дозы излучения (Д</w:t>
      </w:r>
      <w:proofErr w:type="gramStart"/>
      <w:r w:rsidRPr="006E6943">
        <w:rPr>
          <w:rFonts w:ascii="Times New Roman" w:eastAsia="Times New Roman" w:hAnsi="Times New Roman" w:cs="Times New Roman"/>
          <w:sz w:val="28"/>
          <w:szCs w:val="28"/>
          <w:vertAlign w:val="subscript"/>
        </w:rPr>
        <w:t>0</w:t>
      </w:r>
      <w:proofErr w:type="gramEnd"/>
      <w:r w:rsidRPr="006E6943">
        <w:rPr>
          <w:rFonts w:ascii="Times New Roman" w:eastAsia="Times New Roman" w:hAnsi="Times New Roman" w:cs="Times New Roman"/>
          <w:sz w:val="28"/>
          <w:szCs w:val="28"/>
        </w:rPr>
        <w:t>).</w:t>
      </w:r>
    </w:p>
    <w:p w:rsidR="00677A1D" w:rsidRPr="006E6943" w:rsidRDefault="00677A1D" w:rsidP="006E6943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b/>
          <w:bCs/>
          <w:sz w:val="28"/>
          <w:szCs w:val="28"/>
        </w:rPr>
        <w:t>Экспозиционная доза излучения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> - это количественная характеристика гамма-излучения, выражаемая суммарным электрическим зарядом ионов одного знака, образованных в единице объема воздуха. Единицей экспозиционной дозы в системе СИ является кулон на килограмм (Кл/кг).</w:t>
      </w:r>
    </w:p>
    <w:p w:rsidR="00677A1D" w:rsidRPr="006E6943" w:rsidRDefault="00677A1D" w:rsidP="00264CA2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Кулон на килограмм - это экспозиционная доза рентгеновского или гамма-излучения, при которой в 1 кг сухого воздуха образуются ионы, несущие заряд 1 Кл электричества каждого знака.</w:t>
      </w:r>
      <w:r w:rsidR="00264CA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>1 Кл/кг = 3876 Р.</w:t>
      </w:r>
    </w:p>
    <w:p w:rsidR="00677A1D" w:rsidRPr="006E6943" w:rsidRDefault="00677A1D" w:rsidP="006E6943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Внесистемной единицей экспозиционной дозы гамма-излучения является Рентген (Р).</w:t>
      </w:r>
    </w:p>
    <w:p w:rsidR="00677A1D" w:rsidRPr="006E6943" w:rsidRDefault="00677A1D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b/>
          <w:bCs/>
          <w:sz w:val="28"/>
          <w:szCs w:val="28"/>
        </w:rPr>
        <w:t>Рентген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> - это доза гамма-излучения, при котором в 1 см</w:t>
      </w:r>
      <w:r w:rsidRPr="006E6943">
        <w:rPr>
          <w:rFonts w:ascii="Times New Roman" w:eastAsia="Times New Roman" w:hAnsi="Times New Roman" w:cs="Times New Roman"/>
          <w:sz w:val="28"/>
          <w:szCs w:val="28"/>
          <w:vertAlign w:val="superscript"/>
        </w:rPr>
        <w:t>3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 сухого воздуха при 0 градусов и 760 мм </w:t>
      </w:r>
      <w:proofErr w:type="spellStart"/>
      <w:r w:rsidRPr="006E6943">
        <w:rPr>
          <w:rFonts w:ascii="Times New Roman" w:eastAsia="Times New Roman" w:hAnsi="Times New Roman" w:cs="Times New Roman"/>
          <w:sz w:val="28"/>
          <w:szCs w:val="28"/>
        </w:rPr>
        <w:t>рт</w:t>
      </w:r>
      <w:proofErr w:type="spellEnd"/>
      <w:r w:rsidRPr="006E6943">
        <w:rPr>
          <w:rFonts w:ascii="Times New Roman" w:eastAsia="Times New Roman" w:hAnsi="Times New Roman" w:cs="Times New Roman"/>
          <w:sz w:val="28"/>
          <w:szCs w:val="28"/>
        </w:rPr>
        <w:t>. ст. образуется 2 миллиарда пар ионов, каждый из которых несет заряд равный заряду электрона.</w:t>
      </w:r>
    </w:p>
    <w:p w:rsidR="00677A1D" w:rsidRPr="006E6943" w:rsidRDefault="00677A1D" w:rsidP="00E570D7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899285" cy="391795"/>
            <wp:effectExtent l="0" t="0" r="0" b="0"/>
            <wp:docPr id="85" name="Рисунок 85" descr="https://studwood.ru/imag_/5/75057/image0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 descr="https://studwood.ru/imag_/5/75057/image002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lum bright="10000"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8073" cy="3879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570D7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(1)</w:t>
      </w:r>
    </w:p>
    <w:p w:rsidR="00677A1D" w:rsidRPr="006E6943" w:rsidRDefault="00677A1D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Производные Рентгена:</w:t>
      </w:r>
    </w:p>
    <w:p w:rsidR="00677A1D" w:rsidRPr="006E6943" w:rsidRDefault="00677A1D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6E6943">
        <w:rPr>
          <w:rFonts w:ascii="Times New Roman" w:eastAsia="Times New Roman" w:hAnsi="Times New Roman" w:cs="Times New Roman"/>
          <w:sz w:val="28"/>
          <w:szCs w:val="28"/>
        </w:rPr>
        <w:t>мР</w:t>
      </w:r>
      <w:proofErr w:type="spellEnd"/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 = 10</w:t>
      </w:r>
      <w:r w:rsidRPr="006E6943">
        <w:rPr>
          <w:rFonts w:ascii="Times New Roman" w:eastAsia="Times New Roman" w:hAnsi="Times New Roman" w:cs="Times New Roman"/>
          <w:sz w:val="28"/>
          <w:szCs w:val="28"/>
          <w:vertAlign w:val="superscript"/>
        </w:rPr>
        <w:t>-3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> </w:t>
      </w:r>
      <w:proofErr w:type="gramStart"/>
      <w:r w:rsidRPr="006E6943">
        <w:rPr>
          <w:rFonts w:ascii="Times New Roman" w:eastAsia="Times New Roman" w:hAnsi="Times New Roman" w:cs="Times New Roman"/>
          <w:sz w:val="28"/>
          <w:szCs w:val="28"/>
        </w:rPr>
        <w:t>Р</w:t>
      </w:r>
      <w:proofErr w:type="gramEnd"/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 (</w:t>
      </w:r>
      <w:proofErr w:type="spellStart"/>
      <w:r w:rsidRPr="006E6943">
        <w:rPr>
          <w:rFonts w:ascii="Times New Roman" w:eastAsia="Times New Roman" w:hAnsi="Times New Roman" w:cs="Times New Roman"/>
          <w:sz w:val="28"/>
          <w:szCs w:val="28"/>
        </w:rPr>
        <w:t>миллиРентген</w:t>
      </w:r>
      <w:proofErr w:type="spellEnd"/>
      <w:r w:rsidRPr="006E6943">
        <w:rPr>
          <w:rFonts w:ascii="Times New Roman" w:eastAsia="Times New Roman" w:hAnsi="Times New Roman" w:cs="Times New Roman"/>
          <w:sz w:val="28"/>
          <w:szCs w:val="28"/>
        </w:rPr>
        <w:t>);</w:t>
      </w:r>
    </w:p>
    <w:p w:rsidR="00677A1D" w:rsidRPr="006E6943" w:rsidRDefault="00677A1D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6E6943">
        <w:rPr>
          <w:rFonts w:ascii="Times New Roman" w:eastAsia="Times New Roman" w:hAnsi="Times New Roman" w:cs="Times New Roman"/>
          <w:sz w:val="28"/>
          <w:szCs w:val="28"/>
        </w:rPr>
        <w:t>мкР</w:t>
      </w:r>
      <w:proofErr w:type="spellEnd"/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 = 10</w:t>
      </w:r>
      <w:r w:rsidRPr="006E6943">
        <w:rPr>
          <w:rFonts w:ascii="Times New Roman" w:eastAsia="Times New Roman" w:hAnsi="Times New Roman" w:cs="Times New Roman"/>
          <w:sz w:val="28"/>
          <w:szCs w:val="28"/>
          <w:vertAlign w:val="superscript"/>
        </w:rPr>
        <w:t>-6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> </w:t>
      </w:r>
      <w:proofErr w:type="gramStart"/>
      <w:r w:rsidRPr="006E6943">
        <w:rPr>
          <w:rFonts w:ascii="Times New Roman" w:eastAsia="Times New Roman" w:hAnsi="Times New Roman" w:cs="Times New Roman"/>
          <w:sz w:val="28"/>
          <w:szCs w:val="28"/>
        </w:rPr>
        <w:t>Р</w:t>
      </w:r>
      <w:proofErr w:type="gramEnd"/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 (</w:t>
      </w:r>
      <w:proofErr w:type="spellStart"/>
      <w:r w:rsidRPr="006E6943">
        <w:rPr>
          <w:rFonts w:ascii="Times New Roman" w:eastAsia="Times New Roman" w:hAnsi="Times New Roman" w:cs="Times New Roman"/>
          <w:sz w:val="28"/>
          <w:szCs w:val="28"/>
        </w:rPr>
        <w:t>микроРентген</w:t>
      </w:r>
      <w:proofErr w:type="spellEnd"/>
      <w:r w:rsidRPr="006E6943">
        <w:rPr>
          <w:rFonts w:ascii="Times New Roman" w:eastAsia="Times New Roman" w:hAnsi="Times New Roman" w:cs="Times New Roman"/>
          <w:sz w:val="28"/>
          <w:szCs w:val="28"/>
        </w:rPr>
        <w:t>);</w:t>
      </w:r>
    </w:p>
    <w:p w:rsidR="00677A1D" w:rsidRPr="006E6943" w:rsidRDefault="00677A1D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1 </w:t>
      </w:r>
      <w:proofErr w:type="spellStart"/>
      <w:r w:rsidRPr="006E6943">
        <w:rPr>
          <w:rFonts w:ascii="Times New Roman" w:eastAsia="Times New Roman" w:hAnsi="Times New Roman" w:cs="Times New Roman"/>
          <w:sz w:val="28"/>
          <w:szCs w:val="28"/>
        </w:rPr>
        <w:t>Кu</w:t>
      </w:r>
      <w:proofErr w:type="spellEnd"/>
      <w:r w:rsidRPr="006E6943">
        <w:rPr>
          <w:rFonts w:ascii="Times New Roman" w:eastAsia="Times New Roman" w:hAnsi="Times New Roman" w:cs="Times New Roman"/>
          <w:sz w:val="28"/>
          <w:szCs w:val="28"/>
        </w:rPr>
        <w:t>/км</w:t>
      </w:r>
      <w:proofErr w:type="gramStart"/>
      <w:r w:rsidRPr="006E6943">
        <w:rPr>
          <w:rFonts w:ascii="Times New Roman" w:eastAsia="Times New Roman" w:hAnsi="Times New Roman" w:cs="Times New Roman"/>
          <w:sz w:val="28"/>
          <w:szCs w:val="28"/>
          <w:vertAlign w:val="superscript"/>
        </w:rPr>
        <w:t>2</w:t>
      </w:r>
      <w:proofErr w:type="gramEnd"/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 = 10 </w:t>
      </w:r>
      <w:proofErr w:type="spellStart"/>
      <w:r w:rsidRPr="006E6943">
        <w:rPr>
          <w:rFonts w:ascii="Times New Roman" w:eastAsia="Times New Roman" w:hAnsi="Times New Roman" w:cs="Times New Roman"/>
          <w:sz w:val="28"/>
          <w:szCs w:val="28"/>
        </w:rPr>
        <w:t>мкР</w:t>
      </w:r>
      <w:proofErr w:type="spellEnd"/>
      <w:r w:rsidRPr="006E6943">
        <w:rPr>
          <w:rFonts w:ascii="Times New Roman" w:eastAsia="Times New Roman" w:hAnsi="Times New Roman" w:cs="Times New Roman"/>
          <w:sz w:val="28"/>
          <w:szCs w:val="28"/>
        </w:rPr>
        <w:t>/час.</w:t>
      </w:r>
    </w:p>
    <w:p w:rsidR="00677A1D" w:rsidRDefault="00677A1D" w:rsidP="00E570D7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Дозе 1 Рентген соответствует поглощение 1 граммом воздуха 83 эргов энергии, а 1 граммом биологической ткани - 93 эргов.</w:t>
      </w:r>
    </w:p>
    <w:p w:rsidR="00E87AFA" w:rsidRPr="00E87AFA" w:rsidRDefault="00E87AFA" w:rsidP="00E87AFA">
      <w:pPr>
        <w:spacing w:after="0" w:line="360" w:lineRule="auto"/>
        <w:ind w:right="-81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33475">
        <w:rPr>
          <w:rFonts w:ascii="Times New Roman" w:hAnsi="Times New Roman" w:cs="Times New Roman"/>
          <w:sz w:val="28"/>
          <w:szCs w:val="28"/>
        </w:rPr>
        <w:t>Для характеристики ионизирующих излучений введено понятие дозы излучения. Различают три дозы облучения: поглощенная, эквивалентная и экспозиционная.</w:t>
      </w:r>
    </w:p>
    <w:p w:rsidR="00677A1D" w:rsidRPr="006E6943" w:rsidRDefault="00677A1D" w:rsidP="00E570D7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b/>
          <w:bCs/>
          <w:sz w:val="28"/>
          <w:szCs w:val="28"/>
        </w:rPr>
        <w:t>Мощность экспозиционной дозы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> - это экспозиционная доза излучения, отнесенная к единице времени.</w:t>
      </w:r>
    </w:p>
    <w:p w:rsidR="00677A1D" w:rsidRPr="006E6943" w:rsidRDefault="00677A1D" w:rsidP="00E570D7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Единица измерения (</w:t>
      </w:r>
      <w:proofErr w:type="spellStart"/>
      <w:r w:rsidRPr="006E6943">
        <w:rPr>
          <w:rFonts w:ascii="Times New Roman" w:eastAsia="Times New Roman" w:hAnsi="Times New Roman" w:cs="Times New Roman"/>
          <w:sz w:val="28"/>
          <w:szCs w:val="28"/>
        </w:rPr>
        <w:t>Д</w:t>
      </w:r>
      <w:r w:rsidRPr="006E6943">
        <w:rPr>
          <w:rFonts w:ascii="Times New Roman" w:eastAsia="Times New Roman" w:hAnsi="Times New Roman" w:cs="Times New Roman"/>
          <w:sz w:val="28"/>
          <w:szCs w:val="28"/>
          <w:vertAlign w:val="subscript"/>
        </w:rPr>
        <w:t>эксп</w:t>
      </w:r>
      <w:proofErr w:type="spellEnd"/>
      <w:r w:rsidRPr="006E6943">
        <w:rPr>
          <w:rFonts w:ascii="Times New Roman" w:eastAsia="Times New Roman" w:hAnsi="Times New Roman" w:cs="Times New Roman"/>
          <w:sz w:val="28"/>
          <w:szCs w:val="28"/>
        </w:rPr>
        <w:t>) в системе СИ является кулон на килограмм в секунду:</w:t>
      </w:r>
    </w:p>
    <w:p w:rsidR="00677A1D" w:rsidRPr="006E6943" w:rsidRDefault="00677A1D" w:rsidP="00E570D7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1 Кл/(кг*с) = 3876 </w:t>
      </w:r>
      <w:proofErr w:type="gramStart"/>
      <w:r w:rsidRPr="006E6943">
        <w:rPr>
          <w:rFonts w:ascii="Times New Roman" w:eastAsia="Times New Roman" w:hAnsi="Times New Roman" w:cs="Times New Roman"/>
          <w:sz w:val="28"/>
          <w:szCs w:val="28"/>
        </w:rPr>
        <w:t>Р</w:t>
      </w:r>
      <w:proofErr w:type="gramEnd"/>
      <w:r w:rsidRPr="006E6943">
        <w:rPr>
          <w:rFonts w:ascii="Times New Roman" w:eastAsia="Times New Roman" w:hAnsi="Times New Roman" w:cs="Times New Roman"/>
          <w:sz w:val="28"/>
          <w:szCs w:val="28"/>
        </w:rPr>
        <w:t>/с.</w:t>
      </w:r>
    </w:p>
    <w:p w:rsidR="00677A1D" w:rsidRPr="006E6943" w:rsidRDefault="00677A1D" w:rsidP="00E570D7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Несистемной единицей мощности (</w:t>
      </w:r>
      <w:proofErr w:type="spellStart"/>
      <w:r w:rsidRPr="006E6943">
        <w:rPr>
          <w:rFonts w:ascii="Times New Roman" w:eastAsia="Times New Roman" w:hAnsi="Times New Roman" w:cs="Times New Roman"/>
          <w:sz w:val="28"/>
          <w:szCs w:val="28"/>
        </w:rPr>
        <w:t>Д</w:t>
      </w:r>
      <w:r w:rsidRPr="006E6943">
        <w:rPr>
          <w:rFonts w:ascii="Times New Roman" w:eastAsia="Times New Roman" w:hAnsi="Times New Roman" w:cs="Times New Roman"/>
          <w:sz w:val="28"/>
          <w:szCs w:val="28"/>
          <w:vertAlign w:val="subscript"/>
        </w:rPr>
        <w:t>эксп</w:t>
      </w:r>
      <w:proofErr w:type="spellEnd"/>
      <w:r w:rsidRPr="006E6943">
        <w:rPr>
          <w:rFonts w:ascii="Times New Roman" w:eastAsia="Times New Roman" w:hAnsi="Times New Roman" w:cs="Times New Roman"/>
          <w:sz w:val="28"/>
          <w:szCs w:val="28"/>
        </w:rPr>
        <w:t>) является Рентген в час, Рентген в секунду:</w:t>
      </w:r>
    </w:p>
    <w:p w:rsidR="00677A1D" w:rsidRPr="006E6943" w:rsidRDefault="00677A1D" w:rsidP="00E570D7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1 </w:t>
      </w:r>
      <w:proofErr w:type="gramStart"/>
      <w:r w:rsidRPr="006E6943">
        <w:rPr>
          <w:rFonts w:ascii="Times New Roman" w:eastAsia="Times New Roman" w:hAnsi="Times New Roman" w:cs="Times New Roman"/>
          <w:sz w:val="28"/>
          <w:szCs w:val="28"/>
        </w:rPr>
        <w:t>Р</w:t>
      </w:r>
      <w:proofErr w:type="gramEnd"/>
      <w:r w:rsidRPr="006E6943">
        <w:rPr>
          <w:rFonts w:ascii="Times New Roman" w:eastAsia="Times New Roman" w:hAnsi="Times New Roman" w:cs="Times New Roman"/>
          <w:sz w:val="28"/>
          <w:szCs w:val="28"/>
        </w:rPr>
        <w:t>/ч = 7,16*10</w:t>
      </w:r>
      <w:r w:rsidRPr="006E6943">
        <w:rPr>
          <w:rFonts w:ascii="Times New Roman" w:eastAsia="Times New Roman" w:hAnsi="Times New Roman" w:cs="Times New Roman"/>
          <w:sz w:val="28"/>
          <w:szCs w:val="28"/>
          <w:vertAlign w:val="superscript"/>
        </w:rPr>
        <w:t>-8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> Кл/(кг/с).</w:t>
      </w:r>
    </w:p>
    <w:p w:rsidR="00677A1D" w:rsidRPr="006E6943" w:rsidRDefault="00677A1D" w:rsidP="00E570D7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Мощность экспозиционной дозы, измеренная на расстоянии 1 метр от поверхности зараженного объекта, называется </w:t>
      </w:r>
      <w:r w:rsidRPr="006E6943">
        <w:rPr>
          <w:rFonts w:ascii="Times New Roman" w:eastAsia="Times New Roman" w:hAnsi="Times New Roman" w:cs="Times New Roman"/>
          <w:b/>
          <w:bCs/>
          <w:sz w:val="28"/>
          <w:szCs w:val="28"/>
        </w:rPr>
        <w:t>уровнем радиации.</w:t>
      </w:r>
    </w:p>
    <w:p w:rsidR="00677A1D" w:rsidRPr="006E6943" w:rsidRDefault="00677A1D" w:rsidP="00E570D7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Для характеристики воздействия ионизирующих излучений на биологические объекты введено понятие </w:t>
      </w:r>
      <w:r w:rsidRPr="006E6943">
        <w:rPr>
          <w:rFonts w:ascii="Times New Roman" w:eastAsia="Times New Roman" w:hAnsi="Times New Roman" w:cs="Times New Roman"/>
          <w:b/>
          <w:bCs/>
          <w:sz w:val="28"/>
          <w:szCs w:val="28"/>
        </w:rPr>
        <w:t>поглощенная доза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> (Д).</w:t>
      </w:r>
    </w:p>
    <w:p w:rsidR="00677A1D" w:rsidRPr="006E6943" w:rsidRDefault="00677A1D" w:rsidP="00E570D7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Поглощенная доза - это энергия любого вида излучений, поглощенная 1 граммом вещества.</w:t>
      </w:r>
    </w:p>
    <w:p w:rsidR="00677A1D" w:rsidRPr="006E6943" w:rsidRDefault="00677A1D" w:rsidP="00E570D7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Единицей поглощенной дозы в системе СИ является Грей (Гр).</w:t>
      </w:r>
    </w:p>
    <w:p w:rsidR="00677A1D" w:rsidRPr="006E6943" w:rsidRDefault="00677A1D" w:rsidP="00E570D7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b/>
          <w:bCs/>
          <w:sz w:val="28"/>
          <w:szCs w:val="28"/>
        </w:rPr>
        <w:t>Грей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> - поглощенная доза излучения, при которой вещество массой в 1 кг передается 1 Дж энергии:</w:t>
      </w:r>
    </w:p>
    <w:p w:rsidR="00677A1D" w:rsidRPr="006E6943" w:rsidRDefault="00677A1D" w:rsidP="00E570D7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1 Гр = 1 Дж/кг = 100 рад = 10000 эргов.</w:t>
      </w:r>
    </w:p>
    <w:p w:rsidR="00677A1D" w:rsidRPr="006E6943" w:rsidRDefault="00677A1D" w:rsidP="00E570D7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Внесистемной единицей поглощенной дозы является рад.</w:t>
      </w:r>
    </w:p>
    <w:p w:rsidR="00677A1D" w:rsidRPr="006E6943" w:rsidRDefault="00677A1D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b/>
          <w:bCs/>
          <w:sz w:val="28"/>
          <w:szCs w:val="28"/>
        </w:rPr>
        <w:t>Рад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> - поглощенная доза, при которой в вещество массой в 1 грамм передается 100 эргов энерг</w:t>
      </w:r>
      <w:proofErr w:type="gramStart"/>
      <w:r w:rsidRPr="006E6943">
        <w:rPr>
          <w:rFonts w:ascii="Times New Roman" w:eastAsia="Times New Roman" w:hAnsi="Times New Roman" w:cs="Times New Roman"/>
          <w:sz w:val="28"/>
          <w:szCs w:val="28"/>
        </w:rPr>
        <w:t>ии ио</w:t>
      </w:r>
      <w:proofErr w:type="gramEnd"/>
      <w:r w:rsidRPr="006E6943">
        <w:rPr>
          <w:rFonts w:ascii="Times New Roman" w:eastAsia="Times New Roman" w:hAnsi="Times New Roman" w:cs="Times New Roman"/>
          <w:sz w:val="28"/>
          <w:szCs w:val="28"/>
        </w:rPr>
        <w:t>низирующего излучения:</w:t>
      </w:r>
    </w:p>
    <w:p w:rsidR="00677A1D" w:rsidRPr="006E6943" w:rsidRDefault="00677A1D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1 рад = 100 эрг/</w:t>
      </w:r>
      <w:proofErr w:type="gramStart"/>
      <w:r w:rsidRPr="006E6943">
        <w:rPr>
          <w:rFonts w:ascii="Times New Roman" w:eastAsia="Times New Roman" w:hAnsi="Times New Roman" w:cs="Times New Roman"/>
          <w:sz w:val="28"/>
          <w:szCs w:val="28"/>
        </w:rPr>
        <w:t>г</w:t>
      </w:r>
      <w:proofErr w:type="gramEnd"/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 = 0,01 Гр.</w:t>
      </w:r>
    </w:p>
    <w:p w:rsidR="00677A1D" w:rsidRPr="006E6943" w:rsidRDefault="00677A1D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Производные рада:</w:t>
      </w:r>
    </w:p>
    <w:p w:rsidR="00677A1D" w:rsidRPr="006E6943" w:rsidRDefault="00677A1D" w:rsidP="006E6943">
      <w:pPr>
        <w:numPr>
          <w:ilvl w:val="0"/>
          <w:numId w:val="10"/>
        </w:numPr>
        <w:shd w:val="clear" w:color="auto" w:fill="FFFFFF"/>
        <w:spacing w:after="0" w:line="360" w:lineRule="auto"/>
        <w:ind w:left="316"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1 </w:t>
      </w:r>
      <w:proofErr w:type="spellStart"/>
      <w:r w:rsidRPr="006E6943">
        <w:rPr>
          <w:rFonts w:ascii="Times New Roman" w:eastAsia="Times New Roman" w:hAnsi="Times New Roman" w:cs="Times New Roman"/>
          <w:sz w:val="28"/>
          <w:szCs w:val="28"/>
        </w:rPr>
        <w:t>миллирад</w:t>
      </w:r>
      <w:proofErr w:type="spellEnd"/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 (мрад) = 10</w:t>
      </w:r>
      <w:r w:rsidRPr="006E6943">
        <w:rPr>
          <w:rFonts w:ascii="Times New Roman" w:eastAsia="Times New Roman" w:hAnsi="Times New Roman" w:cs="Times New Roman"/>
          <w:sz w:val="28"/>
          <w:szCs w:val="28"/>
          <w:vertAlign w:val="superscript"/>
        </w:rPr>
        <w:t>-3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> рад;</w:t>
      </w:r>
    </w:p>
    <w:p w:rsidR="00677A1D" w:rsidRPr="006E6943" w:rsidRDefault="00677A1D" w:rsidP="006E6943">
      <w:pPr>
        <w:numPr>
          <w:ilvl w:val="0"/>
          <w:numId w:val="10"/>
        </w:numPr>
        <w:shd w:val="clear" w:color="auto" w:fill="FFFFFF"/>
        <w:spacing w:after="0" w:line="360" w:lineRule="auto"/>
        <w:ind w:left="316"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1 </w:t>
      </w:r>
      <w:proofErr w:type="spellStart"/>
      <w:r w:rsidRPr="006E6943">
        <w:rPr>
          <w:rFonts w:ascii="Times New Roman" w:eastAsia="Times New Roman" w:hAnsi="Times New Roman" w:cs="Times New Roman"/>
          <w:sz w:val="28"/>
          <w:szCs w:val="28"/>
        </w:rPr>
        <w:t>микрорад</w:t>
      </w:r>
      <w:proofErr w:type="spellEnd"/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 (мкрад) = 10</w:t>
      </w:r>
      <w:r w:rsidRPr="006E6943">
        <w:rPr>
          <w:rFonts w:ascii="Times New Roman" w:eastAsia="Times New Roman" w:hAnsi="Times New Roman" w:cs="Times New Roman"/>
          <w:sz w:val="28"/>
          <w:szCs w:val="28"/>
          <w:vertAlign w:val="superscript"/>
        </w:rPr>
        <w:t>-6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> рад.</w:t>
      </w:r>
    </w:p>
    <w:p w:rsidR="00677A1D" w:rsidRDefault="00677A1D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b/>
          <w:bCs/>
          <w:sz w:val="28"/>
          <w:szCs w:val="28"/>
        </w:rPr>
        <w:t>Мощность поглощенной дозы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> - поглощенная доза в единицу времени.</w:t>
      </w:r>
    </w:p>
    <w:p w:rsidR="00E87AFA" w:rsidRPr="00033475" w:rsidRDefault="00E87AFA" w:rsidP="00E87AFA">
      <w:pPr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33475">
        <w:rPr>
          <w:rFonts w:ascii="Times New Roman" w:hAnsi="Times New Roman" w:cs="Times New Roman"/>
          <w:iCs/>
          <w:sz w:val="28"/>
          <w:szCs w:val="28"/>
        </w:rPr>
        <w:t xml:space="preserve">Поглощенная доза </w:t>
      </w:r>
      <w:r w:rsidRPr="00033475">
        <w:rPr>
          <w:rFonts w:ascii="Times New Roman" w:hAnsi="Times New Roman" w:cs="Times New Roman"/>
          <w:sz w:val="28"/>
          <w:szCs w:val="28"/>
        </w:rPr>
        <w:t xml:space="preserve">– энергия, поглощенная единицей массы облучаемого вещества. За единицу поглощенной дозы облучения </w:t>
      </w:r>
      <w:proofErr w:type="gramStart"/>
      <w:r w:rsidRPr="00033475">
        <w:rPr>
          <w:rFonts w:ascii="Times New Roman" w:hAnsi="Times New Roman" w:cs="Times New Roman"/>
          <w:sz w:val="28"/>
          <w:szCs w:val="28"/>
        </w:rPr>
        <w:t>принимается</w:t>
      </w:r>
      <w:proofErr w:type="gramEnd"/>
      <w:r w:rsidRPr="00033475">
        <w:rPr>
          <w:rFonts w:ascii="Times New Roman" w:hAnsi="Times New Roman" w:cs="Times New Roman"/>
          <w:sz w:val="28"/>
          <w:szCs w:val="28"/>
        </w:rPr>
        <w:t xml:space="preserve"> грей (Гр), определяемый как джоуль на килограмм (Дж/кг). </w:t>
      </w:r>
    </w:p>
    <w:p w:rsidR="00E87AFA" w:rsidRPr="00E87AFA" w:rsidRDefault="00E87AFA" w:rsidP="00E87AFA">
      <w:pPr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33475">
        <w:rPr>
          <w:rFonts w:ascii="Times New Roman" w:hAnsi="Times New Roman" w:cs="Times New Roman"/>
          <w:sz w:val="28"/>
          <w:szCs w:val="28"/>
        </w:rPr>
        <w:t xml:space="preserve">Соответственно 1 Гр = 1 Дж/кг.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</w:t>
      </w:r>
    </w:p>
    <w:p w:rsidR="00677A1D" w:rsidRPr="006E6943" w:rsidRDefault="00677A1D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Единица мощности поглощенной дозы в системе СИ - это Грей в секунду:</w:t>
      </w:r>
    </w:p>
    <w:p w:rsidR="00677A1D" w:rsidRPr="006E6943" w:rsidRDefault="00677A1D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1 Гр/с = 1 Дж/(кг*с) = 100 рад/</w:t>
      </w:r>
      <w:proofErr w:type="gramStart"/>
      <w:r w:rsidRPr="006E6943">
        <w:rPr>
          <w:rFonts w:ascii="Times New Roman" w:eastAsia="Times New Roman" w:hAnsi="Times New Roman" w:cs="Times New Roman"/>
          <w:sz w:val="28"/>
          <w:szCs w:val="28"/>
        </w:rPr>
        <w:t>с</w:t>
      </w:r>
      <w:proofErr w:type="gramEnd"/>
      <w:r w:rsidRPr="006E6943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677A1D" w:rsidRPr="006E6943" w:rsidRDefault="00677A1D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Единица мощности поглощенной дозы несистемная - рад в секунду:</w:t>
      </w:r>
    </w:p>
    <w:p w:rsidR="00677A1D" w:rsidRPr="006E6943" w:rsidRDefault="00677A1D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1 рад/с = 0,01 Дж/(кг*с) = 0,01 Гр/</w:t>
      </w:r>
      <w:proofErr w:type="gramStart"/>
      <w:r w:rsidRPr="006E6943">
        <w:rPr>
          <w:rFonts w:ascii="Times New Roman" w:eastAsia="Times New Roman" w:hAnsi="Times New Roman" w:cs="Times New Roman"/>
          <w:sz w:val="28"/>
          <w:szCs w:val="28"/>
        </w:rPr>
        <w:t>с</w:t>
      </w:r>
      <w:proofErr w:type="gramEnd"/>
      <w:r w:rsidRPr="006E6943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677A1D" w:rsidRPr="00E87AFA" w:rsidRDefault="00677A1D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87AFA">
        <w:rPr>
          <w:rFonts w:ascii="Times New Roman" w:eastAsia="Times New Roman" w:hAnsi="Times New Roman" w:cs="Times New Roman"/>
          <w:b/>
          <w:sz w:val="28"/>
          <w:szCs w:val="28"/>
        </w:rPr>
        <w:t xml:space="preserve">Единицей эквивалентной дозы в </w:t>
      </w:r>
      <w:r w:rsidRPr="00E87AFA">
        <w:rPr>
          <w:rFonts w:ascii="Times New Roman" w:eastAsia="Times New Roman" w:hAnsi="Times New Roman" w:cs="Times New Roman"/>
          <w:sz w:val="28"/>
          <w:szCs w:val="28"/>
        </w:rPr>
        <w:t xml:space="preserve">системе СИ является </w:t>
      </w:r>
      <w:proofErr w:type="spellStart"/>
      <w:r w:rsidRPr="00E87AFA">
        <w:rPr>
          <w:rFonts w:ascii="Times New Roman" w:eastAsia="Times New Roman" w:hAnsi="Times New Roman" w:cs="Times New Roman"/>
          <w:sz w:val="28"/>
          <w:szCs w:val="28"/>
        </w:rPr>
        <w:t>Зиверт</w:t>
      </w:r>
      <w:proofErr w:type="spellEnd"/>
      <w:r w:rsidRPr="00E87AFA">
        <w:rPr>
          <w:rFonts w:ascii="Times New Roman" w:eastAsia="Times New Roman" w:hAnsi="Times New Roman" w:cs="Times New Roman"/>
          <w:sz w:val="28"/>
          <w:szCs w:val="28"/>
        </w:rPr>
        <w:t xml:space="preserve"> (Зв).</w:t>
      </w:r>
    </w:p>
    <w:p w:rsidR="00E87AFA" w:rsidRPr="00033475" w:rsidRDefault="00E87AFA" w:rsidP="00E87AFA">
      <w:pPr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33475">
        <w:rPr>
          <w:rFonts w:ascii="Times New Roman" w:hAnsi="Times New Roman" w:cs="Times New Roman"/>
          <w:sz w:val="28"/>
          <w:szCs w:val="28"/>
        </w:rPr>
        <w:t xml:space="preserve">В качестве единицы измерения эквивалентной дозы в системе СИ принят </w:t>
      </w:r>
      <w:proofErr w:type="spellStart"/>
      <w:r w:rsidRPr="00033475">
        <w:rPr>
          <w:rFonts w:ascii="Times New Roman" w:hAnsi="Times New Roman" w:cs="Times New Roman"/>
          <w:sz w:val="28"/>
          <w:szCs w:val="28"/>
        </w:rPr>
        <w:t>зиверт</w:t>
      </w:r>
      <w:proofErr w:type="spellEnd"/>
      <w:r w:rsidRPr="00033475">
        <w:rPr>
          <w:rFonts w:ascii="Times New Roman" w:hAnsi="Times New Roman" w:cs="Times New Roman"/>
          <w:sz w:val="28"/>
          <w:szCs w:val="28"/>
        </w:rPr>
        <w:t xml:space="preserve"> (Зв). </w:t>
      </w:r>
      <w:proofErr w:type="spellStart"/>
      <w:r w:rsidRPr="00033475">
        <w:rPr>
          <w:rFonts w:ascii="Times New Roman" w:hAnsi="Times New Roman" w:cs="Times New Roman"/>
          <w:sz w:val="28"/>
          <w:szCs w:val="28"/>
        </w:rPr>
        <w:t>Зиверт</w:t>
      </w:r>
      <w:proofErr w:type="spellEnd"/>
      <w:r w:rsidRPr="00033475">
        <w:rPr>
          <w:rFonts w:ascii="Times New Roman" w:hAnsi="Times New Roman" w:cs="Times New Roman"/>
          <w:sz w:val="28"/>
          <w:szCs w:val="28"/>
        </w:rPr>
        <w:t xml:space="preserve"> – эквивалентная доза любого вида ионизирующего излучения, поглощенная 1 кг биологической ткани и приносящая такой же биологический эффект (вред), как и поглощенная доза  фотонного излучения в 1 Гр. Существует также внесистемная единица эквивалентной дозы ионизирующего излучения – бэр (биологический эквивалент рентгена). При этом соразмерность следующая: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33475">
        <w:rPr>
          <w:rFonts w:ascii="Times New Roman" w:hAnsi="Times New Roman" w:cs="Times New Roman"/>
          <w:sz w:val="28"/>
          <w:szCs w:val="28"/>
        </w:rPr>
        <w:t>Дэкв</w:t>
      </w:r>
      <w:proofErr w:type="spellEnd"/>
      <w:r w:rsidRPr="00033475">
        <w:rPr>
          <w:rFonts w:ascii="Times New Roman" w:hAnsi="Times New Roman" w:cs="Times New Roman"/>
          <w:sz w:val="28"/>
          <w:szCs w:val="28"/>
        </w:rPr>
        <w:t xml:space="preserve"> = </w:t>
      </w:r>
      <w:proofErr w:type="spellStart"/>
      <w:r w:rsidRPr="00033475">
        <w:rPr>
          <w:rFonts w:ascii="Times New Roman" w:hAnsi="Times New Roman" w:cs="Times New Roman"/>
          <w:sz w:val="28"/>
          <w:szCs w:val="28"/>
        </w:rPr>
        <w:t>Дпогл</w:t>
      </w:r>
      <w:proofErr w:type="spellEnd"/>
      <w:r w:rsidRPr="00033475">
        <w:rPr>
          <w:rFonts w:ascii="Times New Roman" w:hAnsi="Times New Roman" w:cs="Times New Roman"/>
          <w:sz w:val="28"/>
          <w:szCs w:val="28"/>
        </w:rPr>
        <w:t xml:space="preserve"> × </w:t>
      </w:r>
      <w:proofErr w:type="spellStart"/>
      <w:r w:rsidRPr="00033475">
        <w:rPr>
          <w:rFonts w:ascii="Times New Roman" w:hAnsi="Times New Roman" w:cs="Times New Roman"/>
          <w:sz w:val="28"/>
          <w:szCs w:val="28"/>
        </w:rPr>
        <w:t>Ккач</w:t>
      </w:r>
      <w:proofErr w:type="spellEnd"/>
      <w:r w:rsidRPr="00033475">
        <w:rPr>
          <w:rFonts w:ascii="Times New Roman" w:hAnsi="Times New Roman" w:cs="Times New Roman"/>
          <w:sz w:val="28"/>
          <w:szCs w:val="28"/>
        </w:rPr>
        <w:t xml:space="preserve"> или 1 Зв = 1 Гр × </w:t>
      </w:r>
      <w:proofErr w:type="spellStart"/>
      <w:r w:rsidRPr="00033475">
        <w:rPr>
          <w:rFonts w:ascii="Times New Roman" w:hAnsi="Times New Roman" w:cs="Times New Roman"/>
          <w:sz w:val="28"/>
          <w:szCs w:val="28"/>
        </w:rPr>
        <w:t>Ккач</w:t>
      </w:r>
      <w:proofErr w:type="spellEnd"/>
      <w:r>
        <w:rPr>
          <w:rFonts w:ascii="Times New Roman" w:hAnsi="Times New Roman" w:cs="Times New Roman"/>
          <w:sz w:val="28"/>
          <w:szCs w:val="28"/>
        </w:rPr>
        <w:t>;</w:t>
      </w:r>
    </w:p>
    <w:p w:rsidR="00E87AFA" w:rsidRPr="00033475" w:rsidRDefault="00E87AFA" w:rsidP="00E87AFA">
      <w:pPr>
        <w:tabs>
          <w:tab w:val="left" w:pos="7020"/>
        </w:tabs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33475">
        <w:rPr>
          <w:rFonts w:ascii="Times New Roman" w:hAnsi="Times New Roman" w:cs="Times New Roman"/>
          <w:sz w:val="28"/>
          <w:szCs w:val="28"/>
        </w:rPr>
        <w:t xml:space="preserve">1 Зв = 100 рад × </w:t>
      </w:r>
      <w:proofErr w:type="spellStart"/>
      <w:r w:rsidRPr="00033475">
        <w:rPr>
          <w:rFonts w:ascii="Times New Roman" w:hAnsi="Times New Roman" w:cs="Times New Roman"/>
          <w:sz w:val="28"/>
          <w:szCs w:val="28"/>
        </w:rPr>
        <w:t>Ккач</w:t>
      </w:r>
      <w:proofErr w:type="spellEnd"/>
      <w:r w:rsidRPr="00033475">
        <w:rPr>
          <w:rFonts w:ascii="Times New Roman" w:hAnsi="Times New Roman" w:cs="Times New Roman"/>
          <w:sz w:val="28"/>
          <w:szCs w:val="28"/>
        </w:rPr>
        <w:t xml:space="preserve">  = 100 бэр.</w:t>
      </w:r>
      <w:r w:rsidRPr="00033475">
        <w:rPr>
          <w:rFonts w:ascii="Times New Roman" w:hAnsi="Times New Roman" w:cs="Times New Roman"/>
          <w:sz w:val="28"/>
          <w:szCs w:val="28"/>
        </w:rPr>
        <w:tab/>
        <w:t xml:space="preserve">                              </w:t>
      </w:r>
    </w:p>
    <w:p w:rsidR="00E87AFA" w:rsidRDefault="00E87AFA" w:rsidP="00E87AFA">
      <w:pPr>
        <w:tabs>
          <w:tab w:val="left" w:pos="4215"/>
        </w:tabs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E87AFA" w:rsidRPr="00033475" w:rsidRDefault="00E87AFA" w:rsidP="00E87AFA">
      <w:pPr>
        <w:tabs>
          <w:tab w:val="left" w:pos="4215"/>
        </w:tabs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33475">
        <w:rPr>
          <w:rFonts w:ascii="Times New Roman" w:hAnsi="Times New Roman" w:cs="Times New Roman"/>
          <w:sz w:val="28"/>
          <w:szCs w:val="28"/>
        </w:rPr>
        <w:t>Таблица 1 - Значения</w:t>
      </w:r>
      <w:proofErr w:type="gramStart"/>
      <w:r w:rsidRPr="00033475">
        <w:rPr>
          <w:rFonts w:ascii="Times New Roman" w:hAnsi="Times New Roman" w:cs="Times New Roman"/>
          <w:sz w:val="28"/>
          <w:szCs w:val="28"/>
        </w:rPr>
        <w:t xml:space="preserve"> К</w:t>
      </w:r>
      <w:proofErr w:type="gramEnd"/>
      <w:r w:rsidRPr="0003347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33475">
        <w:rPr>
          <w:rFonts w:ascii="Times New Roman" w:hAnsi="Times New Roman" w:cs="Times New Roman"/>
          <w:sz w:val="28"/>
          <w:szCs w:val="28"/>
        </w:rPr>
        <w:t>кач</w:t>
      </w:r>
      <w:proofErr w:type="spellEnd"/>
      <w:r w:rsidRPr="00033475">
        <w:rPr>
          <w:rFonts w:ascii="Times New Roman" w:hAnsi="Times New Roman" w:cs="Times New Roman"/>
          <w:sz w:val="28"/>
          <w:szCs w:val="28"/>
        </w:rPr>
        <w:t xml:space="preserve">  для разных видов ионизирующего излучения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000"/>
      </w:tblPr>
      <w:tblGrid>
        <w:gridCol w:w="5868"/>
        <w:gridCol w:w="3703"/>
      </w:tblGrid>
      <w:tr w:rsidR="00E87AFA" w:rsidRPr="00033475" w:rsidTr="003721C3">
        <w:tc>
          <w:tcPr>
            <w:tcW w:w="5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AFA" w:rsidRPr="00033475" w:rsidRDefault="00E87AFA" w:rsidP="003721C3">
            <w:pPr>
              <w:spacing w:after="0" w:line="360" w:lineRule="auto"/>
              <w:ind w:firstLine="7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33475">
              <w:rPr>
                <w:rFonts w:ascii="Times New Roman" w:hAnsi="Times New Roman" w:cs="Times New Roman"/>
                <w:sz w:val="28"/>
                <w:szCs w:val="28"/>
              </w:rPr>
              <w:t>Вид излучения</w:t>
            </w:r>
          </w:p>
        </w:tc>
        <w:tc>
          <w:tcPr>
            <w:tcW w:w="3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AFA" w:rsidRPr="00033475" w:rsidRDefault="00E87AFA" w:rsidP="003721C3">
            <w:pPr>
              <w:spacing w:after="0" w:line="360" w:lineRule="auto"/>
              <w:ind w:firstLine="7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3475">
              <w:rPr>
                <w:rFonts w:ascii="Times New Roman" w:hAnsi="Times New Roman" w:cs="Times New Roman"/>
                <w:sz w:val="28"/>
                <w:szCs w:val="28"/>
              </w:rPr>
              <w:t>Коэффициент качества (</w:t>
            </w:r>
            <w:proofErr w:type="spellStart"/>
            <w:r w:rsidRPr="00033475">
              <w:rPr>
                <w:rFonts w:ascii="Times New Roman" w:hAnsi="Times New Roman" w:cs="Times New Roman"/>
                <w:sz w:val="28"/>
                <w:szCs w:val="28"/>
              </w:rPr>
              <w:t>Ккач</w:t>
            </w:r>
            <w:proofErr w:type="spellEnd"/>
            <w:r w:rsidRPr="00033475"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</w:tr>
      <w:tr w:rsidR="00E87AFA" w:rsidRPr="00033475" w:rsidTr="003721C3">
        <w:tc>
          <w:tcPr>
            <w:tcW w:w="5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7AFA" w:rsidRPr="00033475" w:rsidRDefault="00E87AFA" w:rsidP="003721C3">
            <w:pPr>
              <w:spacing w:after="0" w:line="360" w:lineRule="auto"/>
              <w:ind w:firstLine="7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033475">
              <w:rPr>
                <w:rFonts w:ascii="Times New Roman" w:hAnsi="Times New Roman" w:cs="Times New Roman"/>
                <w:sz w:val="28"/>
                <w:szCs w:val="28"/>
              </w:rPr>
              <w:t>Рентгеновское</w:t>
            </w:r>
            <w:proofErr w:type="gramEnd"/>
            <w:r w:rsidRPr="00033475">
              <w:rPr>
                <w:rFonts w:ascii="Times New Roman" w:hAnsi="Times New Roman" w:cs="Times New Roman"/>
                <w:sz w:val="28"/>
                <w:szCs w:val="28"/>
              </w:rPr>
              <w:t xml:space="preserve"> и гамма-излучения</w:t>
            </w:r>
          </w:p>
          <w:p w:rsidR="00E87AFA" w:rsidRPr="00033475" w:rsidRDefault="00E87AFA" w:rsidP="003721C3">
            <w:pPr>
              <w:spacing w:after="0" w:line="360" w:lineRule="auto"/>
              <w:ind w:firstLine="7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33475">
              <w:rPr>
                <w:rFonts w:ascii="Times New Roman" w:hAnsi="Times New Roman" w:cs="Times New Roman"/>
                <w:sz w:val="28"/>
                <w:szCs w:val="28"/>
              </w:rPr>
              <w:t>Электроны и позитроны, бета-излучение</w:t>
            </w:r>
          </w:p>
          <w:p w:rsidR="00E87AFA" w:rsidRPr="00033475" w:rsidRDefault="00E87AFA" w:rsidP="003721C3">
            <w:pPr>
              <w:spacing w:after="0" w:line="360" w:lineRule="auto"/>
              <w:ind w:firstLine="7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33475">
              <w:rPr>
                <w:rFonts w:ascii="Times New Roman" w:hAnsi="Times New Roman" w:cs="Times New Roman"/>
                <w:sz w:val="28"/>
                <w:szCs w:val="28"/>
              </w:rPr>
              <w:t>Протоны</w:t>
            </w:r>
          </w:p>
          <w:p w:rsidR="00E87AFA" w:rsidRPr="00033475" w:rsidRDefault="00E87AFA" w:rsidP="003721C3">
            <w:pPr>
              <w:spacing w:after="0" w:line="360" w:lineRule="auto"/>
              <w:ind w:firstLine="7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33475">
              <w:rPr>
                <w:rFonts w:ascii="Times New Roman" w:hAnsi="Times New Roman" w:cs="Times New Roman"/>
                <w:sz w:val="28"/>
                <w:szCs w:val="28"/>
              </w:rPr>
              <w:t>Нейтроны тепловые</w:t>
            </w:r>
          </w:p>
          <w:p w:rsidR="00E87AFA" w:rsidRPr="00033475" w:rsidRDefault="00E87AFA" w:rsidP="003721C3">
            <w:pPr>
              <w:spacing w:after="0" w:line="360" w:lineRule="auto"/>
              <w:ind w:firstLine="7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33475">
              <w:rPr>
                <w:rFonts w:ascii="Times New Roman" w:hAnsi="Times New Roman" w:cs="Times New Roman"/>
                <w:sz w:val="28"/>
                <w:szCs w:val="28"/>
              </w:rPr>
              <w:t>Нейтроны быстрые</w:t>
            </w:r>
          </w:p>
          <w:p w:rsidR="00E87AFA" w:rsidRPr="00033475" w:rsidRDefault="00E87AFA" w:rsidP="003721C3">
            <w:pPr>
              <w:spacing w:after="0" w:line="360" w:lineRule="auto"/>
              <w:ind w:firstLine="7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33475">
              <w:rPr>
                <w:rFonts w:ascii="Times New Roman" w:hAnsi="Times New Roman" w:cs="Times New Roman"/>
                <w:sz w:val="28"/>
                <w:szCs w:val="28"/>
              </w:rPr>
              <w:t>Альфа-частицы и тяжелые ядра отдачи</w:t>
            </w:r>
          </w:p>
        </w:tc>
        <w:tc>
          <w:tcPr>
            <w:tcW w:w="3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7AFA" w:rsidRPr="00033475" w:rsidRDefault="00E87AFA" w:rsidP="003721C3">
            <w:pPr>
              <w:spacing w:after="0" w:line="360" w:lineRule="auto"/>
              <w:ind w:firstLine="7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347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  <w:p w:rsidR="00E87AFA" w:rsidRPr="00033475" w:rsidRDefault="00E87AFA" w:rsidP="003721C3">
            <w:pPr>
              <w:spacing w:after="0" w:line="360" w:lineRule="auto"/>
              <w:ind w:firstLine="7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347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  <w:p w:rsidR="00E87AFA" w:rsidRPr="00033475" w:rsidRDefault="00E87AFA" w:rsidP="003721C3">
            <w:pPr>
              <w:spacing w:after="0" w:line="360" w:lineRule="auto"/>
              <w:ind w:firstLine="7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3475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  <w:p w:rsidR="00E87AFA" w:rsidRPr="00033475" w:rsidRDefault="00E87AFA" w:rsidP="003721C3">
            <w:pPr>
              <w:spacing w:after="0" w:line="360" w:lineRule="auto"/>
              <w:ind w:firstLine="7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3475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  <w:p w:rsidR="00E87AFA" w:rsidRPr="00033475" w:rsidRDefault="00E87AFA" w:rsidP="003721C3">
            <w:pPr>
              <w:spacing w:after="0" w:line="360" w:lineRule="auto"/>
              <w:ind w:firstLine="7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3475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  <w:p w:rsidR="00E87AFA" w:rsidRPr="00033475" w:rsidRDefault="00E87AFA" w:rsidP="003721C3">
            <w:pPr>
              <w:spacing w:after="0" w:line="360" w:lineRule="auto"/>
              <w:ind w:firstLine="7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3475"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</w:tr>
    </w:tbl>
    <w:p w:rsidR="00E87AFA" w:rsidRDefault="00E87AFA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677A1D" w:rsidRPr="006E6943" w:rsidRDefault="00677A1D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6E6943">
        <w:rPr>
          <w:rFonts w:ascii="Times New Roman" w:eastAsia="Times New Roman" w:hAnsi="Times New Roman" w:cs="Times New Roman"/>
          <w:b/>
          <w:bCs/>
          <w:sz w:val="28"/>
          <w:szCs w:val="28"/>
        </w:rPr>
        <w:t>Зиверт</w:t>
      </w:r>
      <w:proofErr w:type="spellEnd"/>
      <w:r w:rsidRPr="006E6943">
        <w:rPr>
          <w:rFonts w:ascii="Times New Roman" w:eastAsia="Times New Roman" w:hAnsi="Times New Roman" w:cs="Times New Roman"/>
          <w:sz w:val="28"/>
          <w:szCs w:val="28"/>
        </w:rPr>
        <w:t> - это эквивалентная доза любого вида излучений, поглощенная 1 килограммом биологической ткани, создающая такой же биологический эффект, как и поглощенная доза в 1 Грей гамма-излучения:</w:t>
      </w:r>
    </w:p>
    <w:p w:rsidR="00677A1D" w:rsidRPr="006E6943" w:rsidRDefault="00677A1D" w:rsidP="00E570D7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E87AFA"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01570" cy="412115"/>
            <wp:effectExtent l="0" t="0" r="0" b="0"/>
            <wp:docPr id="86" name="Рисунок 86" descr="https://studwood.ru/imag_/5/75057/image0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 descr="https://studwood.ru/imag_/5/75057/image003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lum bright="-10000" contrast="3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1570" cy="412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7A1D" w:rsidRPr="006E6943" w:rsidRDefault="00677A1D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Внесистемной единицей эквивалентной дозы является бэр.</w:t>
      </w:r>
    </w:p>
    <w:p w:rsidR="00677A1D" w:rsidRPr="006E6943" w:rsidRDefault="00677A1D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b/>
          <w:bCs/>
          <w:sz w:val="28"/>
          <w:szCs w:val="28"/>
        </w:rPr>
        <w:t>Бэр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> - поглощенная доза любого вида излучений, которая при хроническом облучении вызывает такой же биологический эффект, что и 1 рад рентгеновского или гамма-излучения:</w:t>
      </w:r>
    </w:p>
    <w:p w:rsidR="00677A1D" w:rsidRPr="006E6943" w:rsidRDefault="00677A1D" w:rsidP="00E570D7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93695" cy="391795"/>
            <wp:effectExtent l="0" t="0" r="1905" b="0"/>
            <wp:docPr id="87" name="Рисунок 87" descr="https://studwood.ru/imag_/5/75057/image0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https://studwood.ru/imag_/5/75057/image004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lum bright="-10000" contrast="3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3695" cy="391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E6943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677A1D" w:rsidRPr="006E6943" w:rsidRDefault="00E570D7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    </w:t>
      </w:r>
      <w:r w:rsidR="00677A1D" w:rsidRPr="006E6943">
        <w:rPr>
          <w:rFonts w:ascii="Times New Roman" w:eastAsia="Times New Roman" w:hAnsi="Times New Roman" w:cs="Times New Roman"/>
          <w:b/>
          <w:bCs/>
          <w:sz w:val="28"/>
          <w:szCs w:val="28"/>
        </w:rPr>
        <w:t>Радиационная обстановка</w:t>
      </w:r>
      <w:r w:rsidR="00677A1D" w:rsidRPr="006E6943">
        <w:rPr>
          <w:rFonts w:ascii="Times New Roman" w:eastAsia="Times New Roman" w:hAnsi="Times New Roman" w:cs="Times New Roman"/>
          <w:sz w:val="28"/>
          <w:szCs w:val="28"/>
        </w:rPr>
        <w:t> - это масштабы и степень радиационного заражения местности (РЗМ) и атмосферы, оказывающего воздействие на жизнедеятельность населения и условия проведения спасательных и др. неотложных работ.</w:t>
      </w:r>
    </w:p>
    <w:p w:rsidR="00677A1D" w:rsidRPr="006E6943" w:rsidRDefault="00677A1D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Существуют различные методики оценки РО. Мы рассмотрим оценку радиационной обстановки на АЭС.</w:t>
      </w:r>
    </w:p>
    <w:p w:rsidR="00677A1D" w:rsidRPr="006E6943" w:rsidRDefault="00677A1D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Оценка радиационной обстановки состоит в определении характеристик радиоактивного заражения местности и приземного слоя атмосферы и влияния их на жизнедеятельность населения.</w:t>
      </w:r>
    </w:p>
    <w:p w:rsidR="00677A1D" w:rsidRPr="006E6943" w:rsidRDefault="00677A1D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К характеристикам радиоактивного заражения относятся:</w:t>
      </w:r>
    </w:p>
    <w:p w:rsidR="00677A1D" w:rsidRPr="00E570D7" w:rsidRDefault="00677A1D" w:rsidP="00E570D7">
      <w:pPr>
        <w:pStyle w:val="a9"/>
        <w:numPr>
          <w:ilvl w:val="0"/>
          <w:numId w:val="29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570D7">
        <w:rPr>
          <w:rFonts w:ascii="Times New Roman" w:eastAsia="Times New Roman" w:hAnsi="Times New Roman" w:cs="Times New Roman"/>
          <w:sz w:val="28"/>
          <w:szCs w:val="28"/>
        </w:rPr>
        <w:t>уровни радиации;</w:t>
      </w:r>
    </w:p>
    <w:p w:rsidR="00677A1D" w:rsidRPr="00E570D7" w:rsidRDefault="00677A1D" w:rsidP="00E570D7">
      <w:pPr>
        <w:pStyle w:val="a9"/>
        <w:numPr>
          <w:ilvl w:val="0"/>
          <w:numId w:val="29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570D7">
        <w:rPr>
          <w:rFonts w:ascii="Times New Roman" w:eastAsia="Times New Roman" w:hAnsi="Times New Roman" w:cs="Times New Roman"/>
          <w:sz w:val="28"/>
          <w:szCs w:val="28"/>
        </w:rPr>
        <w:t>дозы внешнего гамма облучения;</w:t>
      </w:r>
    </w:p>
    <w:p w:rsidR="00677A1D" w:rsidRPr="00E570D7" w:rsidRDefault="00677A1D" w:rsidP="00E570D7">
      <w:pPr>
        <w:pStyle w:val="a9"/>
        <w:numPr>
          <w:ilvl w:val="0"/>
          <w:numId w:val="29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570D7">
        <w:rPr>
          <w:rFonts w:ascii="Times New Roman" w:eastAsia="Times New Roman" w:hAnsi="Times New Roman" w:cs="Times New Roman"/>
          <w:sz w:val="28"/>
          <w:szCs w:val="28"/>
        </w:rPr>
        <w:t>дозы внутреннего облучения при ингаляционном поступлении РВ;</w:t>
      </w:r>
    </w:p>
    <w:p w:rsidR="00677A1D" w:rsidRPr="00E570D7" w:rsidRDefault="00677A1D" w:rsidP="00E570D7">
      <w:pPr>
        <w:pStyle w:val="a9"/>
        <w:numPr>
          <w:ilvl w:val="0"/>
          <w:numId w:val="29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570D7">
        <w:rPr>
          <w:rFonts w:ascii="Times New Roman" w:eastAsia="Times New Roman" w:hAnsi="Times New Roman" w:cs="Times New Roman"/>
          <w:sz w:val="28"/>
          <w:szCs w:val="28"/>
        </w:rPr>
        <w:t>доза внешнего облучения при преодолении следа облака;</w:t>
      </w:r>
    </w:p>
    <w:p w:rsidR="00677A1D" w:rsidRPr="00E570D7" w:rsidRDefault="00677A1D" w:rsidP="00E570D7">
      <w:pPr>
        <w:pStyle w:val="a9"/>
        <w:numPr>
          <w:ilvl w:val="0"/>
          <w:numId w:val="29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570D7">
        <w:rPr>
          <w:rFonts w:ascii="Times New Roman" w:eastAsia="Times New Roman" w:hAnsi="Times New Roman" w:cs="Times New Roman"/>
          <w:sz w:val="28"/>
          <w:szCs w:val="28"/>
        </w:rPr>
        <w:t>суммарная доза облучения;</w:t>
      </w:r>
    </w:p>
    <w:p w:rsidR="00677A1D" w:rsidRPr="00E570D7" w:rsidRDefault="00677A1D" w:rsidP="00E570D7">
      <w:pPr>
        <w:pStyle w:val="a9"/>
        <w:numPr>
          <w:ilvl w:val="0"/>
          <w:numId w:val="29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570D7">
        <w:rPr>
          <w:rFonts w:ascii="Times New Roman" w:eastAsia="Times New Roman" w:hAnsi="Times New Roman" w:cs="Times New Roman"/>
          <w:sz w:val="28"/>
          <w:szCs w:val="28"/>
        </w:rPr>
        <w:t>доза облучения щитовидной железы;</w:t>
      </w:r>
    </w:p>
    <w:p w:rsidR="00677A1D" w:rsidRPr="00E570D7" w:rsidRDefault="00677A1D" w:rsidP="00E570D7">
      <w:pPr>
        <w:pStyle w:val="a9"/>
        <w:numPr>
          <w:ilvl w:val="0"/>
          <w:numId w:val="29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570D7">
        <w:rPr>
          <w:rFonts w:ascii="Times New Roman" w:eastAsia="Times New Roman" w:hAnsi="Times New Roman" w:cs="Times New Roman"/>
          <w:sz w:val="28"/>
          <w:szCs w:val="28"/>
        </w:rPr>
        <w:t>плотность заражения местности;</w:t>
      </w:r>
    </w:p>
    <w:p w:rsidR="00677A1D" w:rsidRPr="00E570D7" w:rsidRDefault="00677A1D" w:rsidP="00E570D7">
      <w:pPr>
        <w:pStyle w:val="a9"/>
        <w:numPr>
          <w:ilvl w:val="0"/>
          <w:numId w:val="29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570D7">
        <w:rPr>
          <w:rFonts w:ascii="Times New Roman" w:eastAsia="Times New Roman" w:hAnsi="Times New Roman" w:cs="Times New Roman"/>
          <w:sz w:val="28"/>
          <w:szCs w:val="28"/>
        </w:rPr>
        <w:t>время формирования следа РО облака;</w:t>
      </w:r>
    </w:p>
    <w:p w:rsidR="00677A1D" w:rsidRPr="00E570D7" w:rsidRDefault="00677A1D" w:rsidP="00E570D7">
      <w:pPr>
        <w:pStyle w:val="a9"/>
        <w:numPr>
          <w:ilvl w:val="0"/>
          <w:numId w:val="29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570D7">
        <w:rPr>
          <w:rFonts w:ascii="Times New Roman" w:eastAsia="Times New Roman" w:hAnsi="Times New Roman" w:cs="Times New Roman"/>
          <w:sz w:val="28"/>
          <w:szCs w:val="28"/>
        </w:rPr>
        <w:t xml:space="preserve">границы зон </w:t>
      </w:r>
      <w:proofErr w:type="gramStart"/>
      <w:r w:rsidR="00264CA2">
        <w:rPr>
          <w:rFonts w:ascii="Times New Roman" w:eastAsia="Times New Roman" w:hAnsi="Times New Roman" w:cs="Times New Roman"/>
          <w:sz w:val="28"/>
          <w:szCs w:val="28"/>
        </w:rPr>
        <w:t>радиационного</w:t>
      </w:r>
      <w:proofErr w:type="gramEnd"/>
      <w:r w:rsidR="00264CA2">
        <w:rPr>
          <w:rFonts w:ascii="Times New Roman" w:eastAsia="Times New Roman" w:hAnsi="Times New Roman" w:cs="Times New Roman"/>
          <w:sz w:val="28"/>
          <w:szCs w:val="28"/>
        </w:rPr>
        <w:t xml:space="preserve"> загрязнен6ия местности (</w:t>
      </w:r>
      <w:r w:rsidRPr="00E570D7">
        <w:rPr>
          <w:rFonts w:ascii="Times New Roman" w:eastAsia="Times New Roman" w:hAnsi="Times New Roman" w:cs="Times New Roman"/>
          <w:sz w:val="28"/>
          <w:szCs w:val="28"/>
        </w:rPr>
        <w:t>РЗМ</w:t>
      </w:r>
      <w:r w:rsidR="00264CA2">
        <w:rPr>
          <w:rFonts w:ascii="Times New Roman" w:eastAsia="Times New Roman" w:hAnsi="Times New Roman" w:cs="Times New Roman"/>
          <w:sz w:val="28"/>
          <w:szCs w:val="28"/>
        </w:rPr>
        <w:t>)</w:t>
      </w:r>
      <w:r w:rsidRPr="00E570D7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677A1D" w:rsidRPr="006E6943" w:rsidRDefault="00677A1D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Для оценки влияния этих </w:t>
      </w:r>
      <w:proofErr w:type="gramStart"/>
      <w:r w:rsidRPr="006E6943">
        <w:rPr>
          <w:rFonts w:ascii="Times New Roman" w:eastAsia="Times New Roman" w:hAnsi="Times New Roman" w:cs="Times New Roman"/>
          <w:sz w:val="28"/>
          <w:szCs w:val="28"/>
        </w:rPr>
        <w:t>характеристик на жизнедеятельность</w:t>
      </w:r>
      <w:proofErr w:type="gramEnd"/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 населения определяют:</w:t>
      </w:r>
    </w:p>
    <w:p w:rsidR="00677A1D" w:rsidRPr="00E570D7" w:rsidRDefault="00677A1D" w:rsidP="00E570D7">
      <w:pPr>
        <w:pStyle w:val="a9"/>
        <w:numPr>
          <w:ilvl w:val="0"/>
          <w:numId w:val="30"/>
        </w:numPr>
        <w:shd w:val="clear" w:color="auto" w:fill="FFFFFF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570D7">
        <w:rPr>
          <w:rFonts w:ascii="Times New Roman" w:eastAsia="Times New Roman" w:hAnsi="Times New Roman" w:cs="Times New Roman"/>
          <w:sz w:val="28"/>
          <w:szCs w:val="28"/>
        </w:rPr>
        <w:t>возможные потери людей, сельскохозяйственных животных и соответствующие режимы защиты;</w:t>
      </w:r>
    </w:p>
    <w:p w:rsidR="00677A1D" w:rsidRPr="00E570D7" w:rsidRDefault="00677A1D" w:rsidP="00E570D7">
      <w:pPr>
        <w:pStyle w:val="a9"/>
        <w:numPr>
          <w:ilvl w:val="0"/>
          <w:numId w:val="30"/>
        </w:numPr>
        <w:shd w:val="clear" w:color="auto" w:fill="FFFFFF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570D7">
        <w:rPr>
          <w:rFonts w:ascii="Times New Roman" w:eastAsia="Times New Roman" w:hAnsi="Times New Roman" w:cs="Times New Roman"/>
          <w:sz w:val="28"/>
          <w:szCs w:val="28"/>
        </w:rPr>
        <w:t>допустимое время начала работ на загрязненной территории;</w:t>
      </w:r>
    </w:p>
    <w:p w:rsidR="00677A1D" w:rsidRPr="00E570D7" w:rsidRDefault="00677A1D" w:rsidP="00E570D7">
      <w:pPr>
        <w:pStyle w:val="a9"/>
        <w:numPr>
          <w:ilvl w:val="0"/>
          <w:numId w:val="30"/>
        </w:numPr>
        <w:shd w:val="clear" w:color="auto" w:fill="FFFFFF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570D7">
        <w:rPr>
          <w:rFonts w:ascii="Times New Roman" w:eastAsia="Times New Roman" w:hAnsi="Times New Roman" w:cs="Times New Roman"/>
          <w:sz w:val="28"/>
          <w:szCs w:val="28"/>
        </w:rPr>
        <w:t>допустимое время пребывания на загрязненной территории.</w:t>
      </w:r>
    </w:p>
    <w:p w:rsidR="00677A1D" w:rsidRPr="006E6943" w:rsidRDefault="00677A1D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Оценка радиационной обстановки осуществляется с целью определения влияния РЗ на деятельность объектов экономики и населения, выбора и обоснования оптимальных режимов их деятельности, исключающих или максимально уменьшающих лучевые поражения людей, животных и растений.</w:t>
      </w:r>
    </w:p>
    <w:p w:rsidR="00677A1D" w:rsidRPr="006E6943" w:rsidRDefault="00E570D7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</w:t>
      </w:r>
      <w:r w:rsidR="00677A1D" w:rsidRPr="006E6943">
        <w:rPr>
          <w:rFonts w:ascii="Times New Roman" w:eastAsia="Times New Roman" w:hAnsi="Times New Roman" w:cs="Times New Roman"/>
          <w:sz w:val="28"/>
          <w:szCs w:val="28"/>
        </w:rPr>
        <w:t>Все расчеты, связанные с оценкой РО, выполняются службами противорадиационной и противохимической защиты с привлечением специалистов заинтересованных служб и служб ГЗ.</w:t>
      </w:r>
    </w:p>
    <w:p w:rsidR="00677A1D" w:rsidRPr="006E6943" w:rsidRDefault="00677A1D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На основе дозовых пределов, установленных нормами радиационной безопасности (НРБ-99 (СП 2.6.1.758-99)) установлено следующее зонирование на восстановительной стадии радиационной аварии (по мощности дозы):</w:t>
      </w:r>
    </w:p>
    <w:p w:rsidR="00677A1D" w:rsidRPr="006E6943" w:rsidRDefault="00677A1D" w:rsidP="00E570D7">
      <w:pPr>
        <w:numPr>
          <w:ilvl w:val="0"/>
          <w:numId w:val="11"/>
        </w:numPr>
        <w:shd w:val="clear" w:color="auto" w:fill="FFFFFF"/>
        <w:spacing w:after="0" w:line="360" w:lineRule="auto"/>
        <w:ind w:left="14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1 зона</w:t>
      </w:r>
      <w:proofErr w:type="gramStart"/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 -- </w:t>
      </w:r>
      <w:proofErr w:type="gramEnd"/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зона радиационного контроля -- от 1 </w:t>
      </w:r>
      <w:proofErr w:type="spellStart"/>
      <w:r w:rsidRPr="006E6943">
        <w:rPr>
          <w:rFonts w:ascii="Times New Roman" w:eastAsia="Times New Roman" w:hAnsi="Times New Roman" w:cs="Times New Roman"/>
          <w:sz w:val="28"/>
          <w:szCs w:val="28"/>
        </w:rPr>
        <w:t>мЗв</w:t>
      </w:r>
      <w:proofErr w:type="spellEnd"/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 до 5 </w:t>
      </w:r>
      <w:proofErr w:type="spellStart"/>
      <w:r w:rsidRPr="006E6943">
        <w:rPr>
          <w:rFonts w:ascii="Times New Roman" w:eastAsia="Times New Roman" w:hAnsi="Times New Roman" w:cs="Times New Roman"/>
          <w:sz w:val="28"/>
          <w:szCs w:val="28"/>
        </w:rPr>
        <w:t>мЗв</w:t>
      </w:r>
      <w:proofErr w:type="spellEnd"/>
      <w:r w:rsidRPr="006E6943">
        <w:rPr>
          <w:rFonts w:ascii="Times New Roman" w:eastAsia="Times New Roman" w:hAnsi="Times New Roman" w:cs="Times New Roman"/>
          <w:sz w:val="28"/>
          <w:szCs w:val="28"/>
        </w:rPr>
        <w:t>;</w:t>
      </w:r>
    </w:p>
    <w:p w:rsidR="00677A1D" w:rsidRPr="006E6943" w:rsidRDefault="00677A1D" w:rsidP="00E570D7">
      <w:pPr>
        <w:numPr>
          <w:ilvl w:val="0"/>
          <w:numId w:val="11"/>
        </w:numPr>
        <w:shd w:val="clear" w:color="auto" w:fill="FFFFFF"/>
        <w:spacing w:after="0" w:line="360" w:lineRule="auto"/>
        <w:ind w:left="14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2 зона</w:t>
      </w:r>
      <w:proofErr w:type="gramStart"/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 -- </w:t>
      </w:r>
      <w:proofErr w:type="gramEnd"/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зона ограниченного проживания населения -- от 5 </w:t>
      </w:r>
      <w:proofErr w:type="spellStart"/>
      <w:r w:rsidRPr="006E6943">
        <w:rPr>
          <w:rFonts w:ascii="Times New Roman" w:eastAsia="Times New Roman" w:hAnsi="Times New Roman" w:cs="Times New Roman"/>
          <w:sz w:val="28"/>
          <w:szCs w:val="28"/>
        </w:rPr>
        <w:t>мЗв</w:t>
      </w:r>
      <w:proofErr w:type="spellEnd"/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 до 20 </w:t>
      </w:r>
      <w:proofErr w:type="spellStart"/>
      <w:r w:rsidRPr="006E6943">
        <w:rPr>
          <w:rFonts w:ascii="Times New Roman" w:eastAsia="Times New Roman" w:hAnsi="Times New Roman" w:cs="Times New Roman"/>
          <w:sz w:val="28"/>
          <w:szCs w:val="28"/>
        </w:rPr>
        <w:t>мЗв</w:t>
      </w:r>
      <w:proofErr w:type="spellEnd"/>
      <w:r w:rsidRPr="006E6943">
        <w:rPr>
          <w:rFonts w:ascii="Times New Roman" w:eastAsia="Times New Roman" w:hAnsi="Times New Roman" w:cs="Times New Roman"/>
          <w:sz w:val="28"/>
          <w:szCs w:val="28"/>
        </w:rPr>
        <w:t>;</w:t>
      </w:r>
    </w:p>
    <w:p w:rsidR="00677A1D" w:rsidRPr="006E6943" w:rsidRDefault="00677A1D" w:rsidP="00E570D7">
      <w:pPr>
        <w:numPr>
          <w:ilvl w:val="0"/>
          <w:numId w:val="11"/>
        </w:numPr>
        <w:shd w:val="clear" w:color="auto" w:fill="FFFFFF"/>
        <w:spacing w:after="0" w:line="360" w:lineRule="auto"/>
        <w:ind w:left="14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3 зона -- зона отселени</w:t>
      </w:r>
      <w:proofErr w:type="gramStart"/>
      <w:r w:rsidRPr="006E6943">
        <w:rPr>
          <w:rFonts w:ascii="Times New Roman" w:eastAsia="Times New Roman" w:hAnsi="Times New Roman" w:cs="Times New Roman"/>
          <w:sz w:val="28"/>
          <w:szCs w:val="28"/>
        </w:rPr>
        <w:t>я-</w:t>
      </w:r>
      <w:proofErr w:type="gramEnd"/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- от 20 </w:t>
      </w:r>
      <w:proofErr w:type="spellStart"/>
      <w:r w:rsidRPr="006E6943">
        <w:rPr>
          <w:rFonts w:ascii="Times New Roman" w:eastAsia="Times New Roman" w:hAnsi="Times New Roman" w:cs="Times New Roman"/>
          <w:sz w:val="28"/>
          <w:szCs w:val="28"/>
        </w:rPr>
        <w:t>мЗв</w:t>
      </w:r>
      <w:proofErr w:type="spellEnd"/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 до 50 </w:t>
      </w:r>
      <w:proofErr w:type="spellStart"/>
      <w:r w:rsidRPr="006E6943">
        <w:rPr>
          <w:rFonts w:ascii="Times New Roman" w:eastAsia="Times New Roman" w:hAnsi="Times New Roman" w:cs="Times New Roman"/>
          <w:sz w:val="28"/>
          <w:szCs w:val="28"/>
        </w:rPr>
        <w:t>мЗв</w:t>
      </w:r>
      <w:proofErr w:type="spellEnd"/>
      <w:r w:rsidRPr="006E6943">
        <w:rPr>
          <w:rFonts w:ascii="Times New Roman" w:eastAsia="Times New Roman" w:hAnsi="Times New Roman" w:cs="Times New Roman"/>
          <w:sz w:val="28"/>
          <w:szCs w:val="28"/>
        </w:rPr>
        <w:t>;</w:t>
      </w:r>
    </w:p>
    <w:p w:rsidR="00677A1D" w:rsidRPr="006E6943" w:rsidRDefault="00677A1D" w:rsidP="00E570D7">
      <w:pPr>
        <w:numPr>
          <w:ilvl w:val="0"/>
          <w:numId w:val="11"/>
        </w:numPr>
        <w:shd w:val="clear" w:color="auto" w:fill="FFFFFF"/>
        <w:spacing w:after="0" w:line="360" w:lineRule="auto"/>
        <w:ind w:left="14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4 зона</w:t>
      </w:r>
      <w:proofErr w:type="gramStart"/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 -- </w:t>
      </w:r>
      <w:proofErr w:type="gramEnd"/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зона отчуждения -- более 50 </w:t>
      </w:r>
      <w:proofErr w:type="spellStart"/>
      <w:r w:rsidRPr="006E6943">
        <w:rPr>
          <w:rFonts w:ascii="Times New Roman" w:eastAsia="Times New Roman" w:hAnsi="Times New Roman" w:cs="Times New Roman"/>
          <w:sz w:val="28"/>
          <w:szCs w:val="28"/>
        </w:rPr>
        <w:t>мЗв</w:t>
      </w:r>
      <w:proofErr w:type="spellEnd"/>
      <w:r w:rsidRPr="006E6943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033475" w:rsidRPr="00033475" w:rsidRDefault="00677A1D" w:rsidP="0003347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 w:rsidRPr="006E6943">
        <w:rPr>
          <w:rFonts w:ascii="Times New Roman" w:eastAsia="Times New Roman" w:hAnsi="Times New Roman" w:cs="Times New Roman"/>
          <w:sz w:val="28"/>
          <w:szCs w:val="28"/>
        </w:rPr>
        <w:t>Кроме того, при обнаружении локальных, радиоактивных загрязнений существуют </w:t>
      </w:r>
      <w:r w:rsidRPr="006E6943">
        <w:rPr>
          <w:rFonts w:ascii="Times New Roman" w:eastAsia="Times New Roman" w:hAnsi="Times New Roman" w:cs="Times New Roman"/>
          <w:b/>
          <w:bCs/>
          <w:sz w:val="28"/>
          <w:szCs w:val="28"/>
        </w:rPr>
        <w:t>уровень исследования 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источника (от 0,01 до 0,3 </w:t>
      </w:r>
      <w:proofErr w:type="spellStart"/>
      <w:r w:rsidRPr="006E6943">
        <w:rPr>
          <w:rFonts w:ascii="Times New Roman" w:eastAsia="Times New Roman" w:hAnsi="Times New Roman" w:cs="Times New Roman"/>
          <w:sz w:val="28"/>
          <w:szCs w:val="28"/>
        </w:rPr>
        <w:t>м</w:t>
      </w:r>
      <w:r w:rsidRPr="00264CA2">
        <w:rPr>
          <w:rFonts w:ascii="Times New Roman" w:eastAsia="Times New Roman" w:hAnsi="Times New Roman" w:cs="Times New Roman"/>
          <w:sz w:val="28"/>
          <w:szCs w:val="28"/>
          <w:vertAlign w:val="superscript"/>
        </w:rPr>
        <w:t>З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>в</w:t>
      </w:r>
      <w:proofErr w:type="spellEnd"/>
      <w:r w:rsidRPr="006E6943">
        <w:rPr>
          <w:rFonts w:ascii="Times New Roman" w:eastAsia="Times New Roman" w:hAnsi="Times New Roman" w:cs="Times New Roman"/>
          <w:sz w:val="28"/>
          <w:szCs w:val="28"/>
        </w:rPr>
        <w:t>/год), при котором требуется выполнить исследование источника с целью уточнения оценки величины годовой эффективной дозы и определения величины дозы, ожидаемой за 70 лет, и </w:t>
      </w:r>
      <w:r w:rsidRPr="006E6943">
        <w:rPr>
          <w:rFonts w:ascii="Times New Roman" w:eastAsia="Times New Roman" w:hAnsi="Times New Roman" w:cs="Times New Roman"/>
          <w:b/>
          <w:bCs/>
          <w:sz w:val="28"/>
          <w:szCs w:val="28"/>
        </w:rPr>
        <w:t>уровень вмешательства 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(более 0,3 </w:t>
      </w:r>
      <w:proofErr w:type="spellStart"/>
      <w:r w:rsidRPr="006E6943">
        <w:rPr>
          <w:rFonts w:ascii="Times New Roman" w:eastAsia="Times New Roman" w:hAnsi="Times New Roman" w:cs="Times New Roman"/>
          <w:sz w:val="28"/>
          <w:szCs w:val="28"/>
        </w:rPr>
        <w:t>м</w:t>
      </w:r>
      <w:r w:rsidRPr="00264CA2">
        <w:rPr>
          <w:rFonts w:ascii="Times New Roman" w:eastAsia="Times New Roman" w:hAnsi="Times New Roman" w:cs="Times New Roman"/>
          <w:sz w:val="28"/>
          <w:szCs w:val="28"/>
          <w:vertAlign w:val="superscript"/>
        </w:rPr>
        <w:t>З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>в</w:t>
      </w:r>
      <w:proofErr w:type="spellEnd"/>
      <w:r w:rsidRPr="006E6943">
        <w:rPr>
          <w:rFonts w:ascii="Times New Roman" w:eastAsia="Times New Roman" w:hAnsi="Times New Roman" w:cs="Times New Roman"/>
          <w:sz w:val="28"/>
          <w:szCs w:val="28"/>
        </w:rPr>
        <w:t>/год), при котором требуется проведение защитных мероприятий с целью ограничения облучения населения.</w:t>
      </w:r>
      <w:proofErr w:type="gramEnd"/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 Решение о необходимости таких мероприятий, а также о характере, объеме и очередности последних </w:t>
      </w:r>
      <w:r w:rsidR="00E570D7">
        <w:rPr>
          <w:rFonts w:ascii="Times New Roman" w:eastAsia="Times New Roman" w:hAnsi="Times New Roman" w:cs="Times New Roman"/>
          <w:sz w:val="28"/>
          <w:szCs w:val="28"/>
        </w:rPr>
        <w:t xml:space="preserve">принимается органами </w:t>
      </w:r>
      <w:proofErr w:type="spellStart"/>
      <w:r w:rsidR="00E570D7">
        <w:rPr>
          <w:rFonts w:ascii="Times New Roman" w:eastAsia="Times New Roman" w:hAnsi="Times New Roman" w:cs="Times New Roman"/>
          <w:sz w:val="28"/>
          <w:szCs w:val="28"/>
        </w:rPr>
        <w:t>Росте</w:t>
      </w:r>
      <w:r w:rsidR="00A56D40">
        <w:rPr>
          <w:rFonts w:ascii="Times New Roman" w:eastAsia="Times New Roman" w:hAnsi="Times New Roman" w:cs="Times New Roman"/>
          <w:sz w:val="28"/>
          <w:szCs w:val="28"/>
        </w:rPr>
        <w:t>хн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>адзора</w:t>
      </w:r>
      <w:proofErr w:type="spellEnd"/>
      <w:r w:rsidRPr="006E6943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033475" w:rsidRPr="00033475" w:rsidRDefault="00033475" w:rsidP="00033475">
      <w:pPr>
        <w:spacing w:after="0" w:line="360" w:lineRule="auto"/>
        <w:ind w:right="-81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33475">
        <w:rPr>
          <w:rFonts w:ascii="Times New Roman" w:hAnsi="Times New Roman" w:cs="Times New Roman"/>
          <w:sz w:val="28"/>
          <w:szCs w:val="28"/>
        </w:rPr>
        <w:t>Самопроизвольный распад атомов называется  радиоактивностью, а вещества подверженные самопроизвольному распаду – радиоактивными. Ядра атомов радиоактивных веществ распадаются и переходят в более устойчивое состояние, испуская при этом невидимое излучения, обладающие проникающей и ионизирующей способностью. Невидимые излучения могут состоять из потока альф</w:t>
      </w:r>
      <w:proofErr w:type="gramStart"/>
      <w:r w:rsidRPr="00033475">
        <w:rPr>
          <w:rFonts w:ascii="Times New Roman" w:hAnsi="Times New Roman" w:cs="Times New Roman"/>
          <w:sz w:val="28"/>
          <w:szCs w:val="28"/>
        </w:rPr>
        <w:t>а-</w:t>
      </w:r>
      <w:proofErr w:type="gramEnd"/>
      <w:r w:rsidRPr="00033475">
        <w:rPr>
          <w:rFonts w:ascii="Times New Roman" w:hAnsi="Times New Roman" w:cs="Times New Roman"/>
          <w:sz w:val="28"/>
          <w:szCs w:val="28"/>
        </w:rPr>
        <w:t xml:space="preserve">, бета-частиц и </w:t>
      </w:r>
      <w:proofErr w:type="spellStart"/>
      <w:r w:rsidRPr="00033475">
        <w:rPr>
          <w:rFonts w:ascii="Times New Roman" w:hAnsi="Times New Roman" w:cs="Times New Roman"/>
          <w:sz w:val="28"/>
          <w:szCs w:val="28"/>
        </w:rPr>
        <w:t>гамма-квантов</w:t>
      </w:r>
      <w:proofErr w:type="spellEnd"/>
      <w:r w:rsidRPr="00033475">
        <w:rPr>
          <w:rFonts w:ascii="Times New Roman" w:hAnsi="Times New Roman" w:cs="Times New Roman"/>
          <w:sz w:val="28"/>
          <w:szCs w:val="28"/>
        </w:rPr>
        <w:t>.</w:t>
      </w:r>
    </w:p>
    <w:p w:rsidR="00033475" w:rsidRPr="00033475" w:rsidRDefault="00033475" w:rsidP="00033475">
      <w:pPr>
        <w:spacing w:after="0" w:line="360" w:lineRule="auto"/>
        <w:ind w:right="-81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33475">
        <w:rPr>
          <w:rFonts w:ascii="Times New Roman" w:hAnsi="Times New Roman" w:cs="Times New Roman"/>
          <w:sz w:val="28"/>
          <w:szCs w:val="28"/>
        </w:rPr>
        <w:t xml:space="preserve">Альфа-частицы – представляют собой ядра атомов гелия (с двумя положительными зарядами). Они </w:t>
      </w:r>
      <w:proofErr w:type="gramStart"/>
      <w:r w:rsidRPr="00033475">
        <w:rPr>
          <w:rFonts w:ascii="Times New Roman" w:hAnsi="Times New Roman" w:cs="Times New Roman"/>
          <w:sz w:val="28"/>
          <w:szCs w:val="28"/>
        </w:rPr>
        <w:t>вылетают из ядер атомов со скоростью 10-20 тысяч км/сек</w:t>
      </w:r>
      <w:proofErr w:type="gramEnd"/>
      <w:r w:rsidRPr="00033475">
        <w:rPr>
          <w:rFonts w:ascii="Times New Roman" w:hAnsi="Times New Roman" w:cs="Times New Roman"/>
          <w:sz w:val="28"/>
          <w:szCs w:val="28"/>
        </w:rPr>
        <w:t xml:space="preserve"> и способны проникать через слой воздуха толщиной в несколько сантиметров. В твердых веществах их путь пробега короче. </w:t>
      </w:r>
      <w:proofErr w:type="spellStart"/>
      <w:r w:rsidRPr="00033475">
        <w:rPr>
          <w:rFonts w:ascii="Times New Roman" w:hAnsi="Times New Roman" w:cs="Times New Roman"/>
          <w:sz w:val="28"/>
          <w:szCs w:val="28"/>
        </w:rPr>
        <w:t>Алюминевая</w:t>
      </w:r>
      <w:proofErr w:type="spellEnd"/>
      <w:r w:rsidRPr="00033475">
        <w:rPr>
          <w:rFonts w:ascii="Times New Roman" w:hAnsi="Times New Roman" w:cs="Times New Roman"/>
          <w:sz w:val="28"/>
          <w:szCs w:val="28"/>
        </w:rPr>
        <w:t xml:space="preserve"> пластина 0.05 мм и бумага способны задерживать альфа-частицы. Проходя через любую среду  альфа – частицы ионизируют эту среду.</w:t>
      </w:r>
    </w:p>
    <w:p w:rsidR="00033475" w:rsidRPr="00033475" w:rsidRDefault="00033475" w:rsidP="00033475">
      <w:pPr>
        <w:spacing w:after="0" w:line="360" w:lineRule="auto"/>
        <w:ind w:right="-81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33475">
        <w:rPr>
          <w:rFonts w:ascii="Times New Roman" w:hAnsi="Times New Roman" w:cs="Times New Roman"/>
          <w:sz w:val="28"/>
          <w:szCs w:val="28"/>
        </w:rPr>
        <w:t>Бета-частиц</w:t>
      </w:r>
      <w:proofErr w:type="gramStart"/>
      <w:r w:rsidRPr="00033475">
        <w:rPr>
          <w:rFonts w:ascii="Times New Roman" w:hAnsi="Times New Roman" w:cs="Times New Roman"/>
          <w:sz w:val="28"/>
          <w:szCs w:val="28"/>
        </w:rPr>
        <w:t>ы-</w:t>
      </w:r>
      <w:proofErr w:type="gramEnd"/>
      <w:r w:rsidRPr="00033475">
        <w:rPr>
          <w:rFonts w:ascii="Times New Roman" w:hAnsi="Times New Roman" w:cs="Times New Roman"/>
          <w:sz w:val="28"/>
          <w:szCs w:val="28"/>
        </w:rPr>
        <w:t xml:space="preserve"> представляют собой электроны внутриядерного происхождения (с одним отрицательным зарядом). Скорость движения их достигает скорости света 270-290 </w:t>
      </w:r>
      <w:proofErr w:type="gramStart"/>
      <w:r w:rsidRPr="00033475">
        <w:rPr>
          <w:rFonts w:ascii="Times New Roman" w:hAnsi="Times New Roman" w:cs="Times New Roman"/>
          <w:sz w:val="28"/>
          <w:szCs w:val="28"/>
        </w:rPr>
        <w:t>тысяч км/сек</w:t>
      </w:r>
      <w:proofErr w:type="gramEnd"/>
      <w:r w:rsidRPr="00033475">
        <w:rPr>
          <w:rFonts w:ascii="Times New Roman" w:hAnsi="Times New Roman" w:cs="Times New Roman"/>
          <w:sz w:val="28"/>
          <w:szCs w:val="28"/>
        </w:rPr>
        <w:t xml:space="preserve">. Проникающая </w:t>
      </w:r>
      <w:proofErr w:type="spellStart"/>
      <w:r w:rsidRPr="00033475">
        <w:rPr>
          <w:rFonts w:ascii="Times New Roman" w:hAnsi="Times New Roman" w:cs="Times New Roman"/>
          <w:sz w:val="28"/>
          <w:szCs w:val="28"/>
        </w:rPr>
        <w:t>спосбность</w:t>
      </w:r>
      <w:proofErr w:type="spellEnd"/>
      <w:r w:rsidRPr="00033475">
        <w:rPr>
          <w:rFonts w:ascii="Times New Roman" w:hAnsi="Times New Roman" w:cs="Times New Roman"/>
          <w:sz w:val="28"/>
          <w:szCs w:val="28"/>
        </w:rPr>
        <w:t xml:space="preserve"> значительно больше – до 20 метров в воздухе и </w:t>
      </w:r>
      <w:proofErr w:type="spellStart"/>
      <w:r w:rsidRPr="00033475">
        <w:rPr>
          <w:rFonts w:ascii="Times New Roman" w:hAnsi="Times New Roman" w:cs="Times New Roman"/>
          <w:sz w:val="28"/>
          <w:szCs w:val="28"/>
        </w:rPr>
        <w:t>алюминевая</w:t>
      </w:r>
      <w:proofErr w:type="spellEnd"/>
      <w:r w:rsidRPr="00033475">
        <w:rPr>
          <w:rFonts w:ascii="Times New Roman" w:hAnsi="Times New Roman" w:cs="Times New Roman"/>
          <w:sz w:val="28"/>
          <w:szCs w:val="28"/>
        </w:rPr>
        <w:t xml:space="preserve"> пластина до 3 мм   </w:t>
      </w:r>
    </w:p>
    <w:p w:rsidR="00033475" w:rsidRPr="00033475" w:rsidRDefault="00033475" w:rsidP="00033475">
      <w:pPr>
        <w:spacing w:after="0" w:line="360" w:lineRule="auto"/>
        <w:ind w:right="-81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33475">
        <w:rPr>
          <w:rFonts w:ascii="Times New Roman" w:hAnsi="Times New Roman" w:cs="Times New Roman"/>
          <w:sz w:val="28"/>
          <w:szCs w:val="28"/>
        </w:rPr>
        <w:t xml:space="preserve">Гамма – лучи имеют такую же природу, как </w:t>
      </w:r>
      <w:proofErr w:type="spellStart"/>
      <w:r w:rsidRPr="00033475">
        <w:rPr>
          <w:rFonts w:ascii="Times New Roman" w:hAnsi="Times New Roman" w:cs="Times New Roman"/>
          <w:sz w:val="28"/>
          <w:szCs w:val="28"/>
        </w:rPr>
        <w:t>рентгеновые</w:t>
      </w:r>
      <w:proofErr w:type="spellEnd"/>
      <w:r w:rsidRPr="00033475">
        <w:rPr>
          <w:rFonts w:ascii="Times New Roman" w:hAnsi="Times New Roman" w:cs="Times New Roman"/>
          <w:sz w:val="28"/>
          <w:szCs w:val="28"/>
        </w:rPr>
        <w:t xml:space="preserve">  лучи. Но обладают значительно большей энергией. Скорость распространения составляет 300 тысяч км/сек. Длина пробега значительно больше и составляе</w:t>
      </w:r>
      <w:proofErr w:type="gramStart"/>
      <w:r w:rsidRPr="00033475">
        <w:rPr>
          <w:rFonts w:ascii="Times New Roman" w:hAnsi="Times New Roman" w:cs="Times New Roman"/>
          <w:sz w:val="28"/>
          <w:szCs w:val="28"/>
        </w:rPr>
        <w:t>т-</w:t>
      </w:r>
      <w:proofErr w:type="gramEnd"/>
      <w:r w:rsidRPr="00033475">
        <w:rPr>
          <w:rFonts w:ascii="Times New Roman" w:hAnsi="Times New Roman" w:cs="Times New Roman"/>
          <w:sz w:val="28"/>
          <w:szCs w:val="28"/>
        </w:rPr>
        <w:t xml:space="preserve"> в воздухе несколько сот метров. </w:t>
      </w:r>
      <w:proofErr w:type="gramStart"/>
      <w:r w:rsidRPr="00033475">
        <w:rPr>
          <w:rFonts w:ascii="Times New Roman" w:hAnsi="Times New Roman" w:cs="Times New Roman"/>
          <w:sz w:val="28"/>
          <w:szCs w:val="28"/>
        </w:rPr>
        <w:t>Способны проникнуть  сквозь толстые слои многих веществ.</w:t>
      </w:r>
      <w:proofErr w:type="gramEnd"/>
    </w:p>
    <w:p w:rsidR="00033475" w:rsidRPr="00033475" w:rsidRDefault="00033475" w:rsidP="00033475">
      <w:pPr>
        <w:spacing w:after="0" w:line="360" w:lineRule="auto"/>
        <w:ind w:right="-81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33475">
        <w:rPr>
          <w:rFonts w:ascii="Times New Roman" w:hAnsi="Times New Roman" w:cs="Times New Roman"/>
          <w:sz w:val="28"/>
          <w:szCs w:val="28"/>
        </w:rPr>
        <w:t>Различают естественную и искусственную радиоактивность.</w:t>
      </w:r>
    </w:p>
    <w:p w:rsidR="00033475" w:rsidRPr="00033475" w:rsidRDefault="00033475" w:rsidP="00033475">
      <w:pPr>
        <w:spacing w:after="0" w:line="360" w:lineRule="auto"/>
        <w:ind w:right="-81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33475">
        <w:rPr>
          <w:rFonts w:ascii="Times New Roman" w:hAnsi="Times New Roman" w:cs="Times New Roman"/>
          <w:sz w:val="28"/>
          <w:szCs w:val="28"/>
        </w:rPr>
        <w:t>Естественной называют радиоактивность радиоактивных элементов и их изотопов, встречающихся в природе: урана, радия, полония и др.</w:t>
      </w:r>
    </w:p>
    <w:p w:rsidR="00033475" w:rsidRPr="00033475" w:rsidRDefault="00033475" w:rsidP="00033475">
      <w:pPr>
        <w:spacing w:after="0" w:line="360" w:lineRule="auto"/>
        <w:ind w:right="-81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33475">
        <w:rPr>
          <w:rFonts w:ascii="Times New Roman" w:hAnsi="Times New Roman" w:cs="Times New Roman"/>
          <w:sz w:val="28"/>
          <w:szCs w:val="28"/>
        </w:rPr>
        <w:t xml:space="preserve">Искусственной  называют радиоактивность, полученную искусственным путем в результате поглощения ядрами устойчивых элементов </w:t>
      </w:r>
      <w:proofErr w:type="spellStart"/>
      <w:r w:rsidRPr="00033475">
        <w:rPr>
          <w:rFonts w:ascii="Times New Roman" w:hAnsi="Times New Roman" w:cs="Times New Roman"/>
          <w:sz w:val="28"/>
          <w:szCs w:val="28"/>
        </w:rPr>
        <w:t>сбоводных</w:t>
      </w:r>
      <w:proofErr w:type="spellEnd"/>
      <w:r w:rsidRPr="00033475">
        <w:rPr>
          <w:rFonts w:ascii="Times New Roman" w:hAnsi="Times New Roman" w:cs="Times New Roman"/>
          <w:sz w:val="28"/>
          <w:szCs w:val="28"/>
        </w:rPr>
        <w:t xml:space="preserve"> нейтронов  и других частиц различных энергий (альфа-частиц, протонов и </w:t>
      </w:r>
      <w:proofErr w:type="spellStart"/>
      <w:proofErr w:type="gramStart"/>
      <w:r w:rsidRPr="00033475">
        <w:rPr>
          <w:rFonts w:ascii="Times New Roman" w:hAnsi="Times New Roman" w:cs="Times New Roman"/>
          <w:sz w:val="28"/>
          <w:szCs w:val="28"/>
        </w:rPr>
        <w:t>др</w:t>
      </w:r>
      <w:proofErr w:type="spellEnd"/>
      <w:proofErr w:type="gramEnd"/>
      <w:r w:rsidRPr="00033475">
        <w:rPr>
          <w:rFonts w:ascii="Times New Roman" w:hAnsi="Times New Roman" w:cs="Times New Roman"/>
          <w:sz w:val="28"/>
          <w:szCs w:val="28"/>
        </w:rPr>
        <w:t>).</w:t>
      </w:r>
    </w:p>
    <w:p w:rsidR="00033475" w:rsidRPr="00033475" w:rsidRDefault="00033475" w:rsidP="00033475">
      <w:pPr>
        <w:spacing w:after="0" w:line="360" w:lineRule="auto"/>
        <w:ind w:right="-81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33475">
        <w:rPr>
          <w:rFonts w:ascii="Times New Roman" w:hAnsi="Times New Roman" w:cs="Times New Roman"/>
          <w:sz w:val="28"/>
          <w:szCs w:val="28"/>
        </w:rPr>
        <w:t>При радиоактивном распаде выделяется энергия, называемая внутриядерной или атомной.</w:t>
      </w:r>
    </w:p>
    <w:p w:rsidR="00033475" w:rsidRPr="00033475" w:rsidRDefault="00033475" w:rsidP="00E87AFA">
      <w:pPr>
        <w:spacing w:after="0" w:line="360" w:lineRule="auto"/>
        <w:ind w:right="-81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33475">
        <w:rPr>
          <w:rFonts w:ascii="Times New Roman" w:hAnsi="Times New Roman" w:cs="Times New Roman"/>
          <w:sz w:val="28"/>
          <w:szCs w:val="28"/>
        </w:rPr>
        <w:t xml:space="preserve">Вещества, способные создавать ионизирующие излучения, различаются активностью (А), т.е. числом радиоактивных превращений в единицу времени. В системе СИ за единицу времени принято одно ядерное превращение в секунду (распад/с). Эта единица получила название беккерель (БК). </w:t>
      </w:r>
    </w:p>
    <w:p w:rsidR="00033475" w:rsidRPr="00033475" w:rsidRDefault="00033475" w:rsidP="00033475">
      <w:pPr>
        <w:tabs>
          <w:tab w:val="left" w:pos="9459"/>
        </w:tabs>
        <w:spacing w:after="0" w:line="360" w:lineRule="auto"/>
        <w:ind w:right="-81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33475">
        <w:rPr>
          <w:rFonts w:ascii="Times New Roman" w:hAnsi="Times New Roman" w:cs="Times New Roman"/>
          <w:sz w:val="28"/>
          <w:szCs w:val="28"/>
        </w:rPr>
        <w:t>Степень, глубина и форма лучевых поражений, развивающихся среди биологических объектов при воздействии на них ионизирующего излучения, в первую очередь зависит от величины поглощенной энергии излучения или поглощенной дозы (</w:t>
      </w:r>
      <w:proofErr w:type="spellStart"/>
      <w:r w:rsidRPr="00033475">
        <w:rPr>
          <w:rFonts w:ascii="Times New Roman" w:hAnsi="Times New Roman" w:cs="Times New Roman"/>
          <w:sz w:val="28"/>
          <w:szCs w:val="28"/>
        </w:rPr>
        <w:t>Дпогл</w:t>
      </w:r>
      <w:proofErr w:type="spellEnd"/>
      <w:r w:rsidRPr="00033475">
        <w:rPr>
          <w:rFonts w:ascii="Times New Roman" w:hAnsi="Times New Roman" w:cs="Times New Roman"/>
          <w:sz w:val="28"/>
          <w:szCs w:val="28"/>
        </w:rPr>
        <w:t>).</w:t>
      </w:r>
    </w:p>
    <w:p w:rsidR="00033475" w:rsidRPr="00033475" w:rsidRDefault="00033475" w:rsidP="00033475">
      <w:pPr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33475">
        <w:rPr>
          <w:rFonts w:ascii="Times New Roman" w:hAnsi="Times New Roman" w:cs="Times New Roman"/>
          <w:sz w:val="28"/>
          <w:szCs w:val="28"/>
        </w:rPr>
        <w:t>В радиобиологии и радиационной гигиене широкое применение получила внесистемная единица поглощенной дозы – рад. Рад – это такая поглощенная доза, при которой количество поглощенной энергии в 1 г любого вещества составляет 100 эрг независимо от вида и энергии излучения. Соразмерность, грея и рада следующая:   1 Гр = 100 рад.</w:t>
      </w:r>
    </w:p>
    <w:p w:rsidR="00033475" w:rsidRPr="00033475" w:rsidRDefault="00033475" w:rsidP="00033475">
      <w:pPr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33475">
        <w:rPr>
          <w:rFonts w:ascii="Times New Roman" w:hAnsi="Times New Roman" w:cs="Times New Roman"/>
          <w:sz w:val="28"/>
          <w:szCs w:val="28"/>
        </w:rPr>
        <w:t xml:space="preserve">В связи с тем, что одинаковая поглощенная доза различных видов ионизирующего излучения вызывает в единице массы биологической ткани различное биологическое действие, введено понятие </w:t>
      </w:r>
      <w:r w:rsidRPr="00033475">
        <w:rPr>
          <w:rFonts w:ascii="Times New Roman" w:hAnsi="Times New Roman" w:cs="Times New Roman"/>
          <w:iCs/>
          <w:sz w:val="28"/>
          <w:szCs w:val="28"/>
        </w:rPr>
        <w:t>эквивалентной дозы</w:t>
      </w:r>
      <w:r w:rsidRPr="00033475"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 w:rsidRPr="00033475">
        <w:rPr>
          <w:rFonts w:ascii="Times New Roman" w:hAnsi="Times New Roman" w:cs="Times New Roman"/>
          <w:sz w:val="28"/>
          <w:szCs w:val="28"/>
        </w:rPr>
        <w:t>Дэкв</w:t>
      </w:r>
      <w:proofErr w:type="spellEnd"/>
      <w:r w:rsidRPr="00033475">
        <w:rPr>
          <w:rFonts w:ascii="Times New Roman" w:hAnsi="Times New Roman" w:cs="Times New Roman"/>
          <w:sz w:val="28"/>
          <w:szCs w:val="28"/>
        </w:rPr>
        <w:t>), которая определяется как произведение поглощенной дозы на средний коэффициент качества действующих видов ионизирующих излучений. Коэффициент качества (</w:t>
      </w:r>
      <w:proofErr w:type="spellStart"/>
      <w:r w:rsidRPr="00033475">
        <w:rPr>
          <w:rFonts w:ascii="Times New Roman" w:hAnsi="Times New Roman" w:cs="Times New Roman"/>
          <w:sz w:val="28"/>
          <w:szCs w:val="28"/>
        </w:rPr>
        <w:t>Ккач</w:t>
      </w:r>
      <w:proofErr w:type="spellEnd"/>
      <w:r w:rsidRPr="00033475">
        <w:rPr>
          <w:rFonts w:ascii="Times New Roman" w:hAnsi="Times New Roman" w:cs="Times New Roman"/>
          <w:sz w:val="28"/>
          <w:szCs w:val="28"/>
        </w:rPr>
        <w:t>) характеризует зависимость неблагоприятных биологических последствий облучения человека от способности ионизирующего излучения различного вида передавать энергию облучаемой среде. По существу, биологические эффекты, вызываемые любыми ионизирующими излучениями, сравниваются с эффектами рентгеновского и гамма-излучения.</w:t>
      </w:r>
    </w:p>
    <w:p w:rsidR="00033475" w:rsidRPr="00033475" w:rsidRDefault="00033475" w:rsidP="00033475">
      <w:pPr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33475">
        <w:rPr>
          <w:rFonts w:ascii="Times New Roman" w:hAnsi="Times New Roman" w:cs="Times New Roman"/>
          <w:sz w:val="28"/>
          <w:szCs w:val="28"/>
        </w:rPr>
        <w:t xml:space="preserve">Для оценки эквивалентной дозы, полученной группой людей (персонал объекта народного хозяйства, жители населенного пункта и т. п.), используется понятие коллективная </w:t>
      </w:r>
      <w:r w:rsidRPr="00033475">
        <w:rPr>
          <w:rFonts w:ascii="Times New Roman" w:hAnsi="Times New Roman" w:cs="Times New Roman"/>
          <w:iCs/>
          <w:sz w:val="28"/>
          <w:szCs w:val="28"/>
        </w:rPr>
        <w:t>эквивалентная доза</w:t>
      </w:r>
      <w:r w:rsidRPr="00033475"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 w:rsidRPr="00033475">
        <w:rPr>
          <w:rFonts w:ascii="Times New Roman" w:hAnsi="Times New Roman" w:cs="Times New Roman"/>
          <w:sz w:val="28"/>
          <w:szCs w:val="28"/>
        </w:rPr>
        <w:t>Дэкв.к</w:t>
      </w:r>
      <w:proofErr w:type="spellEnd"/>
      <w:r w:rsidRPr="00033475">
        <w:rPr>
          <w:rFonts w:ascii="Times New Roman" w:hAnsi="Times New Roman" w:cs="Times New Roman"/>
          <w:sz w:val="28"/>
          <w:szCs w:val="28"/>
        </w:rPr>
        <w:t xml:space="preserve">.) – это средняя для населения доза, умноженная на численность населения (в </w:t>
      </w:r>
      <w:proofErr w:type="spellStart"/>
      <w:r w:rsidRPr="00033475">
        <w:rPr>
          <w:rFonts w:ascii="Times New Roman" w:hAnsi="Times New Roman" w:cs="Times New Roman"/>
          <w:sz w:val="28"/>
          <w:szCs w:val="28"/>
        </w:rPr>
        <w:t>человеко-зивертах</w:t>
      </w:r>
      <w:proofErr w:type="spellEnd"/>
      <w:r w:rsidRPr="00033475">
        <w:rPr>
          <w:rFonts w:ascii="Times New Roman" w:hAnsi="Times New Roman" w:cs="Times New Roman"/>
          <w:sz w:val="28"/>
          <w:szCs w:val="28"/>
        </w:rPr>
        <w:t xml:space="preserve">). </w:t>
      </w:r>
    </w:p>
    <w:p w:rsidR="00033475" w:rsidRPr="00033475" w:rsidRDefault="00033475" w:rsidP="00033475">
      <w:pPr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33475">
        <w:rPr>
          <w:rFonts w:ascii="Times New Roman" w:hAnsi="Times New Roman" w:cs="Times New Roman"/>
          <w:sz w:val="28"/>
          <w:szCs w:val="28"/>
        </w:rPr>
        <w:t xml:space="preserve">Понятие </w:t>
      </w:r>
      <w:r w:rsidRPr="00033475">
        <w:rPr>
          <w:rFonts w:ascii="Times New Roman" w:hAnsi="Times New Roman" w:cs="Times New Roman"/>
          <w:iCs/>
          <w:sz w:val="28"/>
          <w:szCs w:val="28"/>
        </w:rPr>
        <w:t>экспозиционная доза</w:t>
      </w:r>
      <w:r w:rsidRPr="00033475"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 w:rsidRPr="00033475">
        <w:rPr>
          <w:rFonts w:ascii="Times New Roman" w:hAnsi="Times New Roman" w:cs="Times New Roman"/>
          <w:sz w:val="28"/>
          <w:szCs w:val="28"/>
        </w:rPr>
        <w:t>Дэксп</w:t>
      </w:r>
      <w:proofErr w:type="spellEnd"/>
      <w:r w:rsidRPr="00033475">
        <w:rPr>
          <w:rFonts w:ascii="Times New Roman" w:hAnsi="Times New Roman" w:cs="Times New Roman"/>
          <w:sz w:val="28"/>
          <w:szCs w:val="28"/>
        </w:rPr>
        <w:t xml:space="preserve">) служит для характеристики рентгеновского и гамма- излучения и определяет меру ионизации воздуха под действием этих лучей. Она равна дозе фотонного излучения, при котором в 1 кг атмосферного воздуха возникают ионы, несущие заряд электричества в 1 кулон (Кл). Соответственно    </w:t>
      </w:r>
      <w:proofErr w:type="spellStart"/>
      <w:r w:rsidRPr="00033475">
        <w:rPr>
          <w:rFonts w:ascii="Times New Roman" w:hAnsi="Times New Roman" w:cs="Times New Roman"/>
          <w:sz w:val="28"/>
          <w:szCs w:val="28"/>
        </w:rPr>
        <w:t>Дэксп</w:t>
      </w:r>
      <w:proofErr w:type="spellEnd"/>
      <w:r w:rsidRPr="00033475">
        <w:rPr>
          <w:rFonts w:ascii="Times New Roman" w:hAnsi="Times New Roman" w:cs="Times New Roman"/>
          <w:sz w:val="28"/>
          <w:szCs w:val="28"/>
        </w:rPr>
        <w:t xml:space="preserve">  = Кл/кг.</w:t>
      </w:r>
    </w:p>
    <w:p w:rsidR="00033475" w:rsidRPr="00033475" w:rsidRDefault="00033475" w:rsidP="00033475">
      <w:pPr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33475">
        <w:rPr>
          <w:rFonts w:ascii="Times New Roman" w:hAnsi="Times New Roman" w:cs="Times New Roman"/>
          <w:sz w:val="28"/>
          <w:szCs w:val="28"/>
        </w:rPr>
        <w:t>Внесистемной единицей экспозиционной дозы рентгеновского и гамма-излучения является рентген (Р). При этом соразмерность следующая:</w:t>
      </w:r>
    </w:p>
    <w:p w:rsidR="00033475" w:rsidRPr="00033475" w:rsidRDefault="00033475" w:rsidP="00FE7EBE">
      <w:pPr>
        <w:spacing w:after="0" w:line="360" w:lineRule="auto"/>
        <w:ind w:firstLine="720"/>
        <w:rPr>
          <w:rFonts w:ascii="Times New Roman" w:hAnsi="Times New Roman" w:cs="Times New Roman"/>
          <w:sz w:val="28"/>
          <w:szCs w:val="28"/>
        </w:rPr>
      </w:pPr>
      <w:r w:rsidRPr="00033475">
        <w:rPr>
          <w:rFonts w:ascii="Times New Roman" w:hAnsi="Times New Roman" w:cs="Times New Roman"/>
          <w:sz w:val="28"/>
          <w:szCs w:val="28"/>
        </w:rPr>
        <w:t xml:space="preserve">1 </w:t>
      </w:r>
      <w:proofErr w:type="gramStart"/>
      <w:r w:rsidRPr="00033475">
        <w:rPr>
          <w:rFonts w:ascii="Times New Roman" w:hAnsi="Times New Roman" w:cs="Times New Roman"/>
          <w:sz w:val="28"/>
          <w:szCs w:val="28"/>
        </w:rPr>
        <w:t>Р</w:t>
      </w:r>
      <w:proofErr w:type="gramEnd"/>
      <w:r w:rsidRPr="00033475">
        <w:rPr>
          <w:rFonts w:ascii="Times New Roman" w:hAnsi="Times New Roman" w:cs="Times New Roman"/>
          <w:sz w:val="28"/>
          <w:szCs w:val="28"/>
        </w:rPr>
        <w:t xml:space="preserve"> = 2,58 × 10</w:t>
      </w:r>
      <w:r w:rsidRPr="00033475">
        <w:rPr>
          <w:rFonts w:ascii="Times New Roman" w:hAnsi="Times New Roman" w:cs="Times New Roman"/>
          <w:sz w:val="28"/>
          <w:szCs w:val="28"/>
          <w:vertAlign w:val="superscript"/>
        </w:rPr>
        <w:t>-4</w:t>
      </w:r>
      <w:r w:rsidRPr="00033475">
        <w:rPr>
          <w:rFonts w:ascii="Times New Roman" w:hAnsi="Times New Roman" w:cs="Times New Roman"/>
          <w:sz w:val="28"/>
          <w:szCs w:val="28"/>
        </w:rPr>
        <w:t xml:space="preserve"> Кл/кг или 1 Кл/кг = 3,88 × 10</w:t>
      </w:r>
      <w:r w:rsidRPr="00033475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033475">
        <w:rPr>
          <w:rFonts w:ascii="Times New Roman" w:hAnsi="Times New Roman" w:cs="Times New Roman"/>
          <w:sz w:val="28"/>
          <w:szCs w:val="28"/>
        </w:rPr>
        <w:t xml:space="preserve">Р.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</w:t>
      </w:r>
    </w:p>
    <w:p w:rsidR="00033475" w:rsidRPr="00033475" w:rsidRDefault="00033475" w:rsidP="00033475">
      <w:pPr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33475">
        <w:rPr>
          <w:rFonts w:ascii="Times New Roman" w:hAnsi="Times New Roman" w:cs="Times New Roman"/>
          <w:sz w:val="28"/>
          <w:szCs w:val="28"/>
        </w:rPr>
        <w:t>Поглощенная, эквивалентная и экспозиционная дозы, отнесенные к единице времени, носит название мощности соответствующих доз. Например:</w:t>
      </w:r>
    </w:p>
    <w:p w:rsidR="00033475" w:rsidRPr="00033475" w:rsidRDefault="00033475" w:rsidP="00033475">
      <w:pPr>
        <w:numPr>
          <w:ilvl w:val="0"/>
          <w:numId w:val="36"/>
        </w:numPr>
        <w:spacing w:after="0" w:line="360" w:lineRule="auto"/>
        <w:ind w:left="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33475">
        <w:rPr>
          <w:rFonts w:ascii="Times New Roman" w:hAnsi="Times New Roman" w:cs="Times New Roman"/>
          <w:sz w:val="28"/>
          <w:szCs w:val="28"/>
        </w:rPr>
        <w:t>Мощность поглощенной дозы (</w:t>
      </w:r>
      <w:proofErr w:type="spellStart"/>
      <w:r w:rsidRPr="00033475">
        <w:rPr>
          <w:rFonts w:ascii="Times New Roman" w:hAnsi="Times New Roman" w:cs="Times New Roman"/>
          <w:sz w:val="28"/>
          <w:szCs w:val="28"/>
        </w:rPr>
        <w:t>Рпогл</w:t>
      </w:r>
      <w:proofErr w:type="spellEnd"/>
      <w:r w:rsidRPr="00033475">
        <w:rPr>
          <w:rFonts w:ascii="Times New Roman" w:hAnsi="Times New Roman" w:cs="Times New Roman"/>
          <w:sz w:val="28"/>
          <w:szCs w:val="28"/>
        </w:rPr>
        <w:t>) – Гр/с или рад/</w:t>
      </w:r>
      <w:proofErr w:type="gramStart"/>
      <w:r w:rsidRPr="00033475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033475">
        <w:rPr>
          <w:rFonts w:ascii="Times New Roman" w:hAnsi="Times New Roman" w:cs="Times New Roman"/>
          <w:sz w:val="28"/>
          <w:szCs w:val="28"/>
        </w:rPr>
        <w:t>.</w:t>
      </w:r>
    </w:p>
    <w:p w:rsidR="00033475" w:rsidRPr="00033475" w:rsidRDefault="00033475" w:rsidP="00033475">
      <w:pPr>
        <w:numPr>
          <w:ilvl w:val="0"/>
          <w:numId w:val="36"/>
        </w:numPr>
        <w:spacing w:after="0" w:line="360" w:lineRule="auto"/>
        <w:ind w:left="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33475">
        <w:rPr>
          <w:rFonts w:ascii="Times New Roman" w:hAnsi="Times New Roman" w:cs="Times New Roman"/>
          <w:sz w:val="28"/>
          <w:szCs w:val="28"/>
        </w:rPr>
        <w:t>Мощность эквивалентной дозы (</w:t>
      </w:r>
      <w:proofErr w:type="spellStart"/>
      <w:r w:rsidRPr="00033475">
        <w:rPr>
          <w:rFonts w:ascii="Times New Roman" w:hAnsi="Times New Roman" w:cs="Times New Roman"/>
          <w:sz w:val="28"/>
          <w:szCs w:val="28"/>
        </w:rPr>
        <w:t>Рэкв</w:t>
      </w:r>
      <w:proofErr w:type="spellEnd"/>
      <w:r w:rsidRPr="00033475">
        <w:rPr>
          <w:rFonts w:ascii="Times New Roman" w:hAnsi="Times New Roman" w:cs="Times New Roman"/>
          <w:sz w:val="28"/>
          <w:szCs w:val="28"/>
        </w:rPr>
        <w:t>) – Зв/с или бэр/</w:t>
      </w:r>
      <w:proofErr w:type="gramStart"/>
      <w:r w:rsidRPr="00033475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033475">
        <w:rPr>
          <w:rFonts w:ascii="Times New Roman" w:hAnsi="Times New Roman" w:cs="Times New Roman"/>
          <w:sz w:val="28"/>
          <w:szCs w:val="28"/>
        </w:rPr>
        <w:t>.</w:t>
      </w:r>
    </w:p>
    <w:p w:rsidR="00033475" w:rsidRPr="00033475" w:rsidRDefault="00033475" w:rsidP="00033475">
      <w:pPr>
        <w:numPr>
          <w:ilvl w:val="0"/>
          <w:numId w:val="36"/>
        </w:numPr>
        <w:spacing w:after="0" w:line="360" w:lineRule="auto"/>
        <w:ind w:left="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33475">
        <w:rPr>
          <w:rFonts w:ascii="Times New Roman" w:hAnsi="Times New Roman" w:cs="Times New Roman"/>
          <w:sz w:val="28"/>
          <w:szCs w:val="28"/>
        </w:rPr>
        <w:t>Мощность экспозиционной дозы (</w:t>
      </w:r>
      <w:proofErr w:type="spellStart"/>
      <w:r w:rsidRPr="00033475">
        <w:rPr>
          <w:rFonts w:ascii="Times New Roman" w:hAnsi="Times New Roman" w:cs="Times New Roman"/>
          <w:sz w:val="28"/>
          <w:szCs w:val="28"/>
        </w:rPr>
        <w:t>Рэксп</w:t>
      </w:r>
      <w:proofErr w:type="spellEnd"/>
      <w:r w:rsidRPr="00033475">
        <w:rPr>
          <w:rFonts w:ascii="Times New Roman" w:hAnsi="Times New Roman" w:cs="Times New Roman"/>
          <w:sz w:val="28"/>
          <w:szCs w:val="28"/>
        </w:rPr>
        <w:t>) – Кл/(</w:t>
      </w:r>
      <w:proofErr w:type="spellStart"/>
      <w:r w:rsidRPr="00033475">
        <w:rPr>
          <w:rFonts w:ascii="Times New Roman" w:hAnsi="Times New Roman" w:cs="Times New Roman"/>
          <w:sz w:val="28"/>
          <w:szCs w:val="28"/>
        </w:rPr>
        <w:t>кг×с</w:t>
      </w:r>
      <w:proofErr w:type="spellEnd"/>
      <w:r w:rsidRPr="00033475">
        <w:rPr>
          <w:rFonts w:ascii="Times New Roman" w:hAnsi="Times New Roman" w:cs="Times New Roman"/>
          <w:sz w:val="28"/>
          <w:szCs w:val="28"/>
        </w:rPr>
        <w:t xml:space="preserve">) или </w:t>
      </w:r>
      <w:proofErr w:type="gramStart"/>
      <w:r w:rsidRPr="00033475">
        <w:rPr>
          <w:rFonts w:ascii="Times New Roman" w:hAnsi="Times New Roman" w:cs="Times New Roman"/>
          <w:sz w:val="28"/>
          <w:szCs w:val="28"/>
        </w:rPr>
        <w:t>Р</w:t>
      </w:r>
      <w:proofErr w:type="gramEnd"/>
      <w:r w:rsidRPr="00033475">
        <w:rPr>
          <w:rFonts w:ascii="Times New Roman" w:hAnsi="Times New Roman" w:cs="Times New Roman"/>
          <w:sz w:val="28"/>
          <w:szCs w:val="28"/>
        </w:rPr>
        <w:t>/с.</w:t>
      </w:r>
    </w:p>
    <w:p w:rsidR="00033475" w:rsidRPr="00033475" w:rsidRDefault="00033475" w:rsidP="00033475">
      <w:pPr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33475">
        <w:rPr>
          <w:rFonts w:ascii="Times New Roman" w:hAnsi="Times New Roman" w:cs="Times New Roman"/>
          <w:sz w:val="28"/>
          <w:szCs w:val="28"/>
        </w:rPr>
        <w:t>Для упрощенной оценки информации по однотипному ионизирующему излучению можно использовать следующие соотношения:</w:t>
      </w:r>
    </w:p>
    <w:p w:rsidR="00033475" w:rsidRPr="00033475" w:rsidRDefault="00033475" w:rsidP="0003347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3475">
        <w:rPr>
          <w:rFonts w:ascii="Times New Roman" w:hAnsi="Times New Roman" w:cs="Times New Roman"/>
          <w:sz w:val="28"/>
          <w:szCs w:val="28"/>
        </w:rPr>
        <w:t xml:space="preserve">1 Гр = 100 бэр = 100 </w:t>
      </w:r>
      <w:proofErr w:type="gramStart"/>
      <w:r w:rsidRPr="00033475">
        <w:rPr>
          <w:rFonts w:ascii="Times New Roman" w:hAnsi="Times New Roman" w:cs="Times New Roman"/>
          <w:sz w:val="28"/>
          <w:szCs w:val="28"/>
        </w:rPr>
        <w:t>Р</w:t>
      </w:r>
      <w:proofErr w:type="gramEnd"/>
      <w:r w:rsidRPr="00033475">
        <w:rPr>
          <w:rFonts w:ascii="Times New Roman" w:hAnsi="Times New Roman" w:cs="Times New Roman"/>
          <w:sz w:val="28"/>
          <w:szCs w:val="28"/>
        </w:rPr>
        <w:t xml:space="preserve"> = 100 рад = 1 Зв (с точностью до 10 – 15%);</w:t>
      </w:r>
    </w:p>
    <w:p w:rsidR="00033475" w:rsidRPr="00033475" w:rsidRDefault="00033475" w:rsidP="007F5FBD">
      <w:pPr>
        <w:numPr>
          <w:ilvl w:val="0"/>
          <w:numId w:val="37"/>
        </w:numPr>
        <w:tabs>
          <w:tab w:val="clear" w:pos="1080"/>
          <w:tab w:val="num" w:pos="360"/>
        </w:tabs>
        <w:spacing w:after="0" w:line="360" w:lineRule="auto"/>
        <w:ind w:left="142" w:firstLine="338"/>
        <w:jc w:val="both"/>
        <w:rPr>
          <w:rFonts w:ascii="Times New Roman" w:hAnsi="Times New Roman" w:cs="Times New Roman"/>
          <w:sz w:val="28"/>
          <w:szCs w:val="28"/>
        </w:rPr>
      </w:pPr>
      <w:r w:rsidRPr="00033475">
        <w:rPr>
          <w:rFonts w:ascii="Times New Roman" w:hAnsi="Times New Roman" w:cs="Times New Roman"/>
          <w:sz w:val="28"/>
          <w:szCs w:val="28"/>
        </w:rPr>
        <w:t>Радиоактивное загрязнение плотностью 1 Ки/м</w:t>
      </w:r>
      <w:r w:rsidRPr="00033475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033475">
        <w:rPr>
          <w:rFonts w:ascii="Times New Roman" w:hAnsi="Times New Roman" w:cs="Times New Roman"/>
          <w:sz w:val="28"/>
          <w:szCs w:val="28"/>
        </w:rPr>
        <w:t xml:space="preserve"> эквивалентно мощности экспозиционной дозы 10 </w:t>
      </w:r>
      <w:proofErr w:type="gramStart"/>
      <w:r w:rsidRPr="00033475">
        <w:rPr>
          <w:rFonts w:ascii="Times New Roman" w:hAnsi="Times New Roman" w:cs="Times New Roman"/>
          <w:sz w:val="28"/>
          <w:szCs w:val="28"/>
        </w:rPr>
        <w:t>Р</w:t>
      </w:r>
      <w:proofErr w:type="gramEnd"/>
      <w:r w:rsidRPr="00033475">
        <w:rPr>
          <w:rFonts w:ascii="Times New Roman" w:hAnsi="Times New Roman" w:cs="Times New Roman"/>
          <w:sz w:val="28"/>
          <w:szCs w:val="28"/>
        </w:rPr>
        <w:t xml:space="preserve">/ч, или мощность экспозиционной дозы ионизирующего излучения 1 Р/ч соответствует загрязнению в 10 </w:t>
      </w:r>
      <w:proofErr w:type="spellStart"/>
      <w:r w:rsidRPr="00033475">
        <w:rPr>
          <w:rFonts w:ascii="Times New Roman" w:hAnsi="Times New Roman" w:cs="Times New Roman"/>
          <w:sz w:val="28"/>
          <w:szCs w:val="28"/>
        </w:rPr>
        <w:t>мкКи</w:t>
      </w:r>
      <w:proofErr w:type="spellEnd"/>
      <w:r w:rsidRPr="00033475">
        <w:rPr>
          <w:rFonts w:ascii="Times New Roman" w:hAnsi="Times New Roman" w:cs="Times New Roman"/>
          <w:sz w:val="28"/>
          <w:szCs w:val="28"/>
        </w:rPr>
        <w:t>/см</w:t>
      </w:r>
      <w:r w:rsidRPr="00033475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033475">
        <w:rPr>
          <w:rFonts w:ascii="Times New Roman" w:hAnsi="Times New Roman" w:cs="Times New Roman"/>
          <w:sz w:val="28"/>
          <w:szCs w:val="28"/>
        </w:rPr>
        <w:t>.</w:t>
      </w:r>
    </w:p>
    <w:p w:rsidR="00033475" w:rsidRPr="00033475" w:rsidRDefault="00033475" w:rsidP="00033475">
      <w:pPr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33475">
        <w:rPr>
          <w:rFonts w:ascii="Times New Roman" w:hAnsi="Times New Roman" w:cs="Times New Roman"/>
          <w:b/>
          <w:bCs/>
          <w:sz w:val="28"/>
          <w:szCs w:val="28"/>
        </w:rPr>
        <w:t xml:space="preserve">     </w:t>
      </w:r>
      <w:r w:rsidRPr="00033475">
        <w:rPr>
          <w:rFonts w:ascii="Times New Roman" w:hAnsi="Times New Roman" w:cs="Times New Roman"/>
          <w:sz w:val="28"/>
          <w:szCs w:val="28"/>
        </w:rPr>
        <w:t>Защита персонала и населения от радиации состоит в зонировании и установлении основных гигиенических нормативов (допустимые пределы доз) облучения в результате использования источников излучения  на территории Российской Федерации:</w:t>
      </w:r>
    </w:p>
    <w:p w:rsidR="00033475" w:rsidRPr="00033475" w:rsidRDefault="00033475" w:rsidP="00033475">
      <w:pPr>
        <w:numPr>
          <w:ilvl w:val="0"/>
          <w:numId w:val="38"/>
        </w:numPr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33475">
        <w:rPr>
          <w:rFonts w:ascii="Times New Roman" w:hAnsi="Times New Roman" w:cs="Times New Roman"/>
          <w:sz w:val="28"/>
          <w:szCs w:val="28"/>
        </w:rPr>
        <w:t xml:space="preserve">для населения средняя годовая эффективная доза равна 0,001 </w:t>
      </w:r>
      <w:proofErr w:type="spellStart"/>
      <w:r w:rsidRPr="00033475">
        <w:rPr>
          <w:rFonts w:ascii="Times New Roman" w:hAnsi="Times New Roman" w:cs="Times New Roman"/>
          <w:sz w:val="28"/>
          <w:szCs w:val="28"/>
        </w:rPr>
        <w:t>зиверта</w:t>
      </w:r>
      <w:proofErr w:type="spellEnd"/>
      <w:r w:rsidRPr="00033475">
        <w:rPr>
          <w:rFonts w:ascii="Times New Roman" w:hAnsi="Times New Roman" w:cs="Times New Roman"/>
          <w:sz w:val="28"/>
          <w:szCs w:val="28"/>
        </w:rPr>
        <w:t xml:space="preserve"> (1мЗв) или эффективная доза за период жизни (70 лет) – 0,07 </w:t>
      </w:r>
      <w:proofErr w:type="spellStart"/>
      <w:r w:rsidRPr="00033475">
        <w:rPr>
          <w:rFonts w:ascii="Times New Roman" w:hAnsi="Times New Roman" w:cs="Times New Roman"/>
          <w:sz w:val="28"/>
          <w:szCs w:val="28"/>
        </w:rPr>
        <w:t>зиверта</w:t>
      </w:r>
      <w:proofErr w:type="spellEnd"/>
      <w:r w:rsidRPr="00033475">
        <w:rPr>
          <w:rFonts w:ascii="Times New Roman" w:hAnsi="Times New Roman" w:cs="Times New Roman"/>
          <w:sz w:val="28"/>
          <w:szCs w:val="28"/>
        </w:rPr>
        <w:t xml:space="preserve"> (70мЗв);</w:t>
      </w:r>
    </w:p>
    <w:p w:rsidR="00033475" w:rsidRPr="00033475" w:rsidRDefault="00033475" w:rsidP="00033475">
      <w:pPr>
        <w:numPr>
          <w:ilvl w:val="0"/>
          <w:numId w:val="38"/>
        </w:numPr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33475">
        <w:rPr>
          <w:rFonts w:ascii="Times New Roman" w:hAnsi="Times New Roman" w:cs="Times New Roman"/>
          <w:sz w:val="28"/>
          <w:szCs w:val="28"/>
        </w:rPr>
        <w:t xml:space="preserve">для  работников  средняя годовая эффективная доза равна 0,02 </w:t>
      </w:r>
      <w:proofErr w:type="spellStart"/>
      <w:r w:rsidRPr="00033475">
        <w:rPr>
          <w:rFonts w:ascii="Times New Roman" w:hAnsi="Times New Roman" w:cs="Times New Roman"/>
          <w:sz w:val="28"/>
          <w:szCs w:val="28"/>
        </w:rPr>
        <w:t>зиверта</w:t>
      </w:r>
      <w:proofErr w:type="spellEnd"/>
      <w:r w:rsidRPr="00033475">
        <w:rPr>
          <w:rFonts w:ascii="Times New Roman" w:hAnsi="Times New Roman" w:cs="Times New Roman"/>
          <w:sz w:val="28"/>
          <w:szCs w:val="28"/>
        </w:rPr>
        <w:t xml:space="preserve"> (20 </w:t>
      </w:r>
      <w:proofErr w:type="spellStart"/>
      <w:r w:rsidRPr="00033475">
        <w:rPr>
          <w:rFonts w:ascii="Times New Roman" w:hAnsi="Times New Roman" w:cs="Times New Roman"/>
          <w:sz w:val="28"/>
          <w:szCs w:val="28"/>
        </w:rPr>
        <w:t>мЗв</w:t>
      </w:r>
      <w:proofErr w:type="spellEnd"/>
      <w:r w:rsidRPr="00033475">
        <w:rPr>
          <w:rFonts w:ascii="Times New Roman" w:hAnsi="Times New Roman" w:cs="Times New Roman"/>
          <w:sz w:val="28"/>
          <w:szCs w:val="28"/>
        </w:rPr>
        <w:t xml:space="preserve">) или эффективная доза за период  трудовой деятельности (50 лет) – 1 </w:t>
      </w:r>
      <w:proofErr w:type="spellStart"/>
      <w:r w:rsidRPr="00033475">
        <w:rPr>
          <w:rFonts w:ascii="Times New Roman" w:hAnsi="Times New Roman" w:cs="Times New Roman"/>
          <w:sz w:val="28"/>
          <w:szCs w:val="28"/>
        </w:rPr>
        <w:t>зиверт</w:t>
      </w:r>
      <w:proofErr w:type="spellEnd"/>
      <w:r w:rsidRPr="00033475">
        <w:rPr>
          <w:rFonts w:ascii="Times New Roman" w:hAnsi="Times New Roman" w:cs="Times New Roman"/>
          <w:sz w:val="28"/>
          <w:szCs w:val="28"/>
        </w:rPr>
        <w:t xml:space="preserve"> (1000 </w:t>
      </w:r>
      <w:proofErr w:type="spellStart"/>
      <w:r w:rsidRPr="00033475">
        <w:rPr>
          <w:rFonts w:ascii="Times New Roman" w:hAnsi="Times New Roman" w:cs="Times New Roman"/>
          <w:sz w:val="28"/>
          <w:szCs w:val="28"/>
        </w:rPr>
        <w:t>мЗв</w:t>
      </w:r>
      <w:proofErr w:type="spellEnd"/>
      <w:r w:rsidRPr="00033475">
        <w:rPr>
          <w:rFonts w:ascii="Times New Roman" w:hAnsi="Times New Roman" w:cs="Times New Roman"/>
          <w:sz w:val="28"/>
          <w:szCs w:val="28"/>
        </w:rPr>
        <w:t>).</w:t>
      </w:r>
    </w:p>
    <w:p w:rsidR="00033475" w:rsidRPr="00033475" w:rsidRDefault="00033475" w:rsidP="00033475">
      <w:pPr>
        <w:tabs>
          <w:tab w:val="left" w:pos="1320"/>
        </w:tabs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33475">
        <w:rPr>
          <w:rFonts w:ascii="Times New Roman" w:hAnsi="Times New Roman" w:cs="Times New Roman"/>
          <w:sz w:val="28"/>
          <w:szCs w:val="28"/>
        </w:rPr>
        <w:t>Для определения возможных потерь следует знать, что аварии на РАОО оцениваются по семи балльной шкале, принятой МАГАТЭ (Международное агентство по атомной энергии), к первой степени опасности относятся АЭС, ко второй – НИИ с ядерными реакторами и стендами и т.д.</w:t>
      </w:r>
    </w:p>
    <w:p w:rsidR="007E2035" w:rsidRDefault="007E2035" w:rsidP="00FE7EBE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7E2035" w:rsidRDefault="007E2035" w:rsidP="00FE7EBE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FE7EBE" w:rsidRPr="00870692" w:rsidRDefault="00FE7EBE" w:rsidP="00FE7EBE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70692">
        <w:rPr>
          <w:rFonts w:ascii="Times New Roman" w:hAnsi="Times New Roman" w:cs="Times New Roman"/>
          <w:sz w:val="28"/>
          <w:szCs w:val="28"/>
        </w:rPr>
        <w:t>4.</w:t>
      </w:r>
      <w:r w:rsidRPr="00870692">
        <w:rPr>
          <w:rFonts w:ascii="Times New Roman" w:hAnsi="Times New Roman" w:cs="Times New Roman"/>
          <w:b/>
          <w:bCs/>
          <w:sz w:val="28"/>
          <w:szCs w:val="28"/>
        </w:rPr>
        <w:t xml:space="preserve"> Оценка радиационной обстановки</w:t>
      </w:r>
    </w:p>
    <w:p w:rsidR="00FE7EBE" w:rsidRDefault="00FE7EBE" w:rsidP="00FE7EBE">
      <w:pPr>
        <w:pStyle w:val="a5"/>
        <w:spacing w:before="0" w:beforeAutospacing="0" w:after="0" w:afterAutospacing="0" w:line="360" w:lineRule="auto"/>
        <w:ind w:firstLine="851"/>
        <w:jc w:val="both"/>
        <w:rPr>
          <w:b/>
          <w:bCs/>
          <w:sz w:val="28"/>
          <w:szCs w:val="28"/>
        </w:rPr>
      </w:pPr>
    </w:p>
    <w:p w:rsidR="00FE7EBE" w:rsidRPr="006E6943" w:rsidRDefault="00FE7EBE" w:rsidP="00FE7EBE">
      <w:pPr>
        <w:pStyle w:val="a5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  <w:r w:rsidRPr="006E6943">
        <w:rPr>
          <w:b/>
          <w:bCs/>
          <w:sz w:val="28"/>
          <w:szCs w:val="28"/>
        </w:rPr>
        <w:t>Оценка радиационной обстановк</w:t>
      </w:r>
      <w:proofErr w:type="gramStart"/>
      <w:r w:rsidRPr="006E6943">
        <w:rPr>
          <w:b/>
          <w:bCs/>
          <w:sz w:val="28"/>
          <w:szCs w:val="28"/>
        </w:rPr>
        <w:t>и</w:t>
      </w:r>
      <w:r w:rsidRPr="006E6943">
        <w:rPr>
          <w:sz w:val="28"/>
          <w:szCs w:val="28"/>
        </w:rPr>
        <w:t>-</w:t>
      </w:r>
      <w:proofErr w:type="gramEnd"/>
      <w:r w:rsidRPr="006E6943">
        <w:rPr>
          <w:sz w:val="28"/>
          <w:szCs w:val="28"/>
        </w:rPr>
        <w:t xml:space="preserve"> это анализ последствий радиоактивного загрязнения окружающей среды и выбор наиболее целесообразных действий формирований ГО, производственной деятельности объектов экономики и мер по защите населения, при которых исключаются или максимально снижаются радиационные потери и поражения людей.</w:t>
      </w:r>
    </w:p>
    <w:p w:rsidR="00FE7EBE" w:rsidRPr="006E6943" w:rsidRDefault="00FE7EBE" w:rsidP="00FE7EBE">
      <w:pPr>
        <w:pStyle w:val="a5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  <w:r w:rsidRPr="006E6943">
        <w:rPr>
          <w:sz w:val="28"/>
          <w:szCs w:val="28"/>
        </w:rPr>
        <w:t>Основными </w:t>
      </w:r>
      <w:r w:rsidRPr="006E6943">
        <w:rPr>
          <w:b/>
          <w:bCs/>
          <w:sz w:val="28"/>
          <w:szCs w:val="28"/>
        </w:rPr>
        <w:t>факторами</w:t>
      </w:r>
      <w:r>
        <w:rPr>
          <w:b/>
          <w:bCs/>
          <w:sz w:val="28"/>
          <w:szCs w:val="28"/>
        </w:rPr>
        <w:t xml:space="preserve">  </w:t>
      </w:r>
      <w:r w:rsidRPr="006E6943">
        <w:rPr>
          <w:sz w:val="28"/>
          <w:szCs w:val="28"/>
        </w:rPr>
        <w:t>радиационного воздействия на людей в зонах радиоактивного загрязнения являются гамм</w:t>
      </w:r>
      <w:proofErr w:type="gramStart"/>
      <w:r w:rsidRPr="006E6943">
        <w:rPr>
          <w:sz w:val="28"/>
          <w:szCs w:val="28"/>
        </w:rPr>
        <w:t>а-</w:t>
      </w:r>
      <w:proofErr w:type="gramEnd"/>
      <w:r w:rsidRPr="006E6943">
        <w:rPr>
          <w:sz w:val="28"/>
          <w:szCs w:val="28"/>
        </w:rPr>
        <w:t xml:space="preserve"> и бета- излучения продуктов деления. Возможно также действие альф</w:t>
      </w:r>
      <w:proofErr w:type="gramStart"/>
      <w:r w:rsidRPr="006E6943">
        <w:rPr>
          <w:sz w:val="28"/>
          <w:szCs w:val="28"/>
        </w:rPr>
        <w:t>а-</w:t>
      </w:r>
      <w:proofErr w:type="gramEnd"/>
      <w:r w:rsidRPr="006E6943">
        <w:rPr>
          <w:sz w:val="28"/>
          <w:szCs w:val="28"/>
        </w:rPr>
        <w:t xml:space="preserve"> излучателей, если из-за особенностей реактора и аварии происходит значительный выброс плутония.</w:t>
      </w:r>
    </w:p>
    <w:p w:rsidR="00FE7EBE" w:rsidRPr="006E6943" w:rsidRDefault="00FE7EBE" w:rsidP="00FE7EBE">
      <w:pPr>
        <w:pStyle w:val="a5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  <w:r w:rsidRPr="006E6943">
        <w:rPr>
          <w:sz w:val="28"/>
          <w:szCs w:val="28"/>
        </w:rPr>
        <w:t>При поступлении во внешнюю среду только радиоактивных благородных газов (РБГ) - аргон, криптон, ксенон - радиационная опасность обуславливается только внешним гамма - излучением при прохождении радиоактивного облака.</w:t>
      </w:r>
    </w:p>
    <w:p w:rsidR="00FE7EBE" w:rsidRPr="006E6943" w:rsidRDefault="00FE7EBE" w:rsidP="00FE7EBE">
      <w:pPr>
        <w:pStyle w:val="a5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  <w:r w:rsidRPr="006E6943">
        <w:rPr>
          <w:sz w:val="28"/>
          <w:szCs w:val="28"/>
        </w:rPr>
        <w:t xml:space="preserve">Во всех других случаях радиационная обстановка и степень </w:t>
      </w:r>
      <w:proofErr w:type="spellStart"/>
      <w:r w:rsidRPr="006E6943">
        <w:rPr>
          <w:sz w:val="28"/>
          <w:szCs w:val="28"/>
        </w:rPr>
        <w:t>радионуклидной</w:t>
      </w:r>
      <w:proofErr w:type="spellEnd"/>
      <w:r w:rsidRPr="006E6943">
        <w:rPr>
          <w:sz w:val="28"/>
          <w:szCs w:val="28"/>
        </w:rPr>
        <w:t xml:space="preserve"> опасности </w:t>
      </w:r>
      <w:proofErr w:type="gramStart"/>
      <w:r w:rsidRPr="006E6943">
        <w:rPr>
          <w:sz w:val="28"/>
          <w:szCs w:val="28"/>
        </w:rPr>
        <w:t xml:space="preserve">( </w:t>
      </w:r>
      <w:proofErr w:type="gramEnd"/>
      <w:r w:rsidRPr="006E6943">
        <w:rPr>
          <w:sz w:val="28"/>
          <w:szCs w:val="28"/>
        </w:rPr>
        <w:t xml:space="preserve">т.е. внешнего и внутреннего облучения) определяются количеством и </w:t>
      </w:r>
      <w:proofErr w:type="spellStart"/>
      <w:r w:rsidRPr="006E6943">
        <w:rPr>
          <w:sz w:val="28"/>
          <w:szCs w:val="28"/>
        </w:rPr>
        <w:t>радионуклидным</w:t>
      </w:r>
      <w:proofErr w:type="spellEnd"/>
      <w:r w:rsidRPr="006E6943">
        <w:rPr>
          <w:sz w:val="28"/>
          <w:szCs w:val="28"/>
        </w:rPr>
        <w:t xml:space="preserve"> составом выброшенных продуктов деления, расстоянием до места аварии, метеорологическими, гидрологическими и почвенными характеристиками, временем года и другими условиями.</w:t>
      </w:r>
    </w:p>
    <w:p w:rsidR="00FE7EBE" w:rsidRPr="006E6943" w:rsidRDefault="00FE7EBE" w:rsidP="00FE7EBE">
      <w:pPr>
        <w:pStyle w:val="a5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  <w:r w:rsidRPr="006E6943">
        <w:rPr>
          <w:sz w:val="28"/>
          <w:szCs w:val="28"/>
        </w:rPr>
        <w:t>Радиационная обстановка и ее оценка в значительной степени определяется этапом аварии.</w:t>
      </w:r>
    </w:p>
    <w:p w:rsidR="00FE7EBE" w:rsidRPr="006E6943" w:rsidRDefault="00FE7EBE" w:rsidP="00FE7EBE">
      <w:pPr>
        <w:pStyle w:val="a5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  <w:r w:rsidRPr="006E6943">
        <w:rPr>
          <w:b/>
          <w:bCs/>
          <w:sz w:val="28"/>
          <w:szCs w:val="28"/>
        </w:rPr>
        <w:t>На раннем этапе аварии</w:t>
      </w:r>
      <w:r>
        <w:rPr>
          <w:b/>
          <w:bCs/>
          <w:sz w:val="28"/>
          <w:szCs w:val="28"/>
        </w:rPr>
        <w:t xml:space="preserve"> </w:t>
      </w:r>
      <w:r w:rsidRPr="006E6943">
        <w:rPr>
          <w:sz w:val="28"/>
          <w:szCs w:val="28"/>
        </w:rPr>
        <w:t>проводится так называемая экстренная оценка обстановки и прогнозируется возможный масштаб аварии. Для этого необходим следующий объем сведений:</w:t>
      </w:r>
    </w:p>
    <w:p w:rsidR="00FE7EBE" w:rsidRPr="006E6943" w:rsidRDefault="00FE7EBE" w:rsidP="00FE7EBE">
      <w:pPr>
        <w:pStyle w:val="a5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  <w:r w:rsidRPr="006E6943">
        <w:rPr>
          <w:sz w:val="28"/>
          <w:szCs w:val="28"/>
        </w:rPr>
        <w:t xml:space="preserve">-количественная характеристика выброса и </w:t>
      </w:r>
      <w:proofErr w:type="spellStart"/>
      <w:r w:rsidRPr="006E6943">
        <w:rPr>
          <w:sz w:val="28"/>
          <w:szCs w:val="28"/>
        </w:rPr>
        <w:t>радионуклидный</w:t>
      </w:r>
      <w:proofErr w:type="spellEnd"/>
      <w:r w:rsidRPr="006E6943">
        <w:rPr>
          <w:sz w:val="28"/>
          <w:szCs w:val="28"/>
        </w:rPr>
        <w:t xml:space="preserve"> состав;</w:t>
      </w:r>
    </w:p>
    <w:p w:rsidR="00FE7EBE" w:rsidRPr="006E6943" w:rsidRDefault="00FE7EBE" w:rsidP="00FE7EBE">
      <w:pPr>
        <w:pStyle w:val="a5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  <w:r w:rsidRPr="006E6943">
        <w:rPr>
          <w:sz w:val="28"/>
          <w:szCs w:val="28"/>
        </w:rPr>
        <w:t>-пути выброса и его длительность;</w:t>
      </w:r>
    </w:p>
    <w:p w:rsidR="00FE7EBE" w:rsidRPr="006E6943" w:rsidRDefault="00FE7EBE" w:rsidP="00FE7EBE">
      <w:pPr>
        <w:pStyle w:val="a5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  <w:r w:rsidRPr="006E6943">
        <w:rPr>
          <w:sz w:val="28"/>
          <w:szCs w:val="28"/>
        </w:rPr>
        <w:t>-метеорологические условия на момент аварии (в том числе направление и скорость ветра на высоте выброса).</w:t>
      </w:r>
    </w:p>
    <w:p w:rsidR="00FE7EBE" w:rsidRPr="006E6943" w:rsidRDefault="00FE7EBE" w:rsidP="00FE7EBE">
      <w:pPr>
        <w:pStyle w:val="a5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  <w:r w:rsidRPr="006E6943">
        <w:rPr>
          <w:sz w:val="28"/>
          <w:szCs w:val="28"/>
        </w:rPr>
        <w:t>Для уточнения предварительных расчетов проводятся дозиметрические измерения. Кроме гамма-излучения определяется изотопный состав выброса. На основании расчетных данных и дозиметрических измерений принимаются меры по защите населения.</w:t>
      </w:r>
    </w:p>
    <w:p w:rsidR="00FE7EBE" w:rsidRPr="006E6943" w:rsidRDefault="00FE7EBE" w:rsidP="00FE7EBE">
      <w:pPr>
        <w:pStyle w:val="a5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  <w:r w:rsidRPr="006E6943">
        <w:rPr>
          <w:b/>
          <w:bCs/>
          <w:sz w:val="28"/>
          <w:szCs w:val="28"/>
        </w:rPr>
        <w:t xml:space="preserve">На </w:t>
      </w:r>
      <w:proofErr w:type="gramStart"/>
      <w:r w:rsidRPr="006E6943">
        <w:rPr>
          <w:b/>
          <w:bCs/>
          <w:sz w:val="28"/>
          <w:szCs w:val="28"/>
        </w:rPr>
        <w:t>промежуточном</w:t>
      </w:r>
      <w:proofErr w:type="gramEnd"/>
      <w:r w:rsidRPr="006E6943">
        <w:rPr>
          <w:b/>
          <w:bCs/>
          <w:sz w:val="28"/>
          <w:szCs w:val="28"/>
        </w:rPr>
        <w:t xml:space="preserve"> </w:t>
      </w:r>
      <w:proofErr w:type="spellStart"/>
      <w:r w:rsidRPr="006E6943">
        <w:rPr>
          <w:b/>
          <w:bCs/>
          <w:sz w:val="28"/>
          <w:szCs w:val="28"/>
        </w:rPr>
        <w:t>этапе</w:t>
      </w:r>
      <w:r w:rsidRPr="006E6943">
        <w:rPr>
          <w:sz w:val="28"/>
          <w:szCs w:val="28"/>
        </w:rPr>
        <w:t>проводится</w:t>
      </w:r>
      <w:proofErr w:type="spellEnd"/>
      <w:r w:rsidRPr="006E6943">
        <w:rPr>
          <w:sz w:val="28"/>
          <w:szCs w:val="28"/>
        </w:rPr>
        <w:t xml:space="preserve"> уточнение радиационной обстановки определяются уровни загрязнения местности и возможные дозы внешнего облучения. На этом этапе расширяется фронт работ по оказанию помощи населению, проводится дезактивация, вывоз материальных ценностей и другие работы. Так как формирования </w:t>
      </w:r>
      <w:proofErr w:type="gramStart"/>
      <w:r w:rsidRPr="006E6943">
        <w:rPr>
          <w:sz w:val="28"/>
          <w:szCs w:val="28"/>
        </w:rPr>
        <w:t>работают</w:t>
      </w:r>
      <w:proofErr w:type="gramEnd"/>
      <w:r w:rsidRPr="006E6943">
        <w:rPr>
          <w:sz w:val="28"/>
          <w:szCs w:val="28"/>
        </w:rPr>
        <w:t xml:space="preserve"> используя СИЗ, то основной опасностью для личного состава будет внешнее излучение.</w:t>
      </w:r>
    </w:p>
    <w:p w:rsidR="00FE7EBE" w:rsidRPr="006E6943" w:rsidRDefault="00FE7EBE" w:rsidP="00FE7EBE">
      <w:pPr>
        <w:pStyle w:val="a5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6E6943">
        <w:rPr>
          <w:sz w:val="28"/>
          <w:szCs w:val="28"/>
        </w:rPr>
        <w:t xml:space="preserve">Оценка радиационной обстановки может производиться методом прогнозирования </w:t>
      </w:r>
      <w:proofErr w:type="gramStart"/>
      <w:r w:rsidRPr="006E6943">
        <w:rPr>
          <w:sz w:val="28"/>
          <w:szCs w:val="28"/>
        </w:rPr>
        <w:t xml:space="preserve">( </w:t>
      </w:r>
      <w:proofErr w:type="gramEnd"/>
      <w:r w:rsidRPr="006E6943">
        <w:rPr>
          <w:sz w:val="28"/>
          <w:szCs w:val="28"/>
        </w:rPr>
        <w:t>до выпадения радиоактивных осадков ) или по данным радиационной разведки ( оценка фактической радиационной обстановки после выпадения осадков ).</w:t>
      </w:r>
    </w:p>
    <w:p w:rsidR="00FE7EBE" w:rsidRPr="00870692" w:rsidRDefault="00FE7EBE" w:rsidP="00FE7EBE">
      <w:pPr>
        <w:spacing w:after="0" w:line="360" w:lineRule="auto"/>
        <w:ind w:left="1800"/>
        <w:jc w:val="both"/>
        <w:outlineLvl w:val="0"/>
        <w:rPr>
          <w:rFonts w:ascii="Times New Roman" w:eastAsia="Times New Roman" w:hAnsi="Times New Roman" w:cs="Times New Roman"/>
          <w:kern w:val="36"/>
          <w:sz w:val="28"/>
          <w:szCs w:val="28"/>
        </w:rPr>
      </w:pPr>
    </w:p>
    <w:p w:rsidR="00FE7EBE" w:rsidRPr="00870692" w:rsidRDefault="00FE7EBE" w:rsidP="00FE7EBE">
      <w:pPr>
        <w:spacing w:after="0" w:line="360" w:lineRule="auto"/>
        <w:ind w:left="284"/>
        <w:jc w:val="both"/>
        <w:outlineLvl w:val="0"/>
        <w:rPr>
          <w:rFonts w:ascii="Times New Roman" w:eastAsia="Times New Roman" w:hAnsi="Times New Roman" w:cs="Times New Roman"/>
          <w:kern w:val="36"/>
          <w:sz w:val="28"/>
          <w:szCs w:val="28"/>
        </w:rPr>
      </w:pPr>
      <w:r w:rsidRPr="00870692">
        <w:rPr>
          <w:rFonts w:ascii="Times New Roman" w:eastAsia="Times New Roman" w:hAnsi="Times New Roman" w:cs="Times New Roman"/>
          <w:b/>
          <w:kern w:val="36"/>
          <w:sz w:val="28"/>
          <w:szCs w:val="28"/>
        </w:rPr>
        <w:t xml:space="preserve">    5.</w:t>
      </w:r>
      <w:r>
        <w:rPr>
          <w:rFonts w:ascii="Times New Roman" w:eastAsia="Times New Roman" w:hAnsi="Times New Roman" w:cs="Times New Roman"/>
          <w:b/>
          <w:kern w:val="36"/>
          <w:sz w:val="28"/>
          <w:szCs w:val="28"/>
        </w:rPr>
        <w:t xml:space="preserve"> </w:t>
      </w:r>
      <w:r w:rsidRPr="00870692">
        <w:rPr>
          <w:rFonts w:ascii="Times New Roman" w:eastAsia="Times New Roman" w:hAnsi="Times New Roman" w:cs="Times New Roman"/>
          <w:b/>
          <w:kern w:val="36"/>
          <w:sz w:val="28"/>
          <w:szCs w:val="28"/>
        </w:rPr>
        <w:t xml:space="preserve">Задачи, решаемые при оценке обстановки на </w:t>
      </w:r>
      <w:proofErr w:type="spellStart"/>
      <w:r w:rsidRPr="00870692">
        <w:rPr>
          <w:rFonts w:ascii="Times New Roman" w:eastAsia="Times New Roman" w:hAnsi="Times New Roman" w:cs="Times New Roman"/>
          <w:b/>
          <w:kern w:val="36"/>
          <w:sz w:val="28"/>
          <w:szCs w:val="28"/>
        </w:rPr>
        <w:t>радиационно</w:t>
      </w:r>
      <w:proofErr w:type="spellEnd"/>
      <w:r w:rsidRPr="00870692">
        <w:rPr>
          <w:rFonts w:ascii="Times New Roman" w:eastAsia="Times New Roman" w:hAnsi="Times New Roman" w:cs="Times New Roman"/>
          <w:b/>
          <w:kern w:val="36"/>
          <w:sz w:val="28"/>
          <w:szCs w:val="28"/>
        </w:rPr>
        <w:t xml:space="preserve"> загрязненной местности при авариях на РОО</w:t>
      </w:r>
      <w:r w:rsidRPr="00870692">
        <w:rPr>
          <w:rFonts w:ascii="Times New Roman" w:eastAsia="Times New Roman" w:hAnsi="Times New Roman" w:cs="Times New Roman"/>
          <w:kern w:val="36"/>
          <w:sz w:val="28"/>
          <w:szCs w:val="28"/>
        </w:rPr>
        <w:t>.</w:t>
      </w:r>
    </w:p>
    <w:p w:rsidR="00FE7EBE" w:rsidRDefault="00FE7EBE" w:rsidP="00FE7EB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FE7EBE" w:rsidRPr="006E6943" w:rsidRDefault="00FE7EBE" w:rsidP="00FE7EB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При оценке радиационной обстановки решаются следующие </w:t>
      </w:r>
      <w:r w:rsidRPr="006E6943">
        <w:rPr>
          <w:rFonts w:ascii="Times New Roman" w:eastAsia="Times New Roman" w:hAnsi="Times New Roman" w:cs="Times New Roman"/>
          <w:b/>
          <w:bCs/>
          <w:sz w:val="28"/>
          <w:szCs w:val="28"/>
        </w:rPr>
        <w:t>основные задачи:</w:t>
      </w:r>
    </w:p>
    <w:p w:rsidR="00FE7EBE" w:rsidRPr="006E6943" w:rsidRDefault="00FE7EBE" w:rsidP="00FE7EB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1.Определение уровней радиации на загрязненной местности на заданное время.</w:t>
      </w:r>
    </w:p>
    <w:p w:rsidR="00FE7EBE" w:rsidRPr="006E6943" w:rsidRDefault="00FE7EBE" w:rsidP="00FE7EB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2.Определение доз облучения, получаемых людьми за время пребывания на загрязненной местности.</w:t>
      </w:r>
    </w:p>
    <w:p w:rsidR="00FE7EBE" w:rsidRPr="006E6943" w:rsidRDefault="00FE7EBE" w:rsidP="00FE7EB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3.Определение допустимого времени пребывания людей в зонах радиоактивного загрязнения.</w:t>
      </w:r>
    </w:p>
    <w:p w:rsidR="00FE7EBE" w:rsidRPr="006E6943" w:rsidRDefault="00FE7EBE" w:rsidP="00FE7EB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4.Определение допустимого времени начала работ или преодоления загрязненной местности.</w:t>
      </w:r>
    </w:p>
    <w:p w:rsidR="00FE7EBE" w:rsidRPr="006E6943" w:rsidRDefault="00FE7EBE" w:rsidP="00FE7EB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5.Определение режимов радиационной защиты рабочих, служащих и производственной деятельности ОНХ.</w:t>
      </w:r>
    </w:p>
    <w:p w:rsidR="00FE7EBE" w:rsidRPr="006E6943" w:rsidRDefault="00FE7EBE" w:rsidP="00FE7EB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6.Определение возможных радиационных потерь (поражений) в зонах радиоактивного загрязнения.</w:t>
      </w:r>
    </w:p>
    <w:p w:rsidR="00FE7EBE" w:rsidRPr="006E6943" w:rsidRDefault="00FE7EBE" w:rsidP="00FE7EB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7.Определение степени загрязнения техники, транспорта, оборудования и т. п.</w:t>
      </w:r>
    </w:p>
    <w:p w:rsidR="00FE7EBE" w:rsidRPr="006E6943" w:rsidRDefault="00FE7EBE" w:rsidP="00FE7EB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Перечисленные задачи решаются как при авариях на РОО, так и при ядерном взрыве. При авариях на РОО, кроме того, определяется </w:t>
      </w:r>
      <w:proofErr w:type="spellStart"/>
      <w:r w:rsidRPr="006E6943">
        <w:rPr>
          <w:rFonts w:ascii="Times New Roman" w:eastAsia="Times New Roman" w:hAnsi="Times New Roman" w:cs="Times New Roman"/>
          <w:sz w:val="28"/>
          <w:szCs w:val="28"/>
        </w:rPr>
        <w:t>радионуклидный</w:t>
      </w:r>
      <w:proofErr w:type="spellEnd"/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 состав выброса (перечень элементов) и коэффициент скорости распада </w:t>
      </w:r>
      <w:proofErr w:type="spellStart"/>
      <w:r w:rsidRPr="006E6943">
        <w:rPr>
          <w:rFonts w:ascii="Times New Roman" w:eastAsia="Times New Roman" w:hAnsi="Times New Roman" w:cs="Times New Roman"/>
          <w:sz w:val="28"/>
          <w:szCs w:val="28"/>
        </w:rPr>
        <w:t>радионуклидной</w:t>
      </w:r>
      <w:proofErr w:type="spellEnd"/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 смеси.</w:t>
      </w:r>
    </w:p>
    <w:p w:rsidR="00FE7EBE" w:rsidRDefault="00FE7EBE" w:rsidP="00FE7EBE">
      <w:pPr>
        <w:spacing w:after="0" w:line="360" w:lineRule="auto"/>
        <w:ind w:left="2160"/>
        <w:jc w:val="both"/>
        <w:outlineLvl w:val="1"/>
        <w:rPr>
          <w:rFonts w:ascii="Times New Roman" w:eastAsia="Times New Roman" w:hAnsi="Times New Roman" w:cs="Times New Roman"/>
          <w:sz w:val="28"/>
          <w:szCs w:val="28"/>
        </w:rPr>
      </w:pPr>
    </w:p>
    <w:p w:rsidR="00FE7EBE" w:rsidRDefault="00FE7EBE" w:rsidP="00FE7EBE">
      <w:pPr>
        <w:spacing w:after="0" w:line="360" w:lineRule="auto"/>
        <w:ind w:left="2160"/>
        <w:jc w:val="both"/>
        <w:outlineLvl w:val="1"/>
        <w:rPr>
          <w:rFonts w:ascii="Times New Roman" w:eastAsia="Times New Roman" w:hAnsi="Times New Roman" w:cs="Times New Roman"/>
          <w:sz w:val="28"/>
          <w:szCs w:val="28"/>
        </w:rPr>
      </w:pPr>
    </w:p>
    <w:p w:rsidR="00FE7EBE" w:rsidRPr="00A56D40" w:rsidRDefault="00FE7EBE" w:rsidP="00FE7EBE">
      <w:pPr>
        <w:pStyle w:val="1"/>
        <w:spacing w:before="0" w:beforeAutospacing="0" w:after="0" w:afterAutospacing="0" w:line="360" w:lineRule="auto"/>
        <w:ind w:left="150"/>
        <w:jc w:val="both"/>
        <w:rPr>
          <w:bCs w:val="0"/>
          <w:sz w:val="28"/>
          <w:szCs w:val="28"/>
        </w:rPr>
      </w:pPr>
      <w:r>
        <w:rPr>
          <w:bCs w:val="0"/>
          <w:sz w:val="28"/>
          <w:szCs w:val="28"/>
        </w:rPr>
        <w:t>6.</w:t>
      </w:r>
      <w:r w:rsidRPr="00A56D40">
        <w:rPr>
          <w:bCs w:val="0"/>
          <w:sz w:val="28"/>
          <w:szCs w:val="28"/>
        </w:rPr>
        <w:t>Оценка радиационной обстановки по данным дозиметрического контроля и разведки.</w:t>
      </w:r>
    </w:p>
    <w:p w:rsidR="00FE7EBE" w:rsidRPr="00A56D40" w:rsidRDefault="00FE7EBE" w:rsidP="00FE7EBE">
      <w:pPr>
        <w:pStyle w:val="2"/>
        <w:numPr>
          <w:ilvl w:val="2"/>
          <w:numId w:val="3"/>
        </w:numPr>
        <w:tabs>
          <w:tab w:val="clear" w:pos="2160"/>
          <w:tab w:val="num" w:pos="1134"/>
        </w:tabs>
        <w:spacing w:before="0" w:beforeAutospacing="0" w:after="0" w:afterAutospacing="0" w:line="360" w:lineRule="auto"/>
        <w:ind w:left="142" w:firstLine="709"/>
        <w:jc w:val="both"/>
        <w:rPr>
          <w:bCs w:val="0"/>
          <w:i/>
          <w:sz w:val="28"/>
          <w:szCs w:val="28"/>
        </w:rPr>
      </w:pPr>
      <w:r w:rsidRPr="00A56D40">
        <w:rPr>
          <w:bCs w:val="0"/>
          <w:i/>
          <w:sz w:val="28"/>
          <w:szCs w:val="28"/>
        </w:rPr>
        <w:t>Подготовительные операции</w:t>
      </w:r>
    </w:p>
    <w:p w:rsidR="00FE7EBE" w:rsidRPr="006E6943" w:rsidRDefault="00FE7EBE" w:rsidP="00FE7EBE">
      <w:pPr>
        <w:pStyle w:val="2"/>
        <w:numPr>
          <w:ilvl w:val="3"/>
          <w:numId w:val="3"/>
        </w:numPr>
        <w:tabs>
          <w:tab w:val="clear" w:pos="2880"/>
          <w:tab w:val="num" w:pos="0"/>
        </w:tabs>
        <w:spacing w:before="0" w:beforeAutospacing="0" w:after="0" w:afterAutospacing="0" w:line="360" w:lineRule="auto"/>
        <w:ind w:left="0" w:firstLine="851"/>
        <w:jc w:val="both"/>
        <w:rPr>
          <w:b w:val="0"/>
          <w:bCs w:val="0"/>
          <w:sz w:val="28"/>
          <w:szCs w:val="28"/>
        </w:rPr>
      </w:pPr>
      <w:r w:rsidRPr="006E6943">
        <w:rPr>
          <w:b w:val="0"/>
          <w:bCs w:val="0"/>
          <w:sz w:val="28"/>
          <w:szCs w:val="28"/>
        </w:rPr>
        <w:t xml:space="preserve">Определение скорости распада смеси радионуклидов </w:t>
      </w:r>
      <w:proofErr w:type="spellStart"/>
      <w:r w:rsidRPr="006E6943">
        <w:rPr>
          <w:b w:val="0"/>
          <w:bCs w:val="0"/>
          <w:sz w:val="28"/>
          <w:szCs w:val="28"/>
        </w:rPr>
        <w:t>n</w:t>
      </w:r>
      <w:proofErr w:type="spellEnd"/>
      <w:r w:rsidRPr="006E6943">
        <w:rPr>
          <w:b w:val="0"/>
          <w:bCs w:val="0"/>
          <w:sz w:val="28"/>
          <w:szCs w:val="28"/>
        </w:rPr>
        <w:t xml:space="preserve"> при известном времени аварии.</w:t>
      </w:r>
    </w:p>
    <w:p w:rsidR="00FE7EBE" w:rsidRPr="006E6943" w:rsidRDefault="00FE7EBE" w:rsidP="00FE7EBE">
      <w:pPr>
        <w:pStyle w:val="a5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  <w:r w:rsidRPr="006E6943">
        <w:rPr>
          <w:sz w:val="28"/>
          <w:szCs w:val="28"/>
        </w:rPr>
        <w:t>Оценка радиационной обстановки по результатам замеров, полученных при дозиметрическом контроле (разведке) местности, начинается с определения скорости распада смеси радионуклидов, что обеспечивает возможность использования основного выражения (1) при решении всех задач, решаемых при оценке обстановки.</w:t>
      </w:r>
    </w:p>
    <w:p w:rsidR="00FE7EBE" w:rsidRPr="006E6943" w:rsidRDefault="00FE7EBE" w:rsidP="00FE7EBE">
      <w:pPr>
        <w:pStyle w:val="a5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  <w:r w:rsidRPr="006E6943">
        <w:rPr>
          <w:sz w:val="28"/>
          <w:szCs w:val="28"/>
        </w:rPr>
        <w:t>Значение коэффициента </w:t>
      </w:r>
      <w:proofErr w:type="spellStart"/>
      <w:r w:rsidRPr="006E6943">
        <w:rPr>
          <w:i/>
          <w:iCs/>
          <w:sz w:val="28"/>
          <w:szCs w:val="28"/>
        </w:rPr>
        <w:t>n</w:t>
      </w:r>
      <w:proofErr w:type="spellEnd"/>
      <w:r w:rsidRPr="006E6943">
        <w:rPr>
          <w:i/>
          <w:iCs/>
          <w:sz w:val="28"/>
          <w:szCs w:val="28"/>
        </w:rPr>
        <w:t> </w:t>
      </w:r>
      <w:r w:rsidRPr="006E6943">
        <w:rPr>
          <w:sz w:val="28"/>
          <w:szCs w:val="28"/>
        </w:rPr>
        <w:t xml:space="preserve">зависит от состава радионуклидов в аварийном выбросе, произошедшем на </w:t>
      </w:r>
      <w:proofErr w:type="spellStart"/>
      <w:proofErr w:type="gramStart"/>
      <w:r w:rsidRPr="006E6943">
        <w:rPr>
          <w:sz w:val="28"/>
          <w:szCs w:val="28"/>
        </w:rPr>
        <w:t>радиационно</w:t>
      </w:r>
      <w:proofErr w:type="spellEnd"/>
      <w:r w:rsidRPr="006E6943">
        <w:rPr>
          <w:sz w:val="28"/>
          <w:szCs w:val="28"/>
        </w:rPr>
        <w:t xml:space="preserve"> опасном</w:t>
      </w:r>
      <w:proofErr w:type="gramEnd"/>
      <w:r w:rsidRPr="006E6943">
        <w:rPr>
          <w:sz w:val="28"/>
          <w:szCs w:val="28"/>
        </w:rPr>
        <w:t xml:space="preserve"> объекте (РОО).</w:t>
      </w:r>
    </w:p>
    <w:p w:rsidR="00FE7EBE" w:rsidRPr="006E6943" w:rsidRDefault="00FE7EBE" w:rsidP="00FE7EBE">
      <w:pPr>
        <w:pStyle w:val="a5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  <w:r w:rsidRPr="006E6943">
        <w:rPr>
          <w:sz w:val="28"/>
          <w:szCs w:val="28"/>
        </w:rPr>
        <w:t xml:space="preserve">При аварийных выбросах из реактора </w:t>
      </w:r>
      <w:proofErr w:type="spellStart"/>
      <w:r w:rsidRPr="006E6943">
        <w:rPr>
          <w:sz w:val="28"/>
          <w:szCs w:val="28"/>
        </w:rPr>
        <w:t>радионуклидный</w:t>
      </w:r>
      <w:proofErr w:type="spellEnd"/>
      <w:r w:rsidRPr="006E6943">
        <w:rPr>
          <w:sz w:val="28"/>
          <w:szCs w:val="28"/>
        </w:rPr>
        <w:t xml:space="preserve"> состав будет зависеть от многих факторов - типа реактора, времени его работы до аварии, характера выброса и других, поэтому значение коэффициента </w:t>
      </w:r>
      <w:proofErr w:type="spellStart"/>
      <w:proofErr w:type="gramStart"/>
      <w:r w:rsidRPr="006E6943">
        <w:rPr>
          <w:i/>
          <w:iCs/>
          <w:sz w:val="28"/>
          <w:szCs w:val="28"/>
        </w:rPr>
        <w:t>n</w:t>
      </w:r>
      <w:proofErr w:type="gramEnd"/>
      <w:r w:rsidRPr="006E6943">
        <w:rPr>
          <w:sz w:val="28"/>
          <w:szCs w:val="28"/>
        </w:rPr>
        <w:t>заранее</w:t>
      </w:r>
      <w:proofErr w:type="spellEnd"/>
      <w:r w:rsidRPr="006E6943">
        <w:rPr>
          <w:sz w:val="28"/>
          <w:szCs w:val="28"/>
        </w:rPr>
        <w:t xml:space="preserve"> неизвестно, но его можно определить по данным радиационного контроля после выпадения осадков.</w:t>
      </w:r>
    </w:p>
    <w:p w:rsidR="00FE7EBE" w:rsidRPr="006E6943" w:rsidRDefault="00FE7EBE" w:rsidP="00FE7EBE">
      <w:pPr>
        <w:pStyle w:val="2"/>
        <w:numPr>
          <w:ilvl w:val="3"/>
          <w:numId w:val="4"/>
        </w:numPr>
        <w:tabs>
          <w:tab w:val="clear" w:pos="2880"/>
          <w:tab w:val="num" w:pos="142"/>
        </w:tabs>
        <w:spacing w:before="0" w:beforeAutospacing="0" w:after="0" w:afterAutospacing="0" w:line="360" w:lineRule="auto"/>
        <w:ind w:left="284" w:firstLine="567"/>
        <w:jc w:val="both"/>
        <w:rPr>
          <w:b w:val="0"/>
          <w:bCs w:val="0"/>
          <w:sz w:val="28"/>
          <w:szCs w:val="28"/>
        </w:rPr>
      </w:pPr>
      <w:r>
        <w:rPr>
          <w:bCs w:val="0"/>
          <w:i/>
          <w:sz w:val="28"/>
          <w:szCs w:val="28"/>
        </w:rPr>
        <w:t xml:space="preserve">Определение </w:t>
      </w:r>
      <w:r w:rsidRPr="00324674">
        <w:rPr>
          <w:bCs w:val="0"/>
          <w:i/>
          <w:sz w:val="28"/>
          <w:szCs w:val="28"/>
        </w:rPr>
        <w:t>уровней радиации</w:t>
      </w:r>
      <w:r w:rsidRPr="006E6943">
        <w:rPr>
          <w:b w:val="0"/>
          <w:bCs w:val="0"/>
          <w:sz w:val="28"/>
          <w:szCs w:val="28"/>
        </w:rPr>
        <w:t xml:space="preserve"> </w:t>
      </w:r>
      <w:r w:rsidRPr="00A56D40">
        <w:rPr>
          <w:bCs w:val="0"/>
          <w:i/>
          <w:sz w:val="28"/>
          <w:szCs w:val="28"/>
        </w:rPr>
        <w:t>при неопределенном времени начала отсчета</w:t>
      </w:r>
      <w:r w:rsidRPr="006E6943">
        <w:rPr>
          <w:b w:val="0"/>
          <w:bCs w:val="0"/>
          <w:sz w:val="28"/>
          <w:szCs w:val="28"/>
        </w:rPr>
        <w:t>.</w:t>
      </w:r>
    </w:p>
    <w:p w:rsidR="00FE7EBE" w:rsidRPr="007E2035" w:rsidRDefault="00FE7EBE" w:rsidP="007E2035">
      <w:pPr>
        <w:pStyle w:val="a5"/>
        <w:spacing w:before="0" w:beforeAutospacing="0" w:after="0" w:afterAutospacing="0" w:line="360" w:lineRule="auto"/>
        <w:ind w:firstLine="567"/>
        <w:jc w:val="both"/>
        <w:rPr>
          <w:sz w:val="28"/>
          <w:szCs w:val="28"/>
        </w:rPr>
      </w:pPr>
      <w:r w:rsidRPr="006E6943">
        <w:rPr>
          <w:sz w:val="28"/>
          <w:szCs w:val="28"/>
        </w:rPr>
        <w:t xml:space="preserve">В случаях, когда при аварии происходит несколько выбросов (например, при аварии на ЧАЭС произошло три крупных выброса с интервалом в несколько дней), ни одно из времен отдельного выброса или их среднее нельзя принимать за время начало отсчета (время аварии). Это связано с тем, что состав каждого отдельного выброса при этом учитываться не будет, поэтому </w:t>
      </w:r>
      <w:r>
        <w:rPr>
          <w:sz w:val="28"/>
          <w:szCs w:val="28"/>
        </w:rPr>
        <w:t xml:space="preserve">для </w:t>
      </w:r>
      <w:r w:rsidRPr="006E6943">
        <w:rPr>
          <w:sz w:val="28"/>
          <w:szCs w:val="28"/>
        </w:rPr>
        <w:t>учета суммарного воздействия от всех выбросов следует произвести несколько замеров и по их результатам попытаться определить параметры осредненной (суммарной) кривой спада уровня радиации.</w:t>
      </w:r>
    </w:p>
    <w:p w:rsidR="00FE7EBE" w:rsidRPr="00FE7EBE" w:rsidRDefault="00FE7EBE" w:rsidP="00FE7EBE">
      <w:pPr>
        <w:pStyle w:val="1"/>
        <w:spacing w:before="0" w:beforeAutospacing="0" w:after="0" w:afterAutospacing="0" w:line="360" w:lineRule="auto"/>
        <w:ind w:firstLine="709"/>
        <w:jc w:val="both"/>
        <w:rPr>
          <w:bCs w:val="0"/>
          <w:i/>
          <w:sz w:val="28"/>
          <w:szCs w:val="28"/>
        </w:rPr>
      </w:pPr>
      <w:r w:rsidRPr="00324674">
        <w:rPr>
          <w:bCs w:val="0"/>
          <w:i/>
          <w:sz w:val="28"/>
          <w:szCs w:val="28"/>
        </w:rPr>
        <w:t>3.Определение уровней радиации на загрязненной местности на заданное время (Приведение уровней радиации к одному времени после аварии).</w:t>
      </w:r>
    </w:p>
    <w:p w:rsidR="00FE7EBE" w:rsidRPr="00FE7EBE" w:rsidRDefault="00FE7EBE" w:rsidP="00FE7EBE">
      <w:pPr>
        <w:pStyle w:val="a5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6E6943">
        <w:rPr>
          <w:sz w:val="28"/>
          <w:szCs w:val="28"/>
        </w:rPr>
        <w:t>При проведении дозиметрического контроля местности в различных ее точках фиксируются уровни радиации в определенные, произвольно складывающиеся, моменты времени. Для удобства нанесения зон загрязнения на карту и решения задач по оценке обстановки уровни радиации целесообразно приводить к конкретному времени: на 1 час после аварии, на 2, 3 и т. д. часа.</w:t>
      </w:r>
      <w:r w:rsidRPr="00324674">
        <w:rPr>
          <w:bCs/>
          <w:i/>
          <w:sz w:val="28"/>
          <w:szCs w:val="28"/>
        </w:rPr>
        <w:t xml:space="preserve"> </w:t>
      </w:r>
    </w:p>
    <w:p w:rsidR="00FE7EBE" w:rsidRPr="00FE7EBE" w:rsidRDefault="00FE7EBE" w:rsidP="00FE7EBE">
      <w:pPr>
        <w:pStyle w:val="2"/>
        <w:spacing w:before="0" w:beforeAutospacing="0" w:after="0" w:afterAutospacing="0" w:line="360" w:lineRule="auto"/>
        <w:ind w:firstLine="709"/>
        <w:jc w:val="both"/>
        <w:rPr>
          <w:bCs w:val="0"/>
          <w:i/>
          <w:sz w:val="28"/>
          <w:szCs w:val="28"/>
        </w:rPr>
      </w:pPr>
      <w:r w:rsidRPr="00324674">
        <w:rPr>
          <w:bCs w:val="0"/>
          <w:i/>
          <w:sz w:val="28"/>
          <w:szCs w:val="28"/>
        </w:rPr>
        <w:t>4.Определение доз облучения, полученных за время пребывания на загрязненной местности.</w:t>
      </w:r>
    </w:p>
    <w:p w:rsidR="00FE7EBE" w:rsidRDefault="00FE7EBE" w:rsidP="00FE7EBE">
      <w:pPr>
        <w:pStyle w:val="a5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6E6943">
        <w:rPr>
          <w:sz w:val="28"/>
          <w:szCs w:val="28"/>
        </w:rPr>
        <w:t>В соответствии с принятым положением о том, что уровень радиации может быть принят равным мощности поглощенной дозы, интегрированием получаем выражение для расчета доз:</w:t>
      </w:r>
    </w:p>
    <w:p w:rsidR="00FE7EBE" w:rsidRPr="006E6943" w:rsidRDefault="007E2035" w:rsidP="00FE7EBE">
      <w:pPr>
        <w:pStyle w:val="a5"/>
        <w:spacing w:before="0" w:beforeAutospacing="0" w:after="0" w:afterAutospacing="0"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i/>
          <w:sz w:val="28"/>
          <w:szCs w:val="28"/>
        </w:rPr>
        <w:t>5.</w:t>
      </w:r>
      <w:r w:rsidR="00FE7EBE" w:rsidRPr="007E2035">
        <w:rPr>
          <w:b/>
          <w:bCs/>
          <w:i/>
          <w:sz w:val="28"/>
          <w:szCs w:val="28"/>
        </w:rPr>
        <w:t xml:space="preserve"> Определение допустимого времени пребывания людей в зоне радиоактивного загрязнения</w:t>
      </w:r>
      <w:r w:rsidR="00FE7EBE" w:rsidRPr="006E6943">
        <w:rPr>
          <w:b/>
          <w:bCs/>
          <w:sz w:val="28"/>
          <w:szCs w:val="28"/>
        </w:rPr>
        <w:t>.</w:t>
      </w:r>
    </w:p>
    <w:p w:rsidR="00FE7EBE" w:rsidRPr="006E6943" w:rsidRDefault="00FE7EBE" w:rsidP="00FE7EBE">
      <w:pPr>
        <w:pStyle w:val="a5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6E6943">
        <w:rPr>
          <w:sz w:val="28"/>
          <w:szCs w:val="28"/>
        </w:rPr>
        <w:t xml:space="preserve">Изложенная методика может быть использована в начальное время после аварии, главным образом на промежуточном этапе, для формирований, ведущих АСДНР, или других лиц, которые, находясь на загрязненной местности, используют </w:t>
      </w:r>
      <w:proofErr w:type="gramStart"/>
      <w:r w:rsidRPr="006E6943">
        <w:rPr>
          <w:sz w:val="28"/>
          <w:szCs w:val="28"/>
        </w:rPr>
        <w:t>СИЗ</w:t>
      </w:r>
      <w:proofErr w:type="gramEnd"/>
      <w:r w:rsidRPr="006E6943">
        <w:rPr>
          <w:sz w:val="28"/>
          <w:szCs w:val="28"/>
        </w:rPr>
        <w:t xml:space="preserve"> и подвергаются только внешнему облучению.</w:t>
      </w:r>
    </w:p>
    <w:p w:rsidR="00FE7EBE" w:rsidRPr="006E6943" w:rsidRDefault="00FE7EBE" w:rsidP="00FE7EBE">
      <w:pPr>
        <w:pStyle w:val="a5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6E6943">
        <w:rPr>
          <w:sz w:val="28"/>
          <w:szCs w:val="28"/>
        </w:rPr>
        <w:t>На восстановительном этапе, когда облучение определяют несколько (2-3) наиболее долгоживущих изотопа (короткоживущие распались или не играют заметной роли), выражение (1) не обеспечивает достаточной точности и для расчетов не применяется. На этом этапе расчеты проводятся для каждого из оставшихся радионуклидов отдельно, а полученные результаты для внешнего облучения суммируются.</w:t>
      </w:r>
    </w:p>
    <w:p w:rsidR="00033475" w:rsidRPr="00033475" w:rsidRDefault="00033475" w:rsidP="00033475">
      <w:pPr>
        <w:tabs>
          <w:tab w:val="left" w:pos="1320"/>
        </w:tabs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33475">
        <w:rPr>
          <w:rFonts w:ascii="Times New Roman" w:hAnsi="Times New Roman" w:cs="Times New Roman"/>
          <w:sz w:val="28"/>
          <w:szCs w:val="28"/>
        </w:rPr>
        <w:t>При прогнозировании возможных потерь необходимо учесть следующие факторы:</w:t>
      </w:r>
    </w:p>
    <w:p w:rsidR="00033475" w:rsidRPr="00033475" w:rsidRDefault="00033475" w:rsidP="007F5FBD">
      <w:pPr>
        <w:numPr>
          <w:ilvl w:val="0"/>
          <w:numId w:val="34"/>
        </w:numPr>
        <w:tabs>
          <w:tab w:val="clear" w:pos="585"/>
          <w:tab w:val="num" w:pos="0"/>
          <w:tab w:val="left" w:pos="1320"/>
        </w:tabs>
        <w:spacing w:after="0" w:line="360" w:lineRule="auto"/>
        <w:ind w:left="14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33475">
        <w:rPr>
          <w:rFonts w:ascii="Times New Roman" w:hAnsi="Times New Roman" w:cs="Times New Roman"/>
          <w:sz w:val="28"/>
          <w:szCs w:val="28"/>
        </w:rPr>
        <w:t>степень опасности РАОО;</w:t>
      </w:r>
    </w:p>
    <w:p w:rsidR="00033475" w:rsidRPr="00033475" w:rsidRDefault="00033475" w:rsidP="007F5FBD">
      <w:pPr>
        <w:numPr>
          <w:ilvl w:val="0"/>
          <w:numId w:val="34"/>
        </w:numPr>
        <w:tabs>
          <w:tab w:val="clear" w:pos="585"/>
          <w:tab w:val="num" w:pos="0"/>
          <w:tab w:val="left" w:pos="1320"/>
        </w:tabs>
        <w:spacing w:after="0" w:line="360" w:lineRule="auto"/>
        <w:ind w:left="14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33475">
        <w:rPr>
          <w:rFonts w:ascii="Times New Roman" w:hAnsi="Times New Roman" w:cs="Times New Roman"/>
          <w:sz w:val="28"/>
          <w:szCs w:val="28"/>
        </w:rPr>
        <w:t>тип ядерного реактора;</w:t>
      </w:r>
    </w:p>
    <w:p w:rsidR="00033475" w:rsidRPr="00033475" w:rsidRDefault="00033475" w:rsidP="007F5FBD">
      <w:pPr>
        <w:numPr>
          <w:ilvl w:val="0"/>
          <w:numId w:val="34"/>
        </w:numPr>
        <w:tabs>
          <w:tab w:val="clear" w:pos="585"/>
          <w:tab w:val="num" w:pos="0"/>
          <w:tab w:val="left" w:pos="1320"/>
        </w:tabs>
        <w:spacing w:after="0" w:line="360" w:lineRule="auto"/>
        <w:ind w:left="14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33475">
        <w:rPr>
          <w:rFonts w:ascii="Times New Roman" w:hAnsi="Times New Roman" w:cs="Times New Roman"/>
          <w:sz w:val="28"/>
          <w:szCs w:val="28"/>
        </w:rPr>
        <w:t>количество продуктов (радионуклидов) в выбросе;</w:t>
      </w:r>
    </w:p>
    <w:p w:rsidR="00033475" w:rsidRPr="00033475" w:rsidRDefault="00033475" w:rsidP="007F5FBD">
      <w:pPr>
        <w:numPr>
          <w:ilvl w:val="0"/>
          <w:numId w:val="34"/>
        </w:numPr>
        <w:tabs>
          <w:tab w:val="clear" w:pos="585"/>
          <w:tab w:val="num" w:pos="0"/>
          <w:tab w:val="left" w:pos="1320"/>
        </w:tabs>
        <w:spacing w:after="0" w:line="360" w:lineRule="auto"/>
        <w:ind w:left="14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33475">
        <w:rPr>
          <w:rFonts w:ascii="Times New Roman" w:hAnsi="Times New Roman" w:cs="Times New Roman"/>
          <w:sz w:val="28"/>
          <w:szCs w:val="28"/>
        </w:rPr>
        <w:t>розу ветров (господствующие направления ветра);</w:t>
      </w:r>
    </w:p>
    <w:p w:rsidR="00033475" w:rsidRPr="00033475" w:rsidRDefault="00033475" w:rsidP="007F5FBD">
      <w:pPr>
        <w:numPr>
          <w:ilvl w:val="0"/>
          <w:numId w:val="34"/>
        </w:numPr>
        <w:tabs>
          <w:tab w:val="clear" w:pos="585"/>
          <w:tab w:val="num" w:pos="0"/>
          <w:tab w:val="left" w:pos="1320"/>
        </w:tabs>
        <w:spacing w:after="0" w:line="360" w:lineRule="auto"/>
        <w:ind w:left="14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33475">
        <w:rPr>
          <w:rFonts w:ascii="Times New Roman" w:hAnsi="Times New Roman" w:cs="Times New Roman"/>
          <w:sz w:val="28"/>
          <w:szCs w:val="28"/>
        </w:rPr>
        <w:t>разработку  мероприятий по предотвращению и ликвидации последствий аварий на РАОО;</w:t>
      </w:r>
    </w:p>
    <w:p w:rsidR="00033475" w:rsidRPr="00033475" w:rsidRDefault="00033475" w:rsidP="007F5FBD">
      <w:pPr>
        <w:numPr>
          <w:ilvl w:val="0"/>
          <w:numId w:val="34"/>
        </w:numPr>
        <w:tabs>
          <w:tab w:val="clear" w:pos="585"/>
          <w:tab w:val="num" w:pos="0"/>
          <w:tab w:val="left" w:pos="1320"/>
        </w:tabs>
        <w:spacing w:after="0" w:line="360" w:lineRule="auto"/>
        <w:ind w:left="14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33475">
        <w:rPr>
          <w:rFonts w:ascii="Times New Roman" w:hAnsi="Times New Roman" w:cs="Times New Roman"/>
          <w:sz w:val="28"/>
          <w:szCs w:val="28"/>
        </w:rPr>
        <w:t>оперативность сил и средств МЧС и ГО.</w:t>
      </w:r>
    </w:p>
    <w:p w:rsidR="00033475" w:rsidRPr="00033475" w:rsidRDefault="00033475" w:rsidP="00033475">
      <w:pPr>
        <w:pStyle w:val="23"/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033475">
        <w:rPr>
          <w:rFonts w:ascii="Times New Roman" w:hAnsi="Times New Roman" w:cs="Times New Roman"/>
          <w:sz w:val="28"/>
          <w:szCs w:val="28"/>
        </w:rPr>
        <w:t>При  выполнении мероприятий руководствуются тем, что различают опасность причиняемую «короткоживущими» (йод – 131) и «долгоживущими» (стронций,  цезий) радионуклидами.</w:t>
      </w:r>
      <w:proofErr w:type="gramEnd"/>
      <w:r w:rsidRPr="00033475">
        <w:rPr>
          <w:rFonts w:ascii="Times New Roman" w:hAnsi="Times New Roman" w:cs="Times New Roman"/>
          <w:sz w:val="28"/>
          <w:szCs w:val="28"/>
        </w:rPr>
        <w:t xml:space="preserve"> Этот учитывается при зонировании территорий вокруг РАОО.</w:t>
      </w:r>
    </w:p>
    <w:p w:rsidR="00033475" w:rsidRPr="00033475" w:rsidRDefault="00033475" w:rsidP="00033475">
      <w:pPr>
        <w:pStyle w:val="23"/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33475">
        <w:rPr>
          <w:rFonts w:ascii="Times New Roman" w:hAnsi="Times New Roman" w:cs="Times New Roman"/>
          <w:sz w:val="28"/>
          <w:szCs w:val="28"/>
        </w:rPr>
        <w:t>1-я зона - это зона экстренных мер защиты – территория, на которой доза внешнего облучения всего тела не превышает 75 бэр, внутреннего облучения – 250 бэр. Это 30 километровая зона вокруг АЭС.</w:t>
      </w:r>
    </w:p>
    <w:p w:rsidR="00033475" w:rsidRPr="00033475" w:rsidRDefault="00033475" w:rsidP="00033475">
      <w:pPr>
        <w:pStyle w:val="23"/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33475">
        <w:rPr>
          <w:rFonts w:ascii="Times New Roman" w:hAnsi="Times New Roman" w:cs="Times New Roman"/>
          <w:sz w:val="28"/>
          <w:szCs w:val="28"/>
        </w:rPr>
        <w:t xml:space="preserve">2- я зона - это зона профилактических мероприятий – территория, на которой доза внешнего облучения всего тела не превышает 25 бэр, внутреннего облучения – 90 бэр. </w:t>
      </w:r>
    </w:p>
    <w:p w:rsidR="00033475" w:rsidRPr="00033475" w:rsidRDefault="00033475" w:rsidP="00033475">
      <w:pPr>
        <w:tabs>
          <w:tab w:val="left" w:pos="1320"/>
        </w:tabs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33475">
        <w:rPr>
          <w:rFonts w:ascii="Times New Roman" w:hAnsi="Times New Roman" w:cs="Times New Roman"/>
          <w:sz w:val="28"/>
          <w:szCs w:val="28"/>
        </w:rPr>
        <w:t xml:space="preserve">3 –я - это зона ограничений – территория, на которой доза внешнего облучения всего тела не превышает 10 бэр, внутреннего облучения – 30 бэр. </w:t>
      </w:r>
    </w:p>
    <w:p w:rsidR="00033475" w:rsidRPr="00033475" w:rsidRDefault="00033475" w:rsidP="00033475">
      <w:pPr>
        <w:tabs>
          <w:tab w:val="left" w:pos="1320"/>
        </w:tabs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33475">
        <w:rPr>
          <w:rFonts w:ascii="Times New Roman" w:hAnsi="Times New Roman" w:cs="Times New Roman"/>
          <w:sz w:val="28"/>
          <w:szCs w:val="28"/>
        </w:rPr>
        <w:t>Для определения возможных потерь следует использовать таблицу пересчета уровней радиации с одного времени, произошедшего после аварии на другое время и средние статистические данные по условиям погоды и максимально возможный РА выброс.</w:t>
      </w:r>
    </w:p>
    <w:p w:rsidR="00033475" w:rsidRPr="00033475" w:rsidRDefault="00033475" w:rsidP="00033475">
      <w:pPr>
        <w:tabs>
          <w:tab w:val="left" w:pos="1320"/>
        </w:tabs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33475">
        <w:rPr>
          <w:rFonts w:ascii="Times New Roman" w:hAnsi="Times New Roman" w:cs="Times New Roman"/>
          <w:sz w:val="28"/>
          <w:szCs w:val="28"/>
        </w:rPr>
        <w:t>В качестве эксперимента рассмотрим вероятность возникно</w:t>
      </w:r>
      <w:r w:rsidR="00E87AFA">
        <w:rPr>
          <w:rFonts w:ascii="Times New Roman" w:hAnsi="Times New Roman" w:cs="Times New Roman"/>
          <w:sz w:val="28"/>
          <w:szCs w:val="28"/>
        </w:rPr>
        <w:t>вения аварии на заводе хим. Концентрации</w:t>
      </w:r>
      <w:proofErr w:type="gramStart"/>
      <w:r w:rsidR="00E87AFA">
        <w:rPr>
          <w:rFonts w:ascii="Times New Roman" w:hAnsi="Times New Roman" w:cs="Times New Roman"/>
          <w:sz w:val="28"/>
          <w:szCs w:val="28"/>
        </w:rPr>
        <w:t xml:space="preserve"> </w:t>
      </w:r>
      <w:r w:rsidRPr="00033475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Pr="00033475">
        <w:rPr>
          <w:rFonts w:ascii="Times New Roman" w:hAnsi="Times New Roman" w:cs="Times New Roman"/>
          <w:sz w:val="28"/>
          <w:szCs w:val="28"/>
        </w:rPr>
        <w:t xml:space="preserve"> Время аварии –1час 30 мин. Мощностью 1МВт с выбросом 10% РВ на высоту 200 м. На оси следа могут оказаться  объекты экономики и жилые дома с населением. Средняя скорость ветра – </w:t>
      </w:r>
      <w:proofErr w:type="gramStart"/>
      <w:r w:rsidRPr="00033475">
        <w:rPr>
          <w:rFonts w:ascii="Times New Roman" w:hAnsi="Times New Roman" w:cs="Times New Roman"/>
          <w:sz w:val="28"/>
          <w:szCs w:val="28"/>
        </w:rPr>
        <w:t>Ю-З</w:t>
      </w:r>
      <w:proofErr w:type="gramEnd"/>
      <w:r w:rsidRPr="00033475">
        <w:rPr>
          <w:rFonts w:ascii="Times New Roman" w:hAnsi="Times New Roman" w:cs="Times New Roman"/>
          <w:sz w:val="28"/>
          <w:szCs w:val="28"/>
        </w:rPr>
        <w:t xml:space="preserve"> 3 м/с. Требуется составить прогноз радиационной обстановки и ожидаемые потери среди персонала и населения, если продолжительность облучения составила 10 часов.</w:t>
      </w:r>
    </w:p>
    <w:p w:rsidR="00033475" w:rsidRPr="00033475" w:rsidRDefault="00033475" w:rsidP="00033475">
      <w:pPr>
        <w:tabs>
          <w:tab w:val="left" w:pos="1320"/>
        </w:tabs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33475">
        <w:rPr>
          <w:rFonts w:ascii="Times New Roman" w:hAnsi="Times New Roman" w:cs="Times New Roman"/>
          <w:sz w:val="28"/>
          <w:szCs w:val="28"/>
        </w:rPr>
        <w:t>Решение:</w:t>
      </w:r>
    </w:p>
    <w:p w:rsidR="00033475" w:rsidRPr="00033475" w:rsidRDefault="00E87AFA" w:rsidP="007F5FBD">
      <w:pPr>
        <w:numPr>
          <w:ilvl w:val="0"/>
          <w:numId w:val="35"/>
        </w:numPr>
        <w:tabs>
          <w:tab w:val="clear" w:pos="1818"/>
          <w:tab w:val="left" w:pos="0"/>
          <w:tab w:val="num" w:pos="284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Мгновенный выброс части радиоактивных (РА)</w:t>
      </w:r>
      <w:r w:rsidR="00033475" w:rsidRPr="00033475">
        <w:rPr>
          <w:rFonts w:ascii="Times New Roman" w:hAnsi="Times New Roman" w:cs="Times New Roman"/>
          <w:sz w:val="28"/>
          <w:szCs w:val="28"/>
        </w:rPr>
        <w:t xml:space="preserve"> продуктов в момент аварии и последующее излучение происходит до 2 недель. Доля продуктов РА, поступивших в атмосферу при мгновенном выбросе,  составляет – 25 % и при последующем –75 % от общей активности радионуклидов.</w:t>
      </w:r>
    </w:p>
    <w:p w:rsidR="00033475" w:rsidRPr="00033475" w:rsidRDefault="00033475" w:rsidP="007F5FBD">
      <w:pPr>
        <w:numPr>
          <w:ilvl w:val="0"/>
          <w:numId w:val="35"/>
        </w:numPr>
        <w:tabs>
          <w:tab w:val="clear" w:pos="1818"/>
          <w:tab w:val="left" w:pos="0"/>
          <w:tab w:val="num" w:pos="284"/>
          <w:tab w:val="num" w:pos="360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33475">
        <w:rPr>
          <w:rFonts w:ascii="Times New Roman" w:hAnsi="Times New Roman" w:cs="Times New Roman"/>
          <w:sz w:val="28"/>
          <w:szCs w:val="28"/>
        </w:rPr>
        <w:t xml:space="preserve">Время начала облучения персонала и населения рассчитывается по формуле:             </w:t>
      </w:r>
      <w:r w:rsidRPr="00033475">
        <w:rPr>
          <w:rFonts w:ascii="Times New Roman" w:hAnsi="Times New Roman" w:cs="Times New Roman"/>
          <w:sz w:val="28"/>
          <w:szCs w:val="28"/>
          <w:lang w:val="en-US"/>
        </w:rPr>
        <w:t>t</w:t>
      </w:r>
      <w:r w:rsidRPr="00033475">
        <w:rPr>
          <w:rFonts w:ascii="Times New Roman" w:hAnsi="Times New Roman" w:cs="Times New Roman"/>
          <w:sz w:val="28"/>
          <w:szCs w:val="28"/>
        </w:rPr>
        <w:t xml:space="preserve"> = </w:t>
      </w:r>
      <w:r w:rsidRPr="00033475">
        <w:rPr>
          <w:rFonts w:ascii="Times New Roman" w:hAnsi="Times New Roman" w:cs="Times New Roman"/>
          <w:sz w:val="28"/>
          <w:szCs w:val="28"/>
          <w:lang w:val="en-US"/>
        </w:rPr>
        <w:t>R</w:t>
      </w:r>
      <w:r w:rsidRPr="00033475">
        <w:rPr>
          <w:rFonts w:ascii="Times New Roman" w:hAnsi="Times New Roman" w:cs="Times New Roman"/>
          <w:sz w:val="28"/>
          <w:szCs w:val="28"/>
        </w:rPr>
        <w:t xml:space="preserve"> /</w:t>
      </w:r>
      <w:r w:rsidRPr="00033475">
        <w:rPr>
          <w:rFonts w:ascii="Times New Roman" w:hAnsi="Times New Roman" w:cs="Times New Roman"/>
          <w:sz w:val="28"/>
          <w:szCs w:val="28"/>
          <w:lang w:val="en-US"/>
        </w:rPr>
        <w:t>V</w:t>
      </w:r>
      <w:r w:rsidRPr="00033475">
        <w:rPr>
          <w:rFonts w:ascii="Times New Roman" w:hAnsi="Times New Roman" w:cs="Times New Roman"/>
          <w:sz w:val="28"/>
          <w:szCs w:val="28"/>
        </w:rPr>
        <w:t xml:space="preserve">.  Если определить это расстояние по карте, с учетом направления ветра, то </w:t>
      </w:r>
      <w:r w:rsidRPr="00033475">
        <w:rPr>
          <w:rFonts w:ascii="Times New Roman" w:hAnsi="Times New Roman" w:cs="Times New Roman"/>
          <w:sz w:val="28"/>
          <w:szCs w:val="28"/>
          <w:lang w:val="en-US"/>
        </w:rPr>
        <w:t>R</w:t>
      </w:r>
      <w:r w:rsidRPr="00033475">
        <w:rPr>
          <w:rFonts w:ascii="Times New Roman" w:hAnsi="Times New Roman" w:cs="Times New Roman"/>
          <w:sz w:val="28"/>
          <w:szCs w:val="28"/>
        </w:rPr>
        <w:t xml:space="preserve"> =10 км. Следовательно, радиоактивное облако пройдет это расстояние за:    </w:t>
      </w:r>
      <w:r w:rsidRPr="00033475">
        <w:rPr>
          <w:rFonts w:ascii="Times New Roman" w:hAnsi="Times New Roman" w:cs="Times New Roman"/>
          <w:sz w:val="28"/>
          <w:szCs w:val="28"/>
          <w:lang w:val="en-US"/>
        </w:rPr>
        <w:t>t</w:t>
      </w:r>
      <w:r w:rsidRPr="00033475">
        <w:rPr>
          <w:rFonts w:ascii="Times New Roman" w:hAnsi="Times New Roman" w:cs="Times New Roman"/>
          <w:sz w:val="28"/>
          <w:szCs w:val="28"/>
        </w:rPr>
        <w:t xml:space="preserve">  =10/3,6· 3, что составит 55 минут.</w:t>
      </w:r>
    </w:p>
    <w:p w:rsidR="007E2035" w:rsidRDefault="00033475" w:rsidP="007F5FBD">
      <w:pPr>
        <w:numPr>
          <w:ilvl w:val="0"/>
          <w:numId w:val="35"/>
        </w:numPr>
        <w:tabs>
          <w:tab w:val="clear" w:pos="1818"/>
          <w:tab w:val="left" w:pos="0"/>
          <w:tab w:val="num" w:pos="284"/>
          <w:tab w:val="num" w:pos="360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33475">
        <w:rPr>
          <w:rFonts w:ascii="Times New Roman" w:hAnsi="Times New Roman" w:cs="Times New Roman"/>
          <w:sz w:val="28"/>
          <w:szCs w:val="28"/>
        </w:rPr>
        <w:t xml:space="preserve">Доза ингаляционного (внутреннего) облучения определяется по формуле:  </w:t>
      </w:r>
    </w:p>
    <w:p w:rsidR="00033475" w:rsidRPr="00033475" w:rsidRDefault="007E2035" w:rsidP="007E2035">
      <w:pPr>
        <w:tabs>
          <w:tab w:val="left" w:pos="0"/>
          <w:tab w:val="num" w:pos="360"/>
        </w:tabs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</w:t>
      </w:r>
      <w:proofErr w:type="spellStart"/>
      <w:r w:rsidR="00033475" w:rsidRPr="00033475">
        <w:rPr>
          <w:rFonts w:ascii="Times New Roman" w:hAnsi="Times New Roman" w:cs="Times New Roman"/>
          <w:sz w:val="28"/>
          <w:szCs w:val="28"/>
        </w:rPr>
        <w:t>Двнт</w:t>
      </w:r>
      <w:proofErr w:type="spellEnd"/>
      <w:r w:rsidR="00033475" w:rsidRPr="00033475">
        <w:rPr>
          <w:rFonts w:ascii="Times New Roman" w:hAnsi="Times New Roman" w:cs="Times New Roman"/>
          <w:sz w:val="28"/>
          <w:szCs w:val="28"/>
        </w:rPr>
        <w:t xml:space="preserve"> = 200 </w:t>
      </w:r>
      <w:proofErr w:type="gramStart"/>
      <w:r w:rsidR="00033475" w:rsidRPr="00033475">
        <w:rPr>
          <w:rFonts w:ascii="Times New Roman" w:hAnsi="Times New Roman" w:cs="Times New Roman"/>
          <w:sz w:val="28"/>
          <w:szCs w:val="28"/>
          <w:lang w:val="en-US"/>
        </w:rPr>
        <w:t>W</w:t>
      </w:r>
      <w:proofErr w:type="spellStart"/>
      <w:proofErr w:type="gramEnd"/>
      <w:r w:rsidR="00033475" w:rsidRPr="00033475">
        <w:rPr>
          <w:rFonts w:ascii="Times New Roman" w:hAnsi="Times New Roman" w:cs="Times New Roman"/>
          <w:sz w:val="28"/>
          <w:szCs w:val="28"/>
        </w:rPr>
        <w:t>эл</w:t>
      </w:r>
      <w:proofErr w:type="spellEnd"/>
      <w:r w:rsidR="00033475" w:rsidRPr="00033475">
        <w:rPr>
          <w:rFonts w:ascii="Times New Roman" w:hAnsi="Times New Roman" w:cs="Times New Roman"/>
          <w:sz w:val="28"/>
          <w:szCs w:val="28"/>
        </w:rPr>
        <w:t xml:space="preserve"> </w:t>
      </w:r>
      <w:r w:rsidR="00033475" w:rsidRPr="00033475">
        <w:rPr>
          <w:rFonts w:ascii="Times New Roman" w:hAnsi="Times New Roman" w:cs="Times New Roman"/>
          <w:sz w:val="28"/>
          <w:szCs w:val="28"/>
          <w:lang w:val="en-US"/>
        </w:rPr>
        <w:t>R</w:t>
      </w:r>
      <w:r>
        <w:rPr>
          <w:rFonts w:ascii="Times New Roman" w:hAnsi="Times New Roman" w:cs="Times New Roman"/>
          <w:sz w:val="28"/>
          <w:szCs w:val="28"/>
        </w:rPr>
        <w:t xml:space="preserve">   ²ºº  </w:t>
      </w:r>
      <w:r w:rsidR="00033475" w:rsidRPr="00033475">
        <w:rPr>
          <w:rFonts w:ascii="Times New Roman" w:hAnsi="Times New Roman" w:cs="Times New Roman"/>
          <w:sz w:val="28"/>
          <w:szCs w:val="28"/>
        </w:rPr>
        <w:t xml:space="preserve"> ,      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="00033475" w:rsidRPr="00033475">
        <w:rPr>
          <w:rFonts w:ascii="Times New Roman" w:hAnsi="Times New Roman" w:cs="Times New Roman"/>
          <w:sz w:val="28"/>
          <w:szCs w:val="28"/>
        </w:rPr>
        <w:t xml:space="preserve">  </w:t>
      </w:r>
      <w:r w:rsidR="00E87AFA">
        <w:rPr>
          <w:rFonts w:ascii="Times New Roman" w:hAnsi="Times New Roman" w:cs="Times New Roman"/>
          <w:sz w:val="28"/>
          <w:szCs w:val="28"/>
        </w:rPr>
        <w:t>(2</w:t>
      </w:r>
      <w:r w:rsidR="00033475" w:rsidRPr="00033475">
        <w:rPr>
          <w:rFonts w:ascii="Times New Roman" w:hAnsi="Times New Roman" w:cs="Times New Roman"/>
          <w:sz w:val="28"/>
          <w:szCs w:val="28"/>
        </w:rPr>
        <w:t>)</w:t>
      </w:r>
    </w:p>
    <w:p w:rsidR="00033475" w:rsidRPr="00033475" w:rsidRDefault="00033475" w:rsidP="007F5FBD">
      <w:pPr>
        <w:tabs>
          <w:tab w:val="left" w:pos="0"/>
          <w:tab w:val="num" w:pos="284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33475">
        <w:rPr>
          <w:rFonts w:ascii="Times New Roman" w:hAnsi="Times New Roman" w:cs="Times New Roman"/>
          <w:sz w:val="28"/>
          <w:szCs w:val="28"/>
        </w:rPr>
        <w:t xml:space="preserve">              где  </w:t>
      </w:r>
      <w:proofErr w:type="gramStart"/>
      <w:r w:rsidRPr="00033475">
        <w:rPr>
          <w:rFonts w:ascii="Times New Roman" w:hAnsi="Times New Roman" w:cs="Times New Roman"/>
          <w:sz w:val="28"/>
          <w:szCs w:val="28"/>
          <w:lang w:val="en-US"/>
        </w:rPr>
        <w:t>W</w:t>
      </w:r>
      <w:proofErr w:type="spellStart"/>
      <w:proofErr w:type="gramEnd"/>
      <w:r w:rsidRPr="00033475">
        <w:rPr>
          <w:rFonts w:ascii="Times New Roman" w:hAnsi="Times New Roman" w:cs="Times New Roman"/>
          <w:sz w:val="28"/>
          <w:szCs w:val="28"/>
        </w:rPr>
        <w:t>эл</w:t>
      </w:r>
      <w:proofErr w:type="spellEnd"/>
      <w:r w:rsidRPr="00033475">
        <w:rPr>
          <w:rFonts w:ascii="Times New Roman" w:hAnsi="Times New Roman" w:cs="Times New Roman"/>
          <w:sz w:val="28"/>
          <w:szCs w:val="28"/>
        </w:rPr>
        <w:t xml:space="preserve"> – электрическая мощность, МВт;</w:t>
      </w:r>
    </w:p>
    <w:p w:rsidR="00033475" w:rsidRPr="00033475" w:rsidRDefault="00033475" w:rsidP="007F5FBD">
      <w:pPr>
        <w:tabs>
          <w:tab w:val="left" w:pos="0"/>
          <w:tab w:val="num" w:pos="284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33475">
        <w:rPr>
          <w:rFonts w:ascii="Times New Roman" w:hAnsi="Times New Roman" w:cs="Times New Roman"/>
          <w:sz w:val="28"/>
          <w:szCs w:val="28"/>
        </w:rPr>
        <w:t xml:space="preserve">                </w:t>
      </w:r>
      <w:r w:rsidRPr="00033475">
        <w:rPr>
          <w:rFonts w:ascii="Times New Roman" w:hAnsi="Times New Roman" w:cs="Times New Roman"/>
          <w:sz w:val="28"/>
          <w:szCs w:val="28"/>
          <w:lang w:val="en-US"/>
        </w:rPr>
        <w:t>R</w:t>
      </w:r>
      <w:r w:rsidRPr="00033475">
        <w:rPr>
          <w:rFonts w:ascii="Times New Roman" w:hAnsi="Times New Roman" w:cs="Times New Roman"/>
          <w:sz w:val="28"/>
          <w:szCs w:val="28"/>
        </w:rPr>
        <w:t xml:space="preserve"> – </w:t>
      </w:r>
      <w:proofErr w:type="gramStart"/>
      <w:r w:rsidRPr="00033475">
        <w:rPr>
          <w:rFonts w:ascii="Times New Roman" w:hAnsi="Times New Roman" w:cs="Times New Roman"/>
          <w:sz w:val="28"/>
          <w:szCs w:val="28"/>
        </w:rPr>
        <w:t>расстояние</w:t>
      </w:r>
      <w:proofErr w:type="gramEnd"/>
      <w:r w:rsidRPr="00033475">
        <w:rPr>
          <w:rFonts w:ascii="Times New Roman" w:hAnsi="Times New Roman" w:cs="Times New Roman"/>
          <w:sz w:val="28"/>
          <w:szCs w:val="28"/>
        </w:rPr>
        <w:t xml:space="preserve"> от места аварии.</w:t>
      </w:r>
    </w:p>
    <w:p w:rsidR="00033475" w:rsidRPr="00033475" w:rsidRDefault="00033475" w:rsidP="007F5FBD">
      <w:pPr>
        <w:tabs>
          <w:tab w:val="left" w:pos="0"/>
          <w:tab w:val="num" w:pos="284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33475">
        <w:rPr>
          <w:rFonts w:ascii="Times New Roman" w:hAnsi="Times New Roman" w:cs="Times New Roman"/>
          <w:sz w:val="28"/>
          <w:szCs w:val="28"/>
        </w:rPr>
        <w:t xml:space="preserve">   </w:t>
      </w:r>
      <w:proofErr w:type="spellStart"/>
      <w:r w:rsidRPr="00033475">
        <w:rPr>
          <w:rFonts w:ascii="Times New Roman" w:hAnsi="Times New Roman" w:cs="Times New Roman"/>
          <w:sz w:val="28"/>
          <w:szCs w:val="28"/>
        </w:rPr>
        <w:t>Двнт</w:t>
      </w:r>
      <w:proofErr w:type="spellEnd"/>
      <w:r w:rsidRPr="00033475">
        <w:rPr>
          <w:rFonts w:ascii="Times New Roman" w:hAnsi="Times New Roman" w:cs="Times New Roman"/>
          <w:sz w:val="28"/>
          <w:szCs w:val="28"/>
        </w:rPr>
        <w:t xml:space="preserve">  = 2 · 1· 10 = 3,45 Гр –</w:t>
      </w:r>
      <w:r w:rsidR="00E87AFA">
        <w:rPr>
          <w:rFonts w:ascii="Times New Roman" w:hAnsi="Times New Roman" w:cs="Times New Roman"/>
          <w:sz w:val="28"/>
          <w:szCs w:val="28"/>
        </w:rPr>
        <w:t xml:space="preserve"> для расстояния 10 км. Таблица 2</w:t>
      </w:r>
      <w:r w:rsidRPr="00033475">
        <w:rPr>
          <w:rFonts w:ascii="Times New Roman" w:hAnsi="Times New Roman" w:cs="Times New Roman"/>
          <w:sz w:val="28"/>
          <w:szCs w:val="28"/>
        </w:rPr>
        <w:t xml:space="preserve"> дает возможность определить  дозу ингаляционного облучения конкретно для каждого объекта или жилого дома с учетом типа его постройки и коэффициентом ослабления.</w:t>
      </w:r>
    </w:p>
    <w:p w:rsidR="00E87AFA" w:rsidRDefault="00E87AFA" w:rsidP="007F5FBD">
      <w:pPr>
        <w:tabs>
          <w:tab w:val="left" w:pos="0"/>
          <w:tab w:val="num" w:pos="284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E2035" w:rsidRPr="00033475" w:rsidRDefault="007E2035" w:rsidP="007F5FBD">
      <w:pPr>
        <w:tabs>
          <w:tab w:val="left" w:pos="0"/>
          <w:tab w:val="num" w:pos="284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33475" w:rsidRPr="00033475" w:rsidRDefault="00E87AFA" w:rsidP="00033475">
      <w:pPr>
        <w:tabs>
          <w:tab w:val="left" w:pos="1320"/>
        </w:tabs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Таблица 2</w:t>
      </w:r>
      <w:r w:rsidR="00033475" w:rsidRPr="00033475">
        <w:rPr>
          <w:rFonts w:ascii="Times New Roman" w:hAnsi="Times New Roman" w:cs="Times New Roman"/>
          <w:sz w:val="28"/>
          <w:szCs w:val="28"/>
        </w:rPr>
        <w:t xml:space="preserve"> - Дозы внутреннего (ингаляционного) поражения людей, Гр</w:t>
      </w:r>
    </w:p>
    <w:tbl>
      <w:tblPr>
        <w:tblW w:w="93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000"/>
      </w:tblPr>
      <w:tblGrid>
        <w:gridCol w:w="1041"/>
        <w:gridCol w:w="824"/>
        <w:gridCol w:w="826"/>
        <w:gridCol w:w="825"/>
        <w:gridCol w:w="826"/>
        <w:gridCol w:w="826"/>
        <w:gridCol w:w="823"/>
        <w:gridCol w:w="826"/>
        <w:gridCol w:w="826"/>
        <w:gridCol w:w="826"/>
        <w:gridCol w:w="845"/>
      </w:tblGrid>
      <w:tr w:rsidR="007E2035" w:rsidRPr="00033475" w:rsidTr="00E87AFA">
        <w:trPr>
          <w:trHeight w:val="656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75" w:rsidRPr="00033475" w:rsidRDefault="00033475" w:rsidP="00E87AFA">
            <w:pPr>
              <w:tabs>
                <w:tab w:val="left" w:pos="1320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33475">
              <w:rPr>
                <w:rFonts w:ascii="Times New Roman" w:hAnsi="Times New Roman" w:cs="Times New Roman"/>
                <w:sz w:val="28"/>
                <w:szCs w:val="28"/>
              </w:rPr>
              <w:t xml:space="preserve">Эл. </w:t>
            </w:r>
            <w:proofErr w:type="spellStart"/>
            <w:r w:rsidRPr="00033475">
              <w:rPr>
                <w:rFonts w:ascii="Times New Roman" w:hAnsi="Times New Roman" w:cs="Times New Roman"/>
                <w:sz w:val="28"/>
                <w:szCs w:val="28"/>
              </w:rPr>
              <w:t>Мощн</w:t>
            </w:r>
            <w:proofErr w:type="spellEnd"/>
            <w:r w:rsidRPr="00033475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</w:p>
          <w:p w:rsidR="00033475" w:rsidRPr="00033475" w:rsidRDefault="00033475" w:rsidP="00E87AFA">
            <w:pPr>
              <w:tabs>
                <w:tab w:val="left" w:pos="1320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33475">
              <w:rPr>
                <w:rFonts w:ascii="Times New Roman" w:hAnsi="Times New Roman" w:cs="Times New Roman"/>
                <w:sz w:val="28"/>
                <w:szCs w:val="28"/>
              </w:rPr>
              <w:t>МВт</w:t>
            </w:r>
          </w:p>
        </w:tc>
        <w:tc>
          <w:tcPr>
            <w:tcW w:w="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75" w:rsidRPr="007E2035" w:rsidRDefault="00033475" w:rsidP="00033475">
            <w:pPr>
              <w:tabs>
                <w:tab w:val="left" w:pos="1320"/>
              </w:tabs>
              <w:spacing w:after="0" w:line="360" w:lineRule="auto"/>
              <w:ind w:firstLine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3475" w:rsidRPr="007E2035" w:rsidRDefault="00033475" w:rsidP="00033475">
            <w:pPr>
              <w:tabs>
                <w:tab w:val="left" w:pos="1320"/>
              </w:tabs>
              <w:spacing w:after="0" w:line="360" w:lineRule="auto"/>
              <w:ind w:firstLine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03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7E203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7E2035">
              <w:rPr>
                <w:rFonts w:ascii="Times New Roman" w:hAnsi="Times New Roman" w:cs="Times New Roman"/>
                <w:sz w:val="24"/>
                <w:szCs w:val="24"/>
              </w:rPr>
              <w:t>км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75" w:rsidRPr="007E2035" w:rsidRDefault="00033475" w:rsidP="00033475">
            <w:pPr>
              <w:tabs>
                <w:tab w:val="left" w:pos="1320"/>
              </w:tabs>
              <w:spacing w:after="0" w:line="360" w:lineRule="auto"/>
              <w:ind w:firstLine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3475" w:rsidRPr="007E2035" w:rsidRDefault="00033475" w:rsidP="00033475">
            <w:pPr>
              <w:spacing w:after="0" w:line="360" w:lineRule="auto"/>
              <w:ind w:firstLine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03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7E203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7E2035">
              <w:rPr>
                <w:rFonts w:ascii="Times New Roman" w:hAnsi="Times New Roman" w:cs="Times New Roman"/>
                <w:sz w:val="24"/>
                <w:szCs w:val="24"/>
              </w:rPr>
              <w:t>км</w:t>
            </w:r>
          </w:p>
        </w:tc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75" w:rsidRPr="007E2035" w:rsidRDefault="00033475" w:rsidP="00033475">
            <w:pPr>
              <w:tabs>
                <w:tab w:val="left" w:pos="1320"/>
              </w:tabs>
              <w:spacing w:after="0" w:line="360" w:lineRule="auto"/>
              <w:ind w:firstLine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3475" w:rsidRPr="007E2035" w:rsidRDefault="00033475" w:rsidP="00033475">
            <w:pPr>
              <w:tabs>
                <w:tab w:val="left" w:pos="1320"/>
              </w:tabs>
              <w:spacing w:after="0" w:line="360" w:lineRule="auto"/>
              <w:ind w:firstLine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035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7E2035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7E2035">
              <w:rPr>
                <w:rFonts w:ascii="Times New Roman" w:hAnsi="Times New Roman" w:cs="Times New Roman"/>
                <w:sz w:val="24"/>
                <w:szCs w:val="24"/>
              </w:rPr>
              <w:t>км</w:t>
            </w:r>
          </w:p>
        </w:tc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75" w:rsidRPr="007E2035" w:rsidRDefault="00033475" w:rsidP="00033475">
            <w:pPr>
              <w:tabs>
                <w:tab w:val="left" w:pos="1320"/>
              </w:tabs>
              <w:spacing w:after="0" w:line="360" w:lineRule="auto"/>
              <w:ind w:firstLine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3475" w:rsidRPr="007E2035" w:rsidRDefault="00033475" w:rsidP="00033475">
            <w:pPr>
              <w:spacing w:after="0" w:line="360" w:lineRule="auto"/>
              <w:ind w:firstLine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03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7E203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7E2035">
              <w:rPr>
                <w:rFonts w:ascii="Times New Roman" w:hAnsi="Times New Roman" w:cs="Times New Roman"/>
                <w:sz w:val="24"/>
                <w:szCs w:val="24"/>
              </w:rPr>
              <w:t>км</w:t>
            </w:r>
          </w:p>
        </w:tc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75" w:rsidRPr="007E2035" w:rsidRDefault="00033475" w:rsidP="00033475">
            <w:pPr>
              <w:tabs>
                <w:tab w:val="left" w:pos="1320"/>
              </w:tabs>
              <w:spacing w:after="0" w:line="360" w:lineRule="auto"/>
              <w:ind w:firstLine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3475" w:rsidRPr="007E2035" w:rsidRDefault="00033475" w:rsidP="00033475">
            <w:pPr>
              <w:spacing w:after="0" w:line="360" w:lineRule="auto"/>
              <w:ind w:firstLine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03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7E203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Pr="007E2035">
              <w:rPr>
                <w:rFonts w:ascii="Times New Roman" w:hAnsi="Times New Roman" w:cs="Times New Roman"/>
                <w:sz w:val="24"/>
                <w:szCs w:val="24"/>
              </w:rPr>
              <w:t>км</w:t>
            </w:r>
          </w:p>
        </w:tc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75" w:rsidRPr="007E2035" w:rsidRDefault="00033475" w:rsidP="00033475">
            <w:pPr>
              <w:tabs>
                <w:tab w:val="left" w:pos="1320"/>
              </w:tabs>
              <w:spacing w:after="0" w:line="360" w:lineRule="auto"/>
              <w:ind w:firstLine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3475" w:rsidRPr="007E2035" w:rsidRDefault="00033475" w:rsidP="00033475">
            <w:pPr>
              <w:spacing w:after="0" w:line="360" w:lineRule="auto"/>
              <w:ind w:firstLine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035"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 w:rsidR="007E2035"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 w:rsidRPr="007E2035">
              <w:rPr>
                <w:rFonts w:ascii="Times New Roman" w:hAnsi="Times New Roman" w:cs="Times New Roman"/>
                <w:sz w:val="24"/>
                <w:szCs w:val="24"/>
              </w:rPr>
              <w:t>км</w:t>
            </w:r>
          </w:p>
        </w:tc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75" w:rsidRPr="007E2035" w:rsidRDefault="00033475" w:rsidP="00033475">
            <w:pPr>
              <w:tabs>
                <w:tab w:val="left" w:pos="1320"/>
              </w:tabs>
              <w:spacing w:after="0" w:line="360" w:lineRule="auto"/>
              <w:ind w:firstLine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3475" w:rsidRPr="007E2035" w:rsidRDefault="00033475" w:rsidP="00033475">
            <w:pPr>
              <w:spacing w:after="0" w:line="360" w:lineRule="auto"/>
              <w:ind w:firstLine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035"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="007E2035"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Pr="007E2035">
              <w:rPr>
                <w:rFonts w:ascii="Times New Roman" w:hAnsi="Times New Roman" w:cs="Times New Roman"/>
                <w:sz w:val="24"/>
                <w:szCs w:val="24"/>
              </w:rPr>
              <w:t>км</w:t>
            </w:r>
          </w:p>
        </w:tc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75" w:rsidRPr="007E2035" w:rsidRDefault="00033475" w:rsidP="00033475">
            <w:pPr>
              <w:tabs>
                <w:tab w:val="left" w:pos="1320"/>
              </w:tabs>
              <w:spacing w:after="0" w:line="360" w:lineRule="auto"/>
              <w:ind w:firstLine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3475" w:rsidRPr="007E2035" w:rsidRDefault="00033475" w:rsidP="00033475">
            <w:pPr>
              <w:spacing w:after="0" w:line="360" w:lineRule="auto"/>
              <w:ind w:firstLine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035">
              <w:rPr>
                <w:rFonts w:ascii="Times New Roman" w:hAnsi="Times New Roman" w:cs="Times New Roman"/>
                <w:sz w:val="24"/>
                <w:szCs w:val="24"/>
              </w:rPr>
              <w:t>8</w:t>
            </w:r>
            <w:r w:rsidR="007E2035">
              <w:rPr>
                <w:rFonts w:ascii="Times New Roman" w:hAnsi="Times New Roman" w:cs="Times New Roman"/>
                <w:sz w:val="24"/>
                <w:szCs w:val="24"/>
              </w:rPr>
              <w:t>8</w:t>
            </w:r>
            <w:r w:rsidRPr="007E2035">
              <w:rPr>
                <w:rFonts w:ascii="Times New Roman" w:hAnsi="Times New Roman" w:cs="Times New Roman"/>
                <w:sz w:val="24"/>
                <w:szCs w:val="24"/>
              </w:rPr>
              <w:t>км</w:t>
            </w:r>
          </w:p>
        </w:tc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75" w:rsidRPr="007E2035" w:rsidRDefault="00033475" w:rsidP="00033475">
            <w:pPr>
              <w:tabs>
                <w:tab w:val="left" w:pos="1320"/>
              </w:tabs>
              <w:spacing w:after="0" w:line="360" w:lineRule="auto"/>
              <w:ind w:firstLine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3475" w:rsidRPr="007E2035" w:rsidRDefault="00033475" w:rsidP="00033475">
            <w:pPr>
              <w:spacing w:after="0" w:line="360" w:lineRule="auto"/>
              <w:ind w:firstLine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035">
              <w:rPr>
                <w:rFonts w:ascii="Times New Roman" w:hAnsi="Times New Roman" w:cs="Times New Roman"/>
                <w:sz w:val="24"/>
                <w:szCs w:val="24"/>
              </w:rPr>
              <w:t>9</w:t>
            </w:r>
            <w:r w:rsidR="007E2035">
              <w:rPr>
                <w:rFonts w:ascii="Times New Roman" w:hAnsi="Times New Roman" w:cs="Times New Roman"/>
                <w:sz w:val="24"/>
                <w:szCs w:val="24"/>
              </w:rPr>
              <w:t>8</w:t>
            </w:r>
            <w:r w:rsidRPr="007E2035">
              <w:rPr>
                <w:rFonts w:ascii="Times New Roman" w:hAnsi="Times New Roman" w:cs="Times New Roman"/>
                <w:sz w:val="24"/>
                <w:szCs w:val="24"/>
              </w:rPr>
              <w:t>км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75" w:rsidRPr="007E2035" w:rsidRDefault="00033475" w:rsidP="00033475">
            <w:pPr>
              <w:tabs>
                <w:tab w:val="left" w:pos="1320"/>
              </w:tabs>
              <w:spacing w:after="0" w:line="360" w:lineRule="auto"/>
              <w:ind w:firstLine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3475" w:rsidRPr="007E2035" w:rsidRDefault="00033475" w:rsidP="00033475">
            <w:pPr>
              <w:pStyle w:val="aa"/>
              <w:tabs>
                <w:tab w:val="left" w:pos="708"/>
              </w:tabs>
              <w:spacing w:line="360" w:lineRule="auto"/>
              <w:ind w:firstLine="720"/>
              <w:jc w:val="both"/>
            </w:pPr>
            <w:r w:rsidRPr="007E2035">
              <w:t>1</w:t>
            </w:r>
            <w:r w:rsidR="007E2035">
              <w:t>1</w:t>
            </w:r>
            <w:r w:rsidRPr="007E2035">
              <w:t>0км</w:t>
            </w:r>
          </w:p>
        </w:tc>
      </w:tr>
      <w:tr w:rsidR="007E2035" w:rsidRPr="00033475" w:rsidTr="00E87AFA">
        <w:trPr>
          <w:trHeight w:val="458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2035" w:rsidRPr="007E2035" w:rsidRDefault="007E2035" w:rsidP="007E2035">
            <w:pPr>
              <w:spacing w:after="0"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7E2035" w:rsidRPr="007E2035" w:rsidRDefault="007E2035" w:rsidP="007E2035">
            <w:pPr>
              <w:spacing w:after="0"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033475" w:rsidRPr="007E2035" w:rsidRDefault="00033475" w:rsidP="007E2035">
            <w:pPr>
              <w:spacing w:after="0"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E203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75" w:rsidRPr="007E2035" w:rsidRDefault="00033475" w:rsidP="00E87AFA">
            <w:pPr>
              <w:tabs>
                <w:tab w:val="left" w:pos="1320"/>
              </w:tabs>
              <w:spacing w:after="0" w:line="360" w:lineRule="auto"/>
              <w:ind w:firstLine="72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033475" w:rsidRPr="007E2035" w:rsidRDefault="00033475" w:rsidP="00E87AFA">
            <w:pPr>
              <w:spacing w:after="0" w:line="360" w:lineRule="auto"/>
              <w:ind w:firstLine="72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E203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  <w:r w:rsidR="007E203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  <w:r w:rsidRPr="007E2035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75" w:rsidRPr="007E2035" w:rsidRDefault="00033475" w:rsidP="00E87AFA">
            <w:pPr>
              <w:tabs>
                <w:tab w:val="left" w:pos="1320"/>
              </w:tabs>
              <w:spacing w:after="0" w:line="360" w:lineRule="auto"/>
              <w:ind w:firstLine="72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033475" w:rsidRPr="007E2035" w:rsidRDefault="00033475" w:rsidP="00E87AFA">
            <w:pPr>
              <w:spacing w:after="0" w:line="360" w:lineRule="auto"/>
              <w:ind w:firstLine="72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E2035">
              <w:rPr>
                <w:rFonts w:ascii="Times New Roman" w:hAnsi="Times New Roman" w:cs="Times New Roman"/>
                <w:sz w:val="20"/>
                <w:szCs w:val="20"/>
              </w:rPr>
              <w:t>9</w:t>
            </w:r>
            <w:r w:rsidR="007E2035">
              <w:rPr>
                <w:rFonts w:ascii="Times New Roman" w:hAnsi="Times New Roman" w:cs="Times New Roman"/>
                <w:sz w:val="20"/>
                <w:szCs w:val="20"/>
              </w:rPr>
              <w:t>9</w:t>
            </w:r>
            <w:r w:rsidRPr="007E2035">
              <w:rPr>
                <w:rFonts w:ascii="Times New Roman" w:hAnsi="Times New Roman" w:cs="Times New Roman"/>
                <w:sz w:val="20"/>
                <w:szCs w:val="20"/>
              </w:rPr>
              <w:t>.22</w:t>
            </w:r>
          </w:p>
        </w:tc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75" w:rsidRPr="007E2035" w:rsidRDefault="00033475" w:rsidP="00E87AFA">
            <w:pPr>
              <w:tabs>
                <w:tab w:val="left" w:pos="1320"/>
              </w:tabs>
              <w:spacing w:after="0" w:line="360" w:lineRule="auto"/>
              <w:ind w:firstLine="72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033475" w:rsidRPr="007E2035" w:rsidRDefault="00033475" w:rsidP="00E87AFA">
            <w:pPr>
              <w:spacing w:after="0" w:line="360" w:lineRule="auto"/>
              <w:ind w:firstLine="72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E2035">
              <w:rPr>
                <w:rFonts w:ascii="Times New Roman" w:hAnsi="Times New Roman" w:cs="Times New Roman"/>
                <w:sz w:val="20"/>
                <w:szCs w:val="20"/>
              </w:rPr>
              <w:t>8</w:t>
            </w:r>
            <w:r w:rsidR="007E2035">
              <w:rPr>
                <w:rFonts w:ascii="Times New Roman" w:hAnsi="Times New Roman" w:cs="Times New Roman"/>
                <w:sz w:val="20"/>
                <w:szCs w:val="20"/>
              </w:rPr>
              <w:t>8</w:t>
            </w:r>
            <w:r w:rsidRPr="007E2035">
              <w:rPr>
                <w:rFonts w:ascii="Times New Roman" w:hAnsi="Times New Roman" w:cs="Times New Roman"/>
                <w:sz w:val="20"/>
                <w:szCs w:val="20"/>
              </w:rPr>
              <w:t>.31</w:t>
            </w:r>
          </w:p>
        </w:tc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75" w:rsidRPr="007E2035" w:rsidRDefault="00033475" w:rsidP="00E87AFA">
            <w:pPr>
              <w:tabs>
                <w:tab w:val="left" w:pos="1320"/>
              </w:tabs>
              <w:spacing w:after="0" w:line="360" w:lineRule="auto"/>
              <w:ind w:firstLine="72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033475" w:rsidRPr="007E2035" w:rsidRDefault="00033475" w:rsidP="00E87AFA">
            <w:pPr>
              <w:spacing w:after="0" w:line="360" w:lineRule="auto"/>
              <w:ind w:firstLine="72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E2035">
              <w:rPr>
                <w:rFonts w:ascii="Times New Roman" w:hAnsi="Times New Roman" w:cs="Times New Roman"/>
                <w:sz w:val="20"/>
                <w:szCs w:val="20"/>
              </w:rPr>
              <w:t>7</w:t>
            </w:r>
            <w:r w:rsidR="007E2035">
              <w:rPr>
                <w:rFonts w:ascii="Times New Roman" w:hAnsi="Times New Roman" w:cs="Times New Roman"/>
                <w:sz w:val="20"/>
                <w:szCs w:val="20"/>
              </w:rPr>
              <w:t>7</w:t>
            </w:r>
            <w:r w:rsidRPr="007E2035">
              <w:rPr>
                <w:rFonts w:ascii="Times New Roman" w:hAnsi="Times New Roman" w:cs="Times New Roman"/>
                <w:sz w:val="20"/>
                <w:szCs w:val="20"/>
              </w:rPr>
              <w:t>.43</w:t>
            </w:r>
          </w:p>
        </w:tc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75" w:rsidRPr="007E2035" w:rsidRDefault="00033475" w:rsidP="00E87AFA">
            <w:pPr>
              <w:tabs>
                <w:tab w:val="left" w:pos="1320"/>
              </w:tabs>
              <w:spacing w:after="0" w:line="360" w:lineRule="auto"/>
              <w:ind w:firstLine="72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033475" w:rsidRPr="007E2035" w:rsidRDefault="00033475" w:rsidP="00E87AFA">
            <w:pPr>
              <w:tabs>
                <w:tab w:val="left" w:pos="1320"/>
              </w:tabs>
              <w:spacing w:after="0" w:line="360" w:lineRule="auto"/>
              <w:ind w:firstLine="72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E2035">
              <w:rPr>
                <w:rFonts w:ascii="Times New Roman" w:hAnsi="Times New Roman" w:cs="Times New Roman"/>
                <w:sz w:val="20"/>
                <w:szCs w:val="20"/>
              </w:rPr>
              <w:t>6</w:t>
            </w:r>
            <w:r w:rsidR="007E2035">
              <w:rPr>
                <w:rFonts w:ascii="Times New Roman" w:hAnsi="Times New Roman" w:cs="Times New Roman"/>
                <w:sz w:val="20"/>
                <w:szCs w:val="20"/>
              </w:rPr>
              <w:t>6</w:t>
            </w:r>
            <w:r w:rsidRPr="007E2035">
              <w:rPr>
                <w:rFonts w:ascii="Times New Roman" w:hAnsi="Times New Roman" w:cs="Times New Roman"/>
                <w:sz w:val="20"/>
                <w:szCs w:val="20"/>
              </w:rPr>
              <w:t>.55</w:t>
            </w:r>
          </w:p>
        </w:tc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75" w:rsidRPr="007E2035" w:rsidRDefault="00033475" w:rsidP="00E87AFA">
            <w:pPr>
              <w:tabs>
                <w:tab w:val="left" w:pos="1320"/>
              </w:tabs>
              <w:spacing w:after="0" w:line="360" w:lineRule="auto"/>
              <w:ind w:firstLine="72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033475" w:rsidRPr="007E2035" w:rsidRDefault="007E2035" w:rsidP="00E87AFA">
            <w:pPr>
              <w:spacing w:after="0" w:line="360" w:lineRule="auto"/>
              <w:ind w:firstLine="72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</w:t>
            </w:r>
            <w:r w:rsidR="00033475" w:rsidRPr="007E2035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75" w:rsidRPr="007E2035" w:rsidRDefault="00033475" w:rsidP="00E87AFA">
            <w:pPr>
              <w:tabs>
                <w:tab w:val="left" w:pos="1320"/>
              </w:tabs>
              <w:spacing w:after="0" w:line="360" w:lineRule="auto"/>
              <w:ind w:firstLine="72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033475" w:rsidRPr="007E2035" w:rsidRDefault="00033475" w:rsidP="00E87AFA">
            <w:pPr>
              <w:spacing w:after="0" w:line="360" w:lineRule="auto"/>
              <w:ind w:firstLine="72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E2035">
              <w:rPr>
                <w:rFonts w:ascii="Times New Roman" w:hAnsi="Times New Roman" w:cs="Times New Roman"/>
                <w:sz w:val="20"/>
                <w:szCs w:val="20"/>
              </w:rPr>
              <w:t>5</w:t>
            </w:r>
            <w:r w:rsidR="007E2035">
              <w:rPr>
                <w:rFonts w:ascii="Times New Roman" w:hAnsi="Times New Roman" w:cs="Times New Roman"/>
                <w:sz w:val="20"/>
                <w:szCs w:val="20"/>
              </w:rPr>
              <w:t>5</w:t>
            </w:r>
            <w:r w:rsidRPr="007E2035">
              <w:rPr>
                <w:rFonts w:ascii="Times New Roman" w:hAnsi="Times New Roman" w:cs="Times New Roman"/>
                <w:sz w:val="20"/>
                <w:szCs w:val="20"/>
              </w:rPr>
              <w:t>.56</w:t>
            </w:r>
          </w:p>
        </w:tc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75" w:rsidRPr="007E2035" w:rsidRDefault="00033475" w:rsidP="00E87AFA">
            <w:pPr>
              <w:tabs>
                <w:tab w:val="left" w:pos="1320"/>
              </w:tabs>
              <w:spacing w:after="0" w:line="360" w:lineRule="auto"/>
              <w:ind w:firstLine="72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033475" w:rsidRPr="007E2035" w:rsidRDefault="00033475" w:rsidP="00E87AFA">
            <w:pPr>
              <w:tabs>
                <w:tab w:val="left" w:pos="1320"/>
              </w:tabs>
              <w:spacing w:after="0" w:line="360" w:lineRule="auto"/>
              <w:ind w:firstLine="72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E2035">
              <w:rPr>
                <w:rFonts w:ascii="Times New Roman" w:hAnsi="Times New Roman" w:cs="Times New Roman"/>
                <w:sz w:val="20"/>
                <w:szCs w:val="20"/>
              </w:rPr>
              <w:t>4</w:t>
            </w:r>
            <w:r w:rsidR="007E2035">
              <w:rPr>
                <w:rFonts w:ascii="Times New Roman" w:hAnsi="Times New Roman" w:cs="Times New Roman"/>
                <w:sz w:val="20"/>
                <w:szCs w:val="20"/>
              </w:rPr>
              <w:t>5</w:t>
            </w:r>
            <w:r w:rsidRPr="007E2035">
              <w:rPr>
                <w:rFonts w:ascii="Times New Roman" w:hAnsi="Times New Roman" w:cs="Times New Roman"/>
                <w:sz w:val="20"/>
                <w:szCs w:val="20"/>
              </w:rPr>
              <w:t>.93</w:t>
            </w:r>
          </w:p>
        </w:tc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75" w:rsidRPr="007E2035" w:rsidRDefault="00033475" w:rsidP="00E87AFA">
            <w:pPr>
              <w:tabs>
                <w:tab w:val="left" w:pos="1320"/>
              </w:tabs>
              <w:spacing w:after="0" w:line="360" w:lineRule="auto"/>
              <w:ind w:firstLine="72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033475" w:rsidRPr="007E2035" w:rsidRDefault="00033475" w:rsidP="00E87AFA">
            <w:pPr>
              <w:spacing w:after="0" w:line="360" w:lineRule="auto"/>
              <w:ind w:firstLine="72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E2035">
              <w:rPr>
                <w:rFonts w:ascii="Times New Roman" w:hAnsi="Times New Roman" w:cs="Times New Roman"/>
                <w:sz w:val="20"/>
                <w:szCs w:val="20"/>
              </w:rPr>
              <w:t>4</w:t>
            </w:r>
            <w:r w:rsidR="007E2035">
              <w:rPr>
                <w:rFonts w:ascii="Times New Roman" w:hAnsi="Times New Roman" w:cs="Times New Roman"/>
                <w:sz w:val="20"/>
                <w:szCs w:val="20"/>
              </w:rPr>
              <w:t>4</w:t>
            </w:r>
            <w:r w:rsidRPr="007E2035">
              <w:rPr>
                <w:rFonts w:ascii="Times New Roman" w:hAnsi="Times New Roman" w:cs="Times New Roman"/>
                <w:sz w:val="20"/>
                <w:szCs w:val="20"/>
              </w:rPr>
              <w:t>.21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75" w:rsidRPr="007E2035" w:rsidRDefault="00033475" w:rsidP="00E87AFA">
            <w:pPr>
              <w:tabs>
                <w:tab w:val="left" w:pos="1320"/>
              </w:tabs>
              <w:spacing w:after="0" w:line="360" w:lineRule="auto"/>
              <w:ind w:firstLine="72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033475" w:rsidRPr="007E2035" w:rsidRDefault="00033475" w:rsidP="00E87AFA">
            <w:pPr>
              <w:tabs>
                <w:tab w:val="left" w:pos="1320"/>
              </w:tabs>
              <w:spacing w:after="0" w:line="360" w:lineRule="auto"/>
              <w:ind w:firstLine="72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E2035">
              <w:rPr>
                <w:rFonts w:ascii="Times New Roman" w:hAnsi="Times New Roman" w:cs="Times New Roman"/>
                <w:sz w:val="20"/>
                <w:szCs w:val="20"/>
              </w:rPr>
              <w:t>3</w:t>
            </w:r>
            <w:r w:rsidR="007E2035">
              <w:rPr>
                <w:rFonts w:ascii="Times New Roman" w:hAnsi="Times New Roman" w:cs="Times New Roman"/>
                <w:sz w:val="20"/>
                <w:szCs w:val="20"/>
              </w:rPr>
              <w:t>3</w:t>
            </w:r>
            <w:r w:rsidRPr="007E2035">
              <w:rPr>
                <w:rFonts w:ascii="Times New Roman" w:hAnsi="Times New Roman" w:cs="Times New Roman"/>
                <w:sz w:val="20"/>
                <w:szCs w:val="20"/>
              </w:rPr>
              <w:t>.45</w:t>
            </w:r>
          </w:p>
        </w:tc>
      </w:tr>
    </w:tbl>
    <w:p w:rsidR="00033475" w:rsidRPr="00033475" w:rsidRDefault="00033475" w:rsidP="00E87AFA">
      <w:pPr>
        <w:tabs>
          <w:tab w:val="left" w:pos="1320"/>
        </w:tabs>
        <w:spacing w:after="0" w:line="360" w:lineRule="auto"/>
        <w:ind w:firstLine="720"/>
        <w:jc w:val="center"/>
        <w:rPr>
          <w:rFonts w:ascii="Times New Roman" w:hAnsi="Times New Roman" w:cs="Times New Roman"/>
          <w:sz w:val="28"/>
          <w:szCs w:val="28"/>
        </w:rPr>
      </w:pPr>
    </w:p>
    <w:p w:rsidR="00033475" w:rsidRPr="00033475" w:rsidRDefault="00033475" w:rsidP="00033475">
      <w:pPr>
        <w:tabs>
          <w:tab w:val="left" w:pos="1320"/>
        </w:tabs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33475">
        <w:rPr>
          <w:rFonts w:ascii="Times New Roman" w:hAnsi="Times New Roman" w:cs="Times New Roman"/>
          <w:sz w:val="28"/>
          <w:szCs w:val="28"/>
        </w:rPr>
        <w:t xml:space="preserve">  4. На карту наносят зоны вероятного ингаляционного поражения л</w:t>
      </w:r>
      <w:r w:rsidR="00FE7EBE">
        <w:rPr>
          <w:rFonts w:ascii="Times New Roman" w:hAnsi="Times New Roman" w:cs="Times New Roman"/>
          <w:sz w:val="28"/>
          <w:szCs w:val="28"/>
        </w:rPr>
        <w:t>юдей в соответствии с таблицей 3</w:t>
      </w:r>
      <w:r w:rsidRPr="00033475">
        <w:rPr>
          <w:rFonts w:ascii="Times New Roman" w:hAnsi="Times New Roman" w:cs="Times New Roman"/>
          <w:sz w:val="28"/>
          <w:szCs w:val="28"/>
        </w:rPr>
        <w:t xml:space="preserve"> положения ОЭ, жилых домов и других</w:t>
      </w:r>
      <w:r w:rsidR="00FE7EBE">
        <w:rPr>
          <w:rFonts w:ascii="Times New Roman" w:hAnsi="Times New Roman" w:cs="Times New Roman"/>
          <w:sz w:val="28"/>
          <w:szCs w:val="28"/>
        </w:rPr>
        <w:t xml:space="preserve"> необходимых данных (ри</w:t>
      </w:r>
      <w:r w:rsidR="007E2035">
        <w:rPr>
          <w:rFonts w:ascii="Times New Roman" w:hAnsi="Times New Roman" w:cs="Times New Roman"/>
          <w:sz w:val="28"/>
          <w:szCs w:val="28"/>
        </w:rPr>
        <w:t>сунок  2</w:t>
      </w:r>
      <w:r w:rsidRPr="00033475">
        <w:rPr>
          <w:rFonts w:ascii="Times New Roman" w:hAnsi="Times New Roman" w:cs="Times New Roman"/>
          <w:sz w:val="28"/>
          <w:szCs w:val="28"/>
        </w:rPr>
        <w:t>).</w:t>
      </w:r>
    </w:p>
    <w:p w:rsidR="00033475" w:rsidRPr="00033475" w:rsidRDefault="00033475" w:rsidP="00033475">
      <w:pPr>
        <w:tabs>
          <w:tab w:val="left" w:pos="1320"/>
        </w:tabs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033475" w:rsidRPr="00033475" w:rsidRDefault="007B4E09" w:rsidP="00033475">
      <w:pPr>
        <w:tabs>
          <w:tab w:val="left" w:pos="1320"/>
        </w:tabs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pict>
          <v:rect id="_x0000_s1035" style="position:absolute;left:0;text-align:left;margin-left:108pt;margin-top:54pt;width:108pt;height:18pt;z-index:251669504">
            <v:textbox>
              <w:txbxContent>
                <w:p w:rsidR="00033475" w:rsidRDefault="00033475" w:rsidP="00033475">
                  <w:pPr>
                    <w:jc w:val="center"/>
                  </w:pPr>
                  <w:r>
                    <w:t>Легкая степень</w:t>
                  </w:r>
                </w:p>
              </w:txbxContent>
            </v:textbox>
            <w10:wrap anchorx="page"/>
            <w10:anchorlock/>
          </v:rect>
        </w:pict>
      </w:r>
      <w:r w:rsidR="00FE7EBE">
        <w:rPr>
          <w:rFonts w:ascii="Times New Roman" w:hAnsi="Times New Roman" w:cs="Times New Roman"/>
          <w:sz w:val="28"/>
          <w:szCs w:val="28"/>
        </w:rPr>
        <w:t>Таблица 3</w:t>
      </w:r>
      <w:r w:rsidR="00033475" w:rsidRPr="00033475">
        <w:rPr>
          <w:rFonts w:ascii="Times New Roman" w:hAnsi="Times New Roman" w:cs="Times New Roman"/>
          <w:sz w:val="28"/>
          <w:szCs w:val="28"/>
        </w:rPr>
        <w:t xml:space="preserve"> - Размеры возможного  ингаляционного РА облучения, км</w:t>
      </w:r>
    </w:p>
    <w:p w:rsidR="00033475" w:rsidRPr="00033475" w:rsidRDefault="00033475" w:rsidP="00033475">
      <w:pPr>
        <w:tabs>
          <w:tab w:val="left" w:pos="1320"/>
        </w:tabs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000"/>
      </w:tblPr>
      <w:tblGrid>
        <w:gridCol w:w="1161"/>
        <w:gridCol w:w="1161"/>
        <w:gridCol w:w="1161"/>
        <w:gridCol w:w="1161"/>
        <w:gridCol w:w="1161"/>
        <w:gridCol w:w="1162"/>
        <w:gridCol w:w="1162"/>
        <w:gridCol w:w="1162"/>
      </w:tblGrid>
      <w:tr w:rsidR="00033475" w:rsidRPr="00033475" w:rsidTr="003721C3">
        <w:trPr>
          <w:trHeight w:val="771"/>
        </w:trPr>
        <w:tc>
          <w:tcPr>
            <w:tcW w:w="1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75" w:rsidRPr="00E87AFA" w:rsidRDefault="00033475" w:rsidP="00E87AFA">
            <w:pPr>
              <w:tabs>
                <w:tab w:val="left" w:pos="1320"/>
              </w:tabs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87AFA">
              <w:rPr>
                <w:rFonts w:ascii="Times New Roman" w:hAnsi="Times New Roman" w:cs="Times New Roman"/>
                <w:sz w:val="24"/>
                <w:szCs w:val="24"/>
              </w:rPr>
              <w:t xml:space="preserve">Эл. </w:t>
            </w:r>
            <w:proofErr w:type="spellStart"/>
            <w:r w:rsidRPr="00E87AFA">
              <w:rPr>
                <w:rFonts w:ascii="Times New Roman" w:hAnsi="Times New Roman" w:cs="Times New Roman"/>
                <w:sz w:val="24"/>
                <w:szCs w:val="24"/>
              </w:rPr>
              <w:t>Мощн</w:t>
            </w:r>
            <w:proofErr w:type="spellEnd"/>
            <w:r w:rsidRPr="00E87AFA"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033475" w:rsidRPr="00E87AFA" w:rsidRDefault="00033475" w:rsidP="00E87AFA">
            <w:pPr>
              <w:pStyle w:val="2"/>
              <w:spacing w:before="0" w:beforeAutospacing="0" w:after="0" w:afterAutospacing="0" w:line="360" w:lineRule="auto"/>
              <w:rPr>
                <w:sz w:val="24"/>
                <w:szCs w:val="24"/>
              </w:rPr>
            </w:pPr>
            <w:r w:rsidRPr="00E87AFA">
              <w:rPr>
                <w:b w:val="0"/>
                <w:bCs w:val="0"/>
                <w:sz w:val="24"/>
                <w:szCs w:val="24"/>
              </w:rPr>
              <w:t>МВт</w:t>
            </w: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75" w:rsidRPr="00E87AFA" w:rsidRDefault="00033475" w:rsidP="00E87AFA">
            <w:pPr>
              <w:tabs>
                <w:tab w:val="left" w:pos="1320"/>
              </w:tabs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87AFA">
              <w:rPr>
                <w:rFonts w:ascii="Times New Roman" w:hAnsi="Times New Roman" w:cs="Times New Roman"/>
                <w:sz w:val="24"/>
                <w:szCs w:val="24"/>
              </w:rPr>
              <w:t>Диаметр</w:t>
            </w:r>
          </w:p>
          <w:p w:rsidR="00033475" w:rsidRPr="00E87AFA" w:rsidRDefault="00033475" w:rsidP="00E87AFA">
            <w:pPr>
              <w:tabs>
                <w:tab w:val="left" w:pos="1320"/>
              </w:tabs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87AFA">
              <w:rPr>
                <w:rFonts w:ascii="Times New Roman" w:hAnsi="Times New Roman" w:cs="Times New Roman"/>
                <w:sz w:val="24"/>
                <w:szCs w:val="24"/>
              </w:rPr>
              <w:t>круга</w:t>
            </w: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75" w:rsidRPr="00E87AFA" w:rsidRDefault="00033475" w:rsidP="00E87AFA">
            <w:pPr>
              <w:tabs>
                <w:tab w:val="left" w:pos="1320"/>
              </w:tabs>
              <w:spacing w:after="0" w:line="360" w:lineRule="auto"/>
              <w:ind w:firstLine="72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3475" w:rsidRPr="00E87AFA" w:rsidRDefault="00033475" w:rsidP="00E87AFA">
            <w:pPr>
              <w:tabs>
                <w:tab w:val="left" w:pos="1320"/>
              </w:tabs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87AFA">
              <w:rPr>
                <w:rFonts w:ascii="Times New Roman" w:hAnsi="Times New Roman" w:cs="Times New Roman"/>
                <w:sz w:val="24"/>
                <w:szCs w:val="24"/>
              </w:rPr>
              <w:t>Длина</w:t>
            </w:r>
          </w:p>
          <w:p w:rsidR="00033475" w:rsidRPr="00E87AFA" w:rsidRDefault="00033475" w:rsidP="00E87AFA">
            <w:pPr>
              <w:tabs>
                <w:tab w:val="left" w:pos="1320"/>
              </w:tabs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87AFA">
              <w:rPr>
                <w:rFonts w:ascii="Times New Roman" w:hAnsi="Times New Roman" w:cs="Times New Roman"/>
                <w:sz w:val="24"/>
                <w:szCs w:val="24"/>
              </w:rPr>
              <w:t>зоны</w:t>
            </w: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75" w:rsidRPr="00E87AFA" w:rsidRDefault="007B4E09" w:rsidP="00E87AFA">
            <w:pPr>
              <w:tabs>
                <w:tab w:val="left" w:pos="1320"/>
              </w:tabs>
              <w:spacing w:after="0" w:line="360" w:lineRule="auto"/>
              <w:ind w:firstLine="7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pict>
                <v:rect id="_x0000_s1037" style="position:absolute;left:0;text-align:left;margin-left:167.7pt;margin-top:5.2pt;width:108pt;height:18pt;z-index:251671552;mso-position-horizontal-relative:text;mso-position-vertical-relative:text">
                  <v:textbox>
                    <w:txbxContent>
                      <w:p w:rsidR="00033475" w:rsidRDefault="00033475" w:rsidP="00033475">
                        <w:pPr>
                          <w:jc w:val="center"/>
                        </w:pPr>
                        <w:r>
                          <w:t>Тяжелая степень</w:t>
                        </w:r>
                      </w:p>
                    </w:txbxContent>
                  </v:textbox>
                  <w10:wrap anchorx="page"/>
                  <w10:anchorlock/>
                </v:rect>
              </w:pict>
            </w:r>
          </w:p>
          <w:p w:rsidR="00033475" w:rsidRPr="00E87AFA" w:rsidRDefault="00033475" w:rsidP="00E87AFA">
            <w:pPr>
              <w:tabs>
                <w:tab w:val="left" w:pos="1320"/>
              </w:tabs>
              <w:spacing w:after="0" w:line="360" w:lineRule="auto"/>
              <w:ind w:firstLine="72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3475" w:rsidRPr="00E87AFA" w:rsidRDefault="00033475" w:rsidP="00FE7EBE">
            <w:pPr>
              <w:tabs>
                <w:tab w:val="left" w:pos="1320"/>
              </w:tabs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87AFA">
              <w:rPr>
                <w:rFonts w:ascii="Times New Roman" w:hAnsi="Times New Roman" w:cs="Times New Roman"/>
                <w:sz w:val="24"/>
                <w:szCs w:val="24"/>
              </w:rPr>
              <w:t>Ширина зоны</w:t>
            </w: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75" w:rsidRPr="00E87AFA" w:rsidRDefault="007B4E09" w:rsidP="00E87AFA">
            <w:pPr>
              <w:tabs>
                <w:tab w:val="left" w:pos="1320"/>
              </w:tabs>
              <w:spacing w:after="0" w:line="360" w:lineRule="auto"/>
              <w:ind w:firstLine="7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pict>
                <v:rect id="_x0000_s1036" style="position:absolute;left:0;text-align:left;margin-left:1.6pt;margin-top:5.2pt;width:108pt;height:18pt;z-index:251670528;mso-position-horizontal-relative:text;mso-position-vertical-relative:text">
                  <v:textbox>
                    <w:txbxContent>
                      <w:p w:rsidR="00033475" w:rsidRDefault="00033475" w:rsidP="00033475">
                        <w:pPr>
                          <w:jc w:val="center"/>
                        </w:pPr>
                        <w:r>
                          <w:t>Средняя степень</w:t>
                        </w:r>
                      </w:p>
                    </w:txbxContent>
                  </v:textbox>
                  <w10:wrap anchorx="page"/>
                  <w10:anchorlock/>
                </v:rect>
              </w:pict>
            </w:r>
          </w:p>
          <w:p w:rsidR="00033475" w:rsidRPr="00E87AFA" w:rsidRDefault="00033475" w:rsidP="00FE7EBE">
            <w:pPr>
              <w:tabs>
                <w:tab w:val="left" w:pos="1320"/>
              </w:tabs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87AFA">
              <w:rPr>
                <w:rFonts w:ascii="Times New Roman" w:hAnsi="Times New Roman" w:cs="Times New Roman"/>
                <w:sz w:val="24"/>
                <w:szCs w:val="24"/>
              </w:rPr>
              <w:t>Длина</w:t>
            </w:r>
          </w:p>
          <w:p w:rsidR="00033475" w:rsidRPr="00E87AFA" w:rsidRDefault="00033475" w:rsidP="00FE7EBE">
            <w:pPr>
              <w:tabs>
                <w:tab w:val="left" w:pos="1320"/>
              </w:tabs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87AFA">
              <w:rPr>
                <w:rFonts w:ascii="Times New Roman" w:hAnsi="Times New Roman" w:cs="Times New Roman"/>
                <w:sz w:val="24"/>
                <w:szCs w:val="24"/>
              </w:rPr>
              <w:t>зоны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75" w:rsidRPr="00E87AFA" w:rsidRDefault="00033475" w:rsidP="00E87AFA">
            <w:pPr>
              <w:tabs>
                <w:tab w:val="left" w:pos="1320"/>
              </w:tabs>
              <w:spacing w:after="0" w:line="360" w:lineRule="auto"/>
              <w:ind w:firstLine="72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3475" w:rsidRPr="00E87AFA" w:rsidRDefault="00033475" w:rsidP="00FE7EBE">
            <w:pPr>
              <w:tabs>
                <w:tab w:val="left" w:pos="1320"/>
              </w:tabs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87AFA">
              <w:rPr>
                <w:rFonts w:ascii="Times New Roman" w:hAnsi="Times New Roman" w:cs="Times New Roman"/>
                <w:sz w:val="24"/>
                <w:szCs w:val="24"/>
              </w:rPr>
              <w:t>Ширина зоны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75" w:rsidRPr="00E87AFA" w:rsidRDefault="00033475" w:rsidP="00E87AFA">
            <w:pPr>
              <w:tabs>
                <w:tab w:val="left" w:pos="1320"/>
              </w:tabs>
              <w:spacing w:after="0" w:line="360" w:lineRule="auto"/>
              <w:ind w:firstLine="72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3475" w:rsidRPr="00E87AFA" w:rsidRDefault="00033475" w:rsidP="00FE7EBE">
            <w:pPr>
              <w:tabs>
                <w:tab w:val="left" w:pos="1320"/>
              </w:tabs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87AFA">
              <w:rPr>
                <w:rFonts w:ascii="Times New Roman" w:hAnsi="Times New Roman" w:cs="Times New Roman"/>
                <w:sz w:val="24"/>
                <w:szCs w:val="24"/>
              </w:rPr>
              <w:t>Длина</w:t>
            </w:r>
          </w:p>
          <w:p w:rsidR="00033475" w:rsidRPr="00E87AFA" w:rsidRDefault="00033475" w:rsidP="00FE7EBE">
            <w:pPr>
              <w:tabs>
                <w:tab w:val="left" w:pos="1320"/>
              </w:tabs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87AFA">
              <w:rPr>
                <w:rFonts w:ascii="Times New Roman" w:hAnsi="Times New Roman" w:cs="Times New Roman"/>
                <w:sz w:val="24"/>
                <w:szCs w:val="24"/>
              </w:rPr>
              <w:t>зоны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75" w:rsidRPr="00E87AFA" w:rsidRDefault="00033475" w:rsidP="00E87AFA">
            <w:pPr>
              <w:tabs>
                <w:tab w:val="left" w:pos="1320"/>
              </w:tabs>
              <w:spacing w:after="0" w:line="360" w:lineRule="auto"/>
              <w:ind w:firstLine="72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3475" w:rsidRPr="00E87AFA" w:rsidRDefault="00033475" w:rsidP="00FE7EBE">
            <w:pPr>
              <w:tabs>
                <w:tab w:val="left" w:pos="1320"/>
              </w:tabs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87AFA">
              <w:rPr>
                <w:rFonts w:ascii="Times New Roman" w:hAnsi="Times New Roman" w:cs="Times New Roman"/>
                <w:sz w:val="24"/>
                <w:szCs w:val="24"/>
              </w:rPr>
              <w:t>Ширина зоны</w:t>
            </w:r>
          </w:p>
        </w:tc>
      </w:tr>
      <w:tr w:rsidR="00033475" w:rsidRPr="00033475" w:rsidTr="003721C3">
        <w:trPr>
          <w:trHeight w:val="632"/>
        </w:trPr>
        <w:tc>
          <w:tcPr>
            <w:tcW w:w="1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75" w:rsidRPr="00FE7EBE" w:rsidRDefault="00033475" w:rsidP="00FE7EBE">
            <w:pPr>
              <w:tabs>
                <w:tab w:val="left" w:pos="1320"/>
              </w:tabs>
              <w:spacing w:after="0" w:line="360" w:lineRule="auto"/>
              <w:ind w:firstLine="720"/>
              <w:rPr>
                <w:rFonts w:ascii="Times New Roman" w:hAnsi="Times New Roman" w:cs="Times New Roman"/>
                <w:sz w:val="24"/>
                <w:szCs w:val="24"/>
              </w:rPr>
            </w:pPr>
            <w:r w:rsidRPr="00FE7EB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033475" w:rsidRPr="00FE7EBE" w:rsidRDefault="00033475" w:rsidP="00FE7EBE">
            <w:pPr>
              <w:tabs>
                <w:tab w:val="left" w:pos="1320"/>
              </w:tabs>
              <w:spacing w:after="0" w:line="360" w:lineRule="auto"/>
              <w:ind w:firstLine="72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75" w:rsidRPr="00FE7EBE" w:rsidRDefault="00033475" w:rsidP="00FE7EBE">
            <w:pPr>
              <w:tabs>
                <w:tab w:val="left" w:pos="1320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E7EBE">
              <w:rPr>
                <w:rFonts w:ascii="Times New Roman" w:hAnsi="Times New Roman" w:cs="Times New Roman"/>
                <w:sz w:val="24"/>
                <w:szCs w:val="24"/>
              </w:rPr>
              <w:t>0,260</w:t>
            </w: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75" w:rsidRPr="00FE7EBE" w:rsidRDefault="00033475" w:rsidP="00FE7EBE">
            <w:pPr>
              <w:tabs>
                <w:tab w:val="left" w:pos="1320"/>
              </w:tabs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7EBE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75" w:rsidRPr="00FE7EBE" w:rsidRDefault="00033475" w:rsidP="00FE7EBE">
            <w:pPr>
              <w:tabs>
                <w:tab w:val="left" w:pos="1320"/>
              </w:tabs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7EBE">
              <w:rPr>
                <w:rFonts w:ascii="Times New Roman" w:hAnsi="Times New Roman" w:cs="Times New Roman"/>
                <w:sz w:val="24"/>
                <w:szCs w:val="24"/>
              </w:rPr>
              <w:t>3,4</w:t>
            </w: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75" w:rsidRPr="00FE7EBE" w:rsidRDefault="00033475" w:rsidP="00FE7EBE">
            <w:pPr>
              <w:tabs>
                <w:tab w:val="left" w:pos="1320"/>
              </w:tabs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7EBE">
              <w:rPr>
                <w:rFonts w:ascii="Times New Roman" w:hAnsi="Times New Roman" w:cs="Times New Roman"/>
                <w:sz w:val="24"/>
                <w:szCs w:val="24"/>
              </w:rPr>
              <w:t>4.5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75" w:rsidRPr="00FE7EBE" w:rsidRDefault="00033475" w:rsidP="00FE7EBE">
            <w:pPr>
              <w:tabs>
                <w:tab w:val="left" w:pos="1320"/>
              </w:tabs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7EBE">
              <w:rPr>
                <w:rFonts w:ascii="Times New Roman" w:hAnsi="Times New Roman" w:cs="Times New Roman"/>
                <w:sz w:val="24"/>
                <w:szCs w:val="24"/>
              </w:rPr>
              <w:t>2..5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75" w:rsidRPr="00FE7EBE" w:rsidRDefault="00033475" w:rsidP="00FE7EBE">
            <w:pPr>
              <w:tabs>
                <w:tab w:val="left" w:pos="1320"/>
              </w:tabs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7EBE">
              <w:rPr>
                <w:rFonts w:ascii="Times New Roman" w:hAnsi="Times New Roman" w:cs="Times New Roman"/>
                <w:sz w:val="24"/>
                <w:szCs w:val="24"/>
              </w:rPr>
              <w:t>1.8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75" w:rsidRPr="00FE7EBE" w:rsidRDefault="00033475" w:rsidP="00FE7EBE">
            <w:pPr>
              <w:tabs>
                <w:tab w:val="left" w:pos="1320"/>
              </w:tabs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7EBE">
              <w:rPr>
                <w:rFonts w:ascii="Times New Roman" w:hAnsi="Times New Roman" w:cs="Times New Roman"/>
                <w:sz w:val="24"/>
                <w:szCs w:val="24"/>
              </w:rPr>
              <w:t>1,2</w:t>
            </w:r>
          </w:p>
        </w:tc>
      </w:tr>
    </w:tbl>
    <w:p w:rsidR="00033475" w:rsidRPr="00033475" w:rsidRDefault="00033475" w:rsidP="00033475">
      <w:pPr>
        <w:tabs>
          <w:tab w:val="left" w:pos="1320"/>
        </w:tabs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033475" w:rsidRPr="00033475" w:rsidRDefault="007B4E09" w:rsidP="00033475">
      <w:pPr>
        <w:tabs>
          <w:tab w:val="left" w:pos="1320"/>
        </w:tabs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pict>
          <v:rect id="_x0000_s1032" style="position:absolute;left:0;text-align:left;margin-left:180pt;margin-top:33pt;width:99pt;height:45pt;z-index:251666432" fillcolor="#cfc">
            <v:textbox>
              <w:txbxContent>
                <w:p w:rsidR="00033475" w:rsidRPr="00FE7EBE" w:rsidRDefault="00033475" w:rsidP="00FE7EBE">
                  <w:pPr>
                    <w:pStyle w:val="6"/>
                    <w:jc w:val="center"/>
                    <w:rPr>
                      <w:b/>
                      <w:color w:val="auto"/>
                    </w:rPr>
                  </w:pPr>
                  <w:r w:rsidRPr="00FE7EBE">
                    <w:rPr>
                      <w:b/>
                      <w:color w:val="auto"/>
                    </w:rPr>
                    <w:t>Средняя</w:t>
                  </w:r>
                </w:p>
                <w:p w:rsidR="00033475" w:rsidRPr="00FE7EBE" w:rsidRDefault="00033475" w:rsidP="00FE7EBE">
                  <w:pPr>
                    <w:jc w:val="center"/>
                    <w:rPr>
                      <w:b/>
                    </w:rPr>
                  </w:pPr>
                  <w:r w:rsidRPr="00FE7EBE">
                    <w:rPr>
                      <w:b/>
                    </w:rPr>
                    <w:t>200 рад</w:t>
                  </w:r>
                </w:p>
              </w:txbxContent>
            </v:textbox>
            <w10:wrap anchorx="page"/>
            <w10:anchorlock/>
          </v:rect>
        </w:pict>
      </w:r>
    </w:p>
    <w:p w:rsidR="00033475" w:rsidRPr="00033475" w:rsidRDefault="007B4E09" w:rsidP="00033475">
      <w:pPr>
        <w:tabs>
          <w:tab w:val="left" w:pos="1320"/>
        </w:tabs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pict>
          <v:line id="_x0000_s1030" style="position:absolute;left:0;text-align:left;z-index:251664384" from="0,14.7pt" to="36pt,14.7pt">
            <w10:wrap anchorx="page"/>
            <w10:anchorlock/>
          </v:line>
        </w:pict>
      </w:r>
      <w:r w:rsidR="00033475" w:rsidRPr="00033475">
        <w:rPr>
          <w:rFonts w:ascii="Times New Roman" w:hAnsi="Times New Roman" w:cs="Times New Roman"/>
          <w:sz w:val="28"/>
          <w:szCs w:val="28"/>
        </w:rPr>
        <w:t>РА -1</w:t>
      </w:r>
    </w:p>
    <w:p w:rsidR="00033475" w:rsidRPr="00033475" w:rsidRDefault="007B4E09" w:rsidP="00033475">
      <w:pPr>
        <w:tabs>
          <w:tab w:val="left" w:pos="1320"/>
        </w:tabs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pict>
          <v:line id="_x0000_s1031" style="position:absolute;left:0;text-align:left;z-index:251665408" from="45pt,25.75pt" to="459pt,34.75pt" strokeweight="2.25pt">
            <v:stroke endarrow="block"/>
            <w10:wrap anchorx="page"/>
            <w10:anchorlock/>
          </v:line>
        </w:pict>
      </w:r>
      <w:r>
        <w:rPr>
          <w:rFonts w:ascii="Times New Roman" w:hAnsi="Times New Roman" w:cs="Times New Roman"/>
          <w:sz w:val="28"/>
          <w:szCs w:val="28"/>
        </w:rPr>
        <w:pict>
          <v:oval id="_x0000_s1029" style="position:absolute;left:0;text-align:left;margin-left:27pt;margin-top:-.45pt;width:45pt;height:45pt;z-index:251663360" fillcolor="red">
            <w10:wrap anchorx="page"/>
            <w10:anchorlock/>
          </v:oval>
        </w:pict>
      </w:r>
      <w:r>
        <w:rPr>
          <w:rFonts w:ascii="Times New Roman" w:hAnsi="Times New Roman" w:cs="Times New Roman"/>
          <w:sz w:val="28"/>
          <w:szCs w:val="28"/>
        </w:rPr>
        <w:pict>
          <v:oval id="_x0000_s1028" style="position:absolute;left:0;text-align:left;margin-left:63pt;margin-top:2.7pt;width:126pt;height:54pt;z-index:251662336" fillcolor="maroon">
            <v:textbox>
              <w:txbxContent>
                <w:p w:rsidR="00033475" w:rsidRDefault="00033475" w:rsidP="00033475">
                  <w:pPr>
                    <w:pStyle w:val="1"/>
                  </w:pPr>
                  <w:r>
                    <w:t>Тяжелая</w:t>
                  </w:r>
                </w:p>
              </w:txbxContent>
            </v:textbox>
            <w10:wrap anchorx="page"/>
            <w10:anchorlock/>
          </v:oval>
        </w:pict>
      </w:r>
      <w:r>
        <w:rPr>
          <w:rFonts w:ascii="Times New Roman" w:hAnsi="Times New Roman" w:cs="Times New Roman"/>
          <w:sz w:val="28"/>
          <w:szCs w:val="28"/>
        </w:rPr>
        <w:pict>
          <v:oval id="_x0000_s1027" style="position:absolute;left:0;text-align:left;margin-left:54pt;margin-top:-28.25pt;width:252pt;height:135pt;z-index:251661312" fillcolor="lime">
            <v:textbox>
              <w:txbxContent>
                <w:p w:rsidR="00033475" w:rsidRDefault="00033475" w:rsidP="00033475">
                  <w:pPr>
                    <w:tabs>
                      <w:tab w:val="left" w:pos="3060"/>
                    </w:tabs>
                    <w:rPr>
                      <w:sz w:val="28"/>
                    </w:rPr>
                  </w:pPr>
                  <w:r>
                    <w:t xml:space="preserve">                                                </w:t>
                  </w:r>
                  <w:r>
                    <w:rPr>
                      <w:sz w:val="28"/>
                    </w:rPr>
                    <w:t>Средняя</w:t>
                  </w:r>
                </w:p>
              </w:txbxContent>
            </v:textbox>
            <w10:wrap anchorx="page"/>
            <w10:anchorlock/>
          </v:oval>
        </w:pict>
      </w:r>
      <w:r w:rsidR="00033475" w:rsidRPr="00033475">
        <w:rPr>
          <w:rFonts w:ascii="Times New Roman" w:hAnsi="Times New Roman" w:cs="Times New Roman"/>
          <w:sz w:val="28"/>
          <w:szCs w:val="28"/>
        </w:rPr>
        <w:t>25.04</w:t>
      </w:r>
    </w:p>
    <w:p w:rsidR="00033475" w:rsidRPr="00033475" w:rsidRDefault="007B4E09" w:rsidP="00033475">
      <w:pPr>
        <w:tabs>
          <w:tab w:val="left" w:pos="1320"/>
        </w:tabs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pict>
          <v:rect id="_x0000_s1033" style="position:absolute;left:0;text-align:left;margin-left:315pt;margin-top:-6.75pt;width:1in;height:58.45pt;z-index:251667456" fillcolor="#cff">
            <v:textbox>
              <w:txbxContent>
                <w:p w:rsidR="00033475" w:rsidRDefault="00033475" w:rsidP="00033475">
                  <w:pPr>
                    <w:rPr>
                      <w:sz w:val="28"/>
                    </w:rPr>
                  </w:pPr>
                  <w:r>
                    <w:rPr>
                      <w:sz w:val="28"/>
                    </w:rPr>
                    <w:t>Легкая</w:t>
                  </w:r>
                </w:p>
                <w:p w:rsidR="00033475" w:rsidRDefault="00033475" w:rsidP="00033475">
                  <w:pPr>
                    <w:jc w:val="center"/>
                    <w:rPr>
                      <w:sz w:val="28"/>
                    </w:rPr>
                  </w:pPr>
                  <w:r>
                    <w:rPr>
                      <w:sz w:val="28"/>
                    </w:rPr>
                    <w:t>70 рад</w:t>
                  </w:r>
                </w:p>
              </w:txbxContent>
            </v:textbox>
            <w10:wrap anchorx="page"/>
            <w10:anchorlock/>
          </v:rect>
        </w:pict>
      </w:r>
      <w:r>
        <w:rPr>
          <w:rFonts w:ascii="Times New Roman" w:hAnsi="Times New Roman" w:cs="Times New Roman"/>
          <w:sz w:val="28"/>
          <w:szCs w:val="28"/>
        </w:rPr>
        <w:pict>
          <v:rect id="_x0000_s1034" style="position:absolute;left:0;text-align:left;margin-left:99.3pt;margin-top:10.6pt;width:1in;height:1in;z-index:251668480">
            <v:textbox>
              <w:txbxContent>
                <w:p w:rsidR="00033475" w:rsidRDefault="00033475" w:rsidP="00033475">
                  <w:pPr>
                    <w:rPr>
                      <w:sz w:val="28"/>
                    </w:rPr>
                  </w:pPr>
                  <w:r>
                    <w:rPr>
                      <w:sz w:val="28"/>
                    </w:rPr>
                    <w:t>Тяжелая</w:t>
                  </w:r>
                </w:p>
                <w:p w:rsidR="00033475" w:rsidRDefault="00033475" w:rsidP="00033475">
                  <w:pPr>
                    <w:jc w:val="both"/>
                    <w:rPr>
                      <w:sz w:val="28"/>
                    </w:rPr>
                  </w:pPr>
                  <w:r>
                    <w:rPr>
                      <w:sz w:val="28"/>
                    </w:rPr>
                    <w:t>450 рад</w:t>
                  </w:r>
                </w:p>
              </w:txbxContent>
            </v:textbox>
            <w10:wrap anchorx="page"/>
            <w10:anchorlock/>
          </v:rect>
        </w:pict>
      </w:r>
    </w:p>
    <w:p w:rsidR="00033475" w:rsidRPr="00033475" w:rsidRDefault="00033475" w:rsidP="00033475">
      <w:pPr>
        <w:tabs>
          <w:tab w:val="left" w:pos="1320"/>
        </w:tabs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033475" w:rsidRPr="00033475" w:rsidRDefault="00033475" w:rsidP="00033475">
      <w:pPr>
        <w:tabs>
          <w:tab w:val="left" w:pos="1320"/>
        </w:tabs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033475" w:rsidRPr="00033475" w:rsidRDefault="00033475" w:rsidP="00033475">
      <w:pPr>
        <w:tabs>
          <w:tab w:val="left" w:pos="1320"/>
        </w:tabs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033475" w:rsidRPr="00033475" w:rsidRDefault="00033475" w:rsidP="00033475">
      <w:pPr>
        <w:pStyle w:val="6"/>
        <w:tabs>
          <w:tab w:val="left" w:pos="1320"/>
        </w:tabs>
        <w:spacing w:before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033475" w:rsidRPr="00FE7EBE" w:rsidRDefault="007E2035" w:rsidP="00033475">
      <w:pPr>
        <w:pStyle w:val="6"/>
        <w:tabs>
          <w:tab w:val="left" w:pos="1320"/>
        </w:tabs>
        <w:spacing w:before="0" w:line="360" w:lineRule="auto"/>
        <w:ind w:firstLine="720"/>
        <w:jc w:val="both"/>
        <w:rPr>
          <w:rFonts w:ascii="Times New Roman" w:hAnsi="Times New Roman" w:cs="Times New Roman"/>
          <w:i w:val="0"/>
          <w:color w:val="auto"/>
          <w:sz w:val="28"/>
          <w:szCs w:val="28"/>
        </w:rPr>
      </w:pPr>
      <w:r>
        <w:rPr>
          <w:rFonts w:ascii="Times New Roman" w:hAnsi="Times New Roman" w:cs="Times New Roman"/>
          <w:i w:val="0"/>
          <w:color w:val="auto"/>
          <w:sz w:val="28"/>
          <w:szCs w:val="28"/>
        </w:rPr>
        <w:t>Рисунок 2</w:t>
      </w:r>
      <w:r w:rsidR="00033475" w:rsidRPr="00FE7EBE">
        <w:rPr>
          <w:rFonts w:ascii="Times New Roman" w:hAnsi="Times New Roman" w:cs="Times New Roman"/>
          <w:i w:val="0"/>
          <w:color w:val="auto"/>
          <w:sz w:val="28"/>
          <w:szCs w:val="28"/>
        </w:rPr>
        <w:t xml:space="preserve"> - Зоны поражения при аварии на радиоактивном объекте</w:t>
      </w:r>
    </w:p>
    <w:p w:rsidR="00033475" w:rsidRDefault="00033475" w:rsidP="00033475">
      <w:pPr>
        <w:tabs>
          <w:tab w:val="left" w:pos="1320"/>
        </w:tabs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EC0B36" w:rsidRPr="00FE7EBE" w:rsidRDefault="00EC0B36" w:rsidP="00033475">
      <w:pPr>
        <w:tabs>
          <w:tab w:val="left" w:pos="1320"/>
        </w:tabs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033475" w:rsidRPr="00033475" w:rsidRDefault="007B4E09" w:rsidP="00033475">
      <w:pPr>
        <w:tabs>
          <w:tab w:val="left" w:pos="1320"/>
        </w:tabs>
        <w:spacing w:after="0" w:line="360" w:lineRule="auto"/>
        <w:ind w:left="708"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pict>
          <v:oval id="_x0000_s1026" style="position:absolute;left:0;text-align:left;margin-left:45pt;margin-top:-250.5pt;width:378pt;height:198pt;z-index:251660288" fillcolor="#0cf">
            <w10:wrap anchorx="page"/>
            <w10:anchorlock/>
          </v:oval>
        </w:pict>
      </w:r>
      <w:r w:rsidR="00033475" w:rsidRPr="00033475">
        <w:rPr>
          <w:rFonts w:ascii="Times New Roman" w:hAnsi="Times New Roman" w:cs="Times New Roman"/>
          <w:sz w:val="28"/>
          <w:szCs w:val="28"/>
        </w:rPr>
        <w:t xml:space="preserve">5. Определение возможных потерь от ингаляционных поражений: </w:t>
      </w:r>
    </w:p>
    <w:p w:rsidR="00033475" w:rsidRPr="00033475" w:rsidRDefault="00033475" w:rsidP="00033475">
      <w:pPr>
        <w:tabs>
          <w:tab w:val="left" w:pos="1320"/>
        </w:tabs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33475">
        <w:rPr>
          <w:rFonts w:ascii="Times New Roman" w:hAnsi="Times New Roman" w:cs="Times New Roman"/>
          <w:sz w:val="28"/>
          <w:szCs w:val="28"/>
        </w:rPr>
        <w:t xml:space="preserve">                             </w:t>
      </w:r>
      <w:proofErr w:type="gramStart"/>
      <w:r w:rsidRPr="00033475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Pr="00033475">
        <w:rPr>
          <w:rFonts w:ascii="Times New Roman" w:hAnsi="Times New Roman" w:cs="Times New Roman"/>
          <w:sz w:val="28"/>
          <w:szCs w:val="28"/>
        </w:rPr>
        <w:t xml:space="preserve"> =1,13  ·10 ³ · </w:t>
      </w:r>
      <w:proofErr w:type="spellStart"/>
      <w:r w:rsidRPr="00033475">
        <w:rPr>
          <w:rFonts w:ascii="Times New Roman" w:hAnsi="Times New Roman" w:cs="Times New Roman"/>
          <w:sz w:val="28"/>
          <w:szCs w:val="28"/>
        </w:rPr>
        <w:t>Двнт</w:t>
      </w:r>
      <w:proofErr w:type="spellEnd"/>
      <w:r w:rsidRPr="00033475">
        <w:rPr>
          <w:rFonts w:ascii="Times New Roman" w:hAnsi="Times New Roman" w:cs="Times New Roman"/>
          <w:sz w:val="28"/>
          <w:szCs w:val="28"/>
        </w:rPr>
        <w:t xml:space="preserve"> ² =1,13  ·10 ³· 10,27=17,8 %</w:t>
      </w:r>
    </w:p>
    <w:p w:rsidR="00033475" w:rsidRPr="007E2035" w:rsidRDefault="00033475" w:rsidP="00033475">
      <w:pPr>
        <w:tabs>
          <w:tab w:val="left" w:pos="1320"/>
        </w:tabs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33475">
        <w:rPr>
          <w:rFonts w:ascii="Times New Roman" w:hAnsi="Times New Roman" w:cs="Times New Roman"/>
          <w:sz w:val="28"/>
          <w:szCs w:val="28"/>
        </w:rPr>
        <w:t xml:space="preserve">          Величину возможных потерь незащищенных людей в зависимости от полученной ими дозы облучени</w:t>
      </w:r>
      <w:r w:rsidR="007E2035">
        <w:rPr>
          <w:rFonts w:ascii="Times New Roman" w:hAnsi="Times New Roman" w:cs="Times New Roman"/>
          <w:sz w:val="28"/>
          <w:szCs w:val="28"/>
        </w:rPr>
        <w:t xml:space="preserve">я  можно определить по таблице </w:t>
      </w:r>
      <w:r w:rsidR="007E2035" w:rsidRPr="007E2035">
        <w:rPr>
          <w:rFonts w:ascii="Times New Roman" w:hAnsi="Times New Roman" w:cs="Times New Roman"/>
          <w:sz w:val="28"/>
          <w:szCs w:val="28"/>
        </w:rPr>
        <w:t>4</w:t>
      </w:r>
      <w:r w:rsidRPr="007E2035">
        <w:rPr>
          <w:rFonts w:ascii="Times New Roman" w:hAnsi="Times New Roman" w:cs="Times New Roman"/>
          <w:sz w:val="28"/>
          <w:szCs w:val="28"/>
        </w:rPr>
        <w:t>.</w:t>
      </w:r>
    </w:p>
    <w:p w:rsidR="00033475" w:rsidRPr="00033475" w:rsidRDefault="00033475" w:rsidP="00033475">
      <w:pPr>
        <w:tabs>
          <w:tab w:val="left" w:pos="1320"/>
        </w:tabs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33475">
        <w:rPr>
          <w:rFonts w:ascii="Times New Roman" w:hAnsi="Times New Roman" w:cs="Times New Roman"/>
          <w:sz w:val="28"/>
          <w:szCs w:val="28"/>
        </w:rPr>
        <w:t xml:space="preserve">           6. Доза внешнего облучения определяется суммированием дозы внешнего облучения</w:t>
      </w:r>
      <w:proofErr w:type="gramStart"/>
      <w:r w:rsidRPr="00033475">
        <w:rPr>
          <w:rFonts w:ascii="Times New Roman" w:hAnsi="Times New Roman" w:cs="Times New Roman"/>
          <w:sz w:val="28"/>
          <w:szCs w:val="28"/>
        </w:rPr>
        <w:t xml:space="preserve"> Д</w:t>
      </w:r>
      <w:proofErr w:type="gramEnd"/>
      <w:r w:rsidRPr="00033475">
        <w:rPr>
          <w:rFonts w:ascii="Times New Roman" w:hAnsi="Times New Roman" w:cs="Times New Roman"/>
          <w:sz w:val="28"/>
          <w:szCs w:val="28"/>
        </w:rPr>
        <w:t xml:space="preserve">' </w:t>
      </w:r>
      <w:proofErr w:type="spellStart"/>
      <w:r w:rsidRPr="00033475">
        <w:rPr>
          <w:rFonts w:ascii="Times New Roman" w:hAnsi="Times New Roman" w:cs="Times New Roman"/>
          <w:sz w:val="28"/>
          <w:szCs w:val="28"/>
        </w:rPr>
        <w:t>внш</w:t>
      </w:r>
      <w:proofErr w:type="spellEnd"/>
      <w:r w:rsidRPr="00033475">
        <w:rPr>
          <w:rFonts w:ascii="Times New Roman" w:hAnsi="Times New Roman" w:cs="Times New Roman"/>
          <w:sz w:val="28"/>
          <w:szCs w:val="28"/>
        </w:rPr>
        <w:t xml:space="preserve"> при прохождении облака РА и дозы внешнего облучения Д'' </w:t>
      </w:r>
      <w:proofErr w:type="spellStart"/>
      <w:r w:rsidRPr="00033475">
        <w:rPr>
          <w:rFonts w:ascii="Times New Roman" w:hAnsi="Times New Roman" w:cs="Times New Roman"/>
          <w:sz w:val="28"/>
          <w:szCs w:val="28"/>
        </w:rPr>
        <w:t>внш</w:t>
      </w:r>
      <w:proofErr w:type="spellEnd"/>
      <w:r w:rsidRPr="00033475">
        <w:rPr>
          <w:rFonts w:ascii="Times New Roman" w:hAnsi="Times New Roman" w:cs="Times New Roman"/>
          <w:sz w:val="28"/>
          <w:szCs w:val="28"/>
        </w:rPr>
        <w:t xml:space="preserve">, полученной за время нахождения людей на зараженной местности. </w:t>
      </w:r>
    </w:p>
    <w:p w:rsidR="00033475" w:rsidRPr="00033475" w:rsidRDefault="00FE7EBE" w:rsidP="00033475">
      <w:pPr>
        <w:tabs>
          <w:tab w:val="left" w:pos="1320"/>
        </w:tabs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Таблица 4</w:t>
      </w:r>
      <w:r w:rsidR="00033475" w:rsidRPr="00033475">
        <w:rPr>
          <w:rFonts w:ascii="Times New Roman" w:hAnsi="Times New Roman" w:cs="Times New Roman"/>
          <w:sz w:val="28"/>
          <w:szCs w:val="28"/>
        </w:rPr>
        <w:t xml:space="preserve"> - Возможные потери незащищенных людей в зависимости от полученной ими дозы  ингаляционного облучения</w:t>
      </w:r>
    </w:p>
    <w:p w:rsidR="00033475" w:rsidRPr="00033475" w:rsidRDefault="00033475" w:rsidP="00033475">
      <w:pPr>
        <w:tabs>
          <w:tab w:val="left" w:pos="1320"/>
        </w:tabs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96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000"/>
      </w:tblPr>
      <w:tblGrid>
        <w:gridCol w:w="3217"/>
        <w:gridCol w:w="3217"/>
        <w:gridCol w:w="3218"/>
      </w:tblGrid>
      <w:tr w:rsidR="00033475" w:rsidRPr="00033475" w:rsidTr="003721C3">
        <w:trPr>
          <w:trHeight w:val="312"/>
        </w:trPr>
        <w:tc>
          <w:tcPr>
            <w:tcW w:w="32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75" w:rsidRPr="00033475" w:rsidRDefault="00033475" w:rsidP="00033475">
            <w:pPr>
              <w:tabs>
                <w:tab w:val="left" w:pos="1320"/>
              </w:tabs>
              <w:spacing w:after="0" w:line="360" w:lineRule="auto"/>
              <w:ind w:firstLine="7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33475">
              <w:rPr>
                <w:rFonts w:ascii="Times New Roman" w:hAnsi="Times New Roman" w:cs="Times New Roman"/>
                <w:sz w:val="28"/>
                <w:szCs w:val="28"/>
              </w:rPr>
              <w:t>Величина дозы, Гр</w:t>
            </w:r>
          </w:p>
        </w:tc>
        <w:tc>
          <w:tcPr>
            <w:tcW w:w="32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75" w:rsidRPr="00033475" w:rsidRDefault="00033475" w:rsidP="00033475">
            <w:pPr>
              <w:tabs>
                <w:tab w:val="left" w:pos="1320"/>
              </w:tabs>
              <w:spacing w:after="0" w:line="360" w:lineRule="auto"/>
              <w:ind w:firstLine="7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33475">
              <w:rPr>
                <w:rFonts w:ascii="Times New Roman" w:hAnsi="Times New Roman" w:cs="Times New Roman"/>
                <w:sz w:val="28"/>
                <w:szCs w:val="28"/>
              </w:rPr>
              <w:t>Потери, %</w:t>
            </w:r>
          </w:p>
        </w:tc>
        <w:tc>
          <w:tcPr>
            <w:tcW w:w="3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75" w:rsidRPr="00033475" w:rsidRDefault="00033475" w:rsidP="00033475">
            <w:pPr>
              <w:tabs>
                <w:tab w:val="left" w:pos="1320"/>
              </w:tabs>
              <w:spacing w:after="0" w:line="360" w:lineRule="auto"/>
              <w:ind w:firstLine="7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33475">
              <w:rPr>
                <w:rFonts w:ascii="Times New Roman" w:hAnsi="Times New Roman" w:cs="Times New Roman"/>
                <w:sz w:val="28"/>
                <w:szCs w:val="28"/>
              </w:rPr>
              <w:t xml:space="preserve">Степень поражения, </w:t>
            </w:r>
            <w:proofErr w:type="spellStart"/>
            <w:r w:rsidRPr="00033475">
              <w:rPr>
                <w:rFonts w:ascii="Times New Roman" w:hAnsi="Times New Roman" w:cs="Times New Roman"/>
                <w:sz w:val="28"/>
                <w:szCs w:val="28"/>
              </w:rPr>
              <w:t>сут</w:t>
            </w:r>
            <w:proofErr w:type="spellEnd"/>
            <w:r w:rsidRPr="00033475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033475" w:rsidRPr="00033475" w:rsidTr="003721C3">
        <w:trPr>
          <w:cantSplit/>
          <w:trHeight w:val="336"/>
        </w:trPr>
        <w:tc>
          <w:tcPr>
            <w:tcW w:w="32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75" w:rsidRPr="00FE7EBE" w:rsidRDefault="00033475" w:rsidP="00033475">
            <w:pPr>
              <w:tabs>
                <w:tab w:val="left" w:pos="1320"/>
              </w:tabs>
              <w:spacing w:after="0" w:line="360" w:lineRule="auto"/>
              <w:ind w:firstLine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E7EBE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21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033475" w:rsidRPr="00FE7EBE" w:rsidRDefault="00033475" w:rsidP="00033475">
            <w:pPr>
              <w:tabs>
                <w:tab w:val="left" w:pos="1320"/>
              </w:tabs>
              <w:spacing w:after="0" w:line="360" w:lineRule="auto"/>
              <w:ind w:firstLine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E7EB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2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75" w:rsidRPr="00FE7EBE" w:rsidRDefault="00033475" w:rsidP="00033475">
            <w:pPr>
              <w:tabs>
                <w:tab w:val="left" w:pos="1320"/>
              </w:tabs>
              <w:spacing w:after="0" w:line="360" w:lineRule="auto"/>
              <w:ind w:firstLine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3475" w:rsidRPr="00FE7EBE" w:rsidRDefault="00033475" w:rsidP="00033475">
            <w:pPr>
              <w:spacing w:after="0" w:line="360" w:lineRule="auto"/>
              <w:ind w:firstLine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3475" w:rsidRPr="00FE7EBE" w:rsidRDefault="00033475" w:rsidP="00033475">
            <w:pPr>
              <w:spacing w:after="0" w:line="360" w:lineRule="auto"/>
              <w:ind w:firstLine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E7EBE">
              <w:rPr>
                <w:rFonts w:ascii="Times New Roman" w:hAnsi="Times New Roman" w:cs="Times New Roman"/>
                <w:sz w:val="24"/>
                <w:szCs w:val="24"/>
              </w:rPr>
              <w:t>Легкая; до10</w:t>
            </w:r>
          </w:p>
        </w:tc>
      </w:tr>
      <w:tr w:rsidR="00033475" w:rsidRPr="00033475" w:rsidTr="003721C3">
        <w:trPr>
          <w:cantSplit/>
          <w:trHeight w:val="312"/>
        </w:trPr>
        <w:tc>
          <w:tcPr>
            <w:tcW w:w="32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75" w:rsidRPr="00FE7EBE" w:rsidRDefault="00033475" w:rsidP="00033475">
            <w:pPr>
              <w:tabs>
                <w:tab w:val="left" w:pos="1320"/>
              </w:tabs>
              <w:spacing w:after="0" w:line="360" w:lineRule="auto"/>
              <w:ind w:firstLine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E7EBE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21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033475" w:rsidRPr="00FE7EBE" w:rsidRDefault="00033475" w:rsidP="00033475">
            <w:pPr>
              <w:tabs>
                <w:tab w:val="left" w:pos="1320"/>
              </w:tabs>
              <w:spacing w:after="0" w:line="360" w:lineRule="auto"/>
              <w:ind w:firstLine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E7EBE">
              <w:rPr>
                <w:rFonts w:ascii="Times New Roman" w:hAnsi="Times New Roman" w:cs="Times New Roman"/>
                <w:sz w:val="24"/>
                <w:szCs w:val="24"/>
              </w:rPr>
              <w:t>1,8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3475" w:rsidRPr="00FE7EBE" w:rsidRDefault="00033475" w:rsidP="00033475">
            <w:pPr>
              <w:spacing w:after="0" w:line="360" w:lineRule="auto"/>
              <w:ind w:firstLine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33475" w:rsidRPr="00033475" w:rsidTr="003721C3">
        <w:trPr>
          <w:cantSplit/>
          <w:trHeight w:val="312"/>
        </w:trPr>
        <w:tc>
          <w:tcPr>
            <w:tcW w:w="32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75" w:rsidRPr="00FE7EBE" w:rsidRDefault="00033475" w:rsidP="00033475">
            <w:pPr>
              <w:tabs>
                <w:tab w:val="left" w:pos="1320"/>
              </w:tabs>
              <w:spacing w:after="0" w:line="360" w:lineRule="auto"/>
              <w:ind w:firstLine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E7EBE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2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75" w:rsidRPr="00FE7EBE" w:rsidRDefault="00033475" w:rsidP="00033475">
            <w:pPr>
              <w:tabs>
                <w:tab w:val="left" w:pos="1320"/>
              </w:tabs>
              <w:spacing w:after="0" w:line="360" w:lineRule="auto"/>
              <w:ind w:firstLine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E7EBE">
              <w:rPr>
                <w:rFonts w:ascii="Times New Roman" w:hAnsi="Times New Roman" w:cs="Times New Roman"/>
                <w:sz w:val="24"/>
                <w:szCs w:val="24"/>
              </w:rPr>
              <w:t>2,8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3475" w:rsidRPr="00FE7EBE" w:rsidRDefault="00033475" w:rsidP="00033475">
            <w:pPr>
              <w:spacing w:after="0" w:line="360" w:lineRule="auto"/>
              <w:ind w:firstLine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33475" w:rsidRPr="00033475" w:rsidTr="003721C3">
        <w:trPr>
          <w:cantSplit/>
          <w:trHeight w:val="336"/>
        </w:trPr>
        <w:tc>
          <w:tcPr>
            <w:tcW w:w="32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75" w:rsidRPr="00FE7EBE" w:rsidRDefault="00033475" w:rsidP="00033475">
            <w:pPr>
              <w:tabs>
                <w:tab w:val="left" w:pos="1320"/>
              </w:tabs>
              <w:spacing w:after="0" w:line="360" w:lineRule="auto"/>
              <w:ind w:firstLine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E7EBE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32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75" w:rsidRPr="00FE7EBE" w:rsidRDefault="00033475" w:rsidP="00033475">
            <w:pPr>
              <w:tabs>
                <w:tab w:val="left" w:pos="1320"/>
              </w:tabs>
              <w:spacing w:after="0" w:line="360" w:lineRule="auto"/>
              <w:ind w:firstLine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E7EBE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3475" w:rsidRPr="00FE7EBE" w:rsidRDefault="00033475" w:rsidP="00033475">
            <w:pPr>
              <w:spacing w:after="0" w:line="360" w:lineRule="auto"/>
              <w:ind w:firstLine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33475" w:rsidRPr="00033475" w:rsidTr="003721C3">
        <w:trPr>
          <w:cantSplit/>
          <w:trHeight w:val="312"/>
        </w:trPr>
        <w:tc>
          <w:tcPr>
            <w:tcW w:w="32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75" w:rsidRPr="00FE7EBE" w:rsidRDefault="00033475" w:rsidP="00033475">
            <w:pPr>
              <w:tabs>
                <w:tab w:val="left" w:pos="1320"/>
              </w:tabs>
              <w:spacing w:after="0" w:line="360" w:lineRule="auto"/>
              <w:ind w:firstLine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E7EBE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32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75" w:rsidRPr="00FE7EBE" w:rsidRDefault="00033475" w:rsidP="00033475">
            <w:pPr>
              <w:tabs>
                <w:tab w:val="left" w:pos="1320"/>
              </w:tabs>
              <w:spacing w:after="0" w:line="360" w:lineRule="auto"/>
              <w:ind w:firstLine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E7EBE">
              <w:rPr>
                <w:rFonts w:ascii="Times New Roman" w:hAnsi="Times New Roman" w:cs="Times New Roman"/>
                <w:sz w:val="24"/>
                <w:szCs w:val="24"/>
              </w:rPr>
              <w:t>5,5</w:t>
            </w:r>
          </w:p>
        </w:tc>
        <w:tc>
          <w:tcPr>
            <w:tcW w:w="32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75" w:rsidRPr="00FE7EBE" w:rsidRDefault="00033475" w:rsidP="00033475">
            <w:pPr>
              <w:tabs>
                <w:tab w:val="left" w:pos="1320"/>
              </w:tabs>
              <w:spacing w:after="0" w:line="360" w:lineRule="auto"/>
              <w:ind w:firstLine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3475" w:rsidRPr="00FE7EBE" w:rsidRDefault="00033475" w:rsidP="00033475">
            <w:pPr>
              <w:tabs>
                <w:tab w:val="left" w:pos="1320"/>
              </w:tabs>
              <w:spacing w:after="0" w:line="360" w:lineRule="auto"/>
              <w:ind w:firstLine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E7EBE">
              <w:rPr>
                <w:rFonts w:ascii="Times New Roman" w:hAnsi="Times New Roman" w:cs="Times New Roman"/>
                <w:sz w:val="24"/>
                <w:szCs w:val="24"/>
              </w:rPr>
              <w:t>Средняя; до 7</w:t>
            </w:r>
          </w:p>
        </w:tc>
      </w:tr>
      <w:tr w:rsidR="00033475" w:rsidRPr="00033475" w:rsidTr="003721C3">
        <w:trPr>
          <w:cantSplit/>
          <w:trHeight w:val="312"/>
        </w:trPr>
        <w:tc>
          <w:tcPr>
            <w:tcW w:w="32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75" w:rsidRPr="00FE7EBE" w:rsidRDefault="00033475" w:rsidP="00033475">
            <w:pPr>
              <w:tabs>
                <w:tab w:val="left" w:pos="1320"/>
              </w:tabs>
              <w:spacing w:after="0" w:line="360" w:lineRule="auto"/>
              <w:ind w:firstLine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E7EBE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32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75" w:rsidRPr="00FE7EBE" w:rsidRDefault="00033475" w:rsidP="00033475">
            <w:pPr>
              <w:tabs>
                <w:tab w:val="left" w:pos="1320"/>
              </w:tabs>
              <w:spacing w:after="0" w:line="360" w:lineRule="auto"/>
              <w:ind w:firstLine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E7EBE">
              <w:rPr>
                <w:rFonts w:ascii="Times New Roman" w:hAnsi="Times New Roman" w:cs="Times New Roman"/>
                <w:sz w:val="24"/>
                <w:szCs w:val="24"/>
              </w:rPr>
              <w:t>6,9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3475" w:rsidRPr="00FE7EBE" w:rsidRDefault="00033475" w:rsidP="00033475">
            <w:pPr>
              <w:spacing w:after="0" w:line="360" w:lineRule="auto"/>
              <w:ind w:firstLine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33475" w:rsidRPr="00033475" w:rsidTr="003721C3">
        <w:trPr>
          <w:cantSplit/>
          <w:trHeight w:val="336"/>
        </w:trPr>
        <w:tc>
          <w:tcPr>
            <w:tcW w:w="32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75" w:rsidRPr="00FE7EBE" w:rsidRDefault="00033475" w:rsidP="00033475">
            <w:pPr>
              <w:tabs>
                <w:tab w:val="left" w:pos="1320"/>
              </w:tabs>
              <w:spacing w:after="0" w:line="360" w:lineRule="auto"/>
              <w:ind w:firstLine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E7EBE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32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75" w:rsidRPr="00FE7EBE" w:rsidRDefault="00033475" w:rsidP="00033475">
            <w:pPr>
              <w:tabs>
                <w:tab w:val="left" w:pos="1320"/>
              </w:tabs>
              <w:spacing w:after="0" w:line="360" w:lineRule="auto"/>
              <w:ind w:firstLine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E7EBE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3475" w:rsidRPr="00FE7EBE" w:rsidRDefault="00033475" w:rsidP="00033475">
            <w:pPr>
              <w:spacing w:after="0" w:line="360" w:lineRule="auto"/>
              <w:ind w:firstLine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33475" w:rsidRPr="00033475" w:rsidTr="003721C3">
        <w:trPr>
          <w:cantSplit/>
          <w:trHeight w:val="312"/>
        </w:trPr>
        <w:tc>
          <w:tcPr>
            <w:tcW w:w="32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75" w:rsidRPr="00FE7EBE" w:rsidRDefault="00033475" w:rsidP="00033475">
            <w:pPr>
              <w:tabs>
                <w:tab w:val="left" w:pos="1320"/>
              </w:tabs>
              <w:spacing w:after="0" w:line="360" w:lineRule="auto"/>
              <w:ind w:firstLine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E7EBE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32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75" w:rsidRPr="00FE7EBE" w:rsidRDefault="00033475" w:rsidP="00033475">
            <w:pPr>
              <w:tabs>
                <w:tab w:val="left" w:pos="1320"/>
              </w:tabs>
              <w:spacing w:after="0" w:line="360" w:lineRule="auto"/>
              <w:ind w:firstLine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E7EBE">
              <w:rPr>
                <w:rFonts w:ascii="Times New Roman" w:hAnsi="Times New Roman" w:cs="Times New Roman"/>
                <w:sz w:val="24"/>
                <w:szCs w:val="24"/>
              </w:rPr>
              <w:t>11,3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3475" w:rsidRPr="00FE7EBE" w:rsidRDefault="00033475" w:rsidP="00033475">
            <w:pPr>
              <w:spacing w:after="0" w:line="360" w:lineRule="auto"/>
              <w:ind w:firstLine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33475" w:rsidRPr="00033475" w:rsidTr="003721C3">
        <w:trPr>
          <w:trHeight w:val="336"/>
        </w:trPr>
        <w:tc>
          <w:tcPr>
            <w:tcW w:w="32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75" w:rsidRPr="00FE7EBE" w:rsidRDefault="00033475" w:rsidP="00033475">
            <w:pPr>
              <w:tabs>
                <w:tab w:val="left" w:pos="1320"/>
              </w:tabs>
              <w:spacing w:after="0" w:line="360" w:lineRule="auto"/>
              <w:ind w:firstLine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E7EBE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32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75" w:rsidRPr="00FE7EBE" w:rsidRDefault="00033475" w:rsidP="00033475">
            <w:pPr>
              <w:tabs>
                <w:tab w:val="left" w:pos="1320"/>
              </w:tabs>
              <w:spacing w:after="0" w:line="360" w:lineRule="auto"/>
              <w:ind w:firstLine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E7EBE"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3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3475" w:rsidRPr="00FE7EBE" w:rsidRDefault="00033475" w:rsidP="00033475">
            <w:pPr>
              <w:tabs>
                <w:tab w:val="left" w:pos="1320"/>
              </w:tabs>
              <w:spacing w:after="0" w:line="360" w:lineRule="auto"/>
              <w:ind w:firstLine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E7EBE">
              <w:rPr>
                <w:rFonts w:ascii="Times New Roman" w:hAnsi="Times New Roman" w:cs="Times New Roman"/>
                <w:sz w:val="24"/>
                <w:szCs w:val="24"/>
              </w:rPr>
              <w:t>Тяжелая; до 5</w:t>
            </w:r>
          </w:p>
        </w:tc>
      </w:tr>
    </w:tbl>
    <w:p w:rsidR="00033475" w:rsidRPr="00033475" w:rsidRDefault="00033475" w:rsidP="00033475">
      <w:pPr>
        <w:tabs>
          <w:tab w:val="left" w:pos="1320"/>
        </w:tabs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033475" w:rsidRPr="00033475" w:rsidRDefault="00033475" w:rsidP="00033475">
      <w:pPr>
        <w:tabs>
          <w:tab w:val="left" w:pos="1320"/>
        </w:tabs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33475">
        <w:rPr>
          <w:rFonts w:ascii="Times New Roman" w:hAnsi="Times New Roman" w:cs="Times New Roman"/>
          <w:sz w:val="28"/>
          <w:szCs w:val="28"/>
        </w:rPr>
        <w:t xml:space="preserve">Кроме данных расчетов можно также подсчитать процент лиц, оказавшихся на открытой местности (Коэффициент ослабления Кол доз в этом случае будет равен 1), а также для лиц, находившихся в момент прохождения облака в помещениях (Коэффициент ослабления </w:t>
      </w:r>
      <w:proofErr w:type="spellStart"/>
      <w:r w:rsidRPr="00033475">
        <w:rPr>
          <w:rFonts w:ascii="Times New Roman" w:hAnsi="Times New Roman" w:cs="Times New Roman"/>
          <w:sz w:val="28"/>
          <w:szCs w:val="28"/>
        </w:rPr>
        <w:t>Косл</w:t>
      </w:r>
      <w:proofErr w:type="spellEnd"/>
      <w:r w:rsidRPr="00033475">
        <w:rPr>
          <w:rFonts w:ascii="Times New Roman" w:hAnsi="Times New Roman" w:cs="Times New Roman"/>
          <w:sz w:val="28"/>
          <w:szCs w:val="28"/>
        </w:rPr>
        <w:t xml:space="preserve"> доз в этом случае будет равен от 5-8). Используя соответствующие формулы и таблицы методики расчета </w:t>
      </w:r>
      <w:proofErr w:type="gramStart"/>
      <w:r w:rsidRPr="00033475">
        <w:rPr>
          <w:rFonts w:ascii="Times New Roman" w:hAnsi="Times New Roman" w:cs="Times New Roman"/>
          <w:sz w:val="28"/>
          <w:szCs w:val="28"/>
        </w:rPr>
        <w:t>РА</w:t>
      </w:r>
      <w:proofErr w:type="gramEnd"/>
      <w:r w:rsidRPr="00033475">
        <w:rPr>
          <w:rFonts w:ascii="Times New Roman" w:hAnsi="Times New Roman" w:cs="Times New Roman"/>
          <w:sz w:val="28"/>
          <w:szCs w:val="28"/>
        </w:rPr>
        <w:t xml:space="preserve"> определяется уровень радиации в зонах поражения через час после аварии.</w:t>
      </w:r>
    </w:p>
    <w:p w:rsidR="00033475" w:rsidRPr="00033475" w:rsidRDefault="00033475" w:rsidP="00033475">
      <w:pPr>
        <w:tabs>
          <w:tab w:val="left" w:pos="1320"/>
        </w:tabs>
        <w:spacing w:after="0" w:line="360" w:lineRule="auto"/>
        <w:ind w:left="708" w:firstLine="720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033475">
        <w:rPr>
          <w:rFonts w:ascii="Times New Roman" w:hAnsi="Times New Roman" w:cs="Times New Roman"/>
          <w:sz w:val="28"/>
          <w:szCs w:val="28"/>
        </w:rPr>
        <w:t>Исходя из расчетов можно сделать</w:t>
      </w:r>
      <w:proofErr w:type="gramEnd"/>
      <w:r w:rsidRPr="00033475">
        <w:rPr>
          <w:rFonts w:ascii="Times New Roman" w:hAnsi="Times New Roman" w:cs="Times New Roman"/>
          <w:sz w:val="28"/>
          <w:szCs w:val="28"/>
        </w:rPr>
        <w:t xml:space="preserve"> вывод:</w:t>
      </w:r>
    </w:p>
    <w:p w:rsidR="00033475" w:rsidRPr="00033475" w:rsidRDefault="00033475" w:rsidP="00033475">
      <w:pPr>
        <w:numPr>
          <w:ilvl w:val="0"/>
          <w:numId w:val="34"/>
        </w:numPr>
        <w:tabs>
          <w:tab w:val="num" w:pos="360"/>
          <w:tab w:val="left" w:pos="1320"/>
        </w:tabs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33475">
        <w:rPr>
          <w:rFonts w:ascii="Times New Roman" w:hAnsi="Times New Roman" w:cs="Times New Roman"/>
          <w:sz w:val="28"/>
          <w:szCs w:val="28"/>
        </w:rPr>
        <w:t>из числа персонала и населения, в течение 10 ч находившихся на открытой местности, при суммарной дозе выше 5 Гр через12 часов выйдет из строя 53 %, через сутки – 60%,через месяц –100%, и при этом 20 % из них погибнет;</w:t>
      </w:r>
    </w:p>
    <w:p w:rsidR="00033475" w:rsidRPr="00033475" w:rsidRDefault="00033475" w:rsidP="00033475">
      <w:pPr>
        <w:numPr>
          <w:ilvl w:val="0"/>
          <w:numId w:val="34"/>
        </w:numPr>
        <w:tabs>
          <w:tab w:val="num" w:pos="360"/>
          <w:tab w:val="left" w:pos="1320"/>
        </w:tabs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33475">
        <w:rPr>
          <w:rFonts w:ascii="Times New Roman" w:hAnsi="Times New Roman" w:cs="Times New Roman"/>
          <w:sz w:val="28"/>
          <w:szCs w:val="28"/>
        </w:rPr>
        <w:t xml:space="preserve">из числа персонала и населения, находившихся в помещении с </w:t>
      </w:r>
      <w:proofErr w:type="spellStart"/>
      <w:r w:rsidRPr="00033475">
        <w:rPr>
          <w:rFonts w:ascii="Times New Roman" w:hAnsi="Times New Roman" w:cs="Times New Roman"/>
          <w:sz w:val="28"/>
          <w:szCs w:val="28"/>
        </w:rPr>
        <w:t>Косл</w:t>
      </w:r>
      <w:proofErr w:type="spellEnd"/>
      <w:r w:rsidRPr="00033475">
        <w:rPr>
          <w:rFonts w:ascii="Times New Roman" w:hAnsi="Times New Roman" w:cs="Times New Roman"/>
          <w:sz w:val="28"/>
          <w:szCs w:val="28"/>
        </w:rPr>
        <w:t xml:space="preserve"> доз = 7 после 10 ч облучения и набора ими доз, смертельных случаев не будет, через месяц возможен выход из строя 50 %.</w:t>
      </w:r>
    </w:p>
    <w:p w:rsidR="00870692" w:rsidRDefault="00870692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677A1D" w:rsidRPr="00E570D7" w:rsidRDefault="00E570D7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E570D7">
        <w:rPr>
          <w:rFonts w:ascii="Times New Roman" w:eastAsia="Times New Roman" w:hAnsi="Times New Roman" w:cs="Times New Roman"/>
          <w:b/>
          <w:sz w:val="28"/>
          <w:szCs w:val="28"/>
        </w:rPr>
        <w:t>3.</w:t>
      </w:r>
      <w:r w:rsidR="00677A1D" w:rsidRPr="00E570D7">
        <w:rPr>
          <w:rFonts w:ascii="Times New Roman" w:eastAsia="Times New Roman" w:hAnsi="Times New Roman" w:cs="Times New Roman"/>
          <w:b/>
          <w:sz w:val="28"/>
          <w:szCs w:val="28"/>
        </w:rPr>
        <w:t xml:space="preserve">Оценка химической обстановки при авариях на </w:t>
      </w:r>
      <w:r w:rsidR="00870692">
        <w:rPr>
          <w:rFonts w:ascii="Times New Roman" w:eastAsia="Times New Roman" w:hAnsi="Times New Roman" w:cs="Times New Roman"/>
          <w:b/>
          <w:sz w:val="28"/>
          <w:szCs w:val="28"/>
        </w:rPr>
        <w:t>радиационно-</w:t>
      </w:r>
      <w:r w:rsidR="00677A1D" w:rsidRPr="00E570D7">
        <w:rPr>
          <w:rFonts w:ascii="Times New Roman" w:eastAsia="Times New Roman" w:hAnsi="Times New Roman" w:cs="Times New Roman"/>
          <w:b/>
          <w:sz w:val="28"/>
          <w:szCs w:val="28"/>
        </w:rPr>
        <w:t>химически</w:t>
      </w:r>
      <w:r w:rsidR="00870692">
        <w:rPr>
          <w:rFonts w:ascii="Times New Roman" w:eastAsia="Times New Roman" w:hAnsi="Times New Roman" w:cs="Times New Roman"/>
          <w:b/>
          <w:sz w:val="28"/>
          <w:szCs w:val="28"/>
        </w:rPr>
        <w:t>х</w:t>
      </w:r>
      <w:r w:rsidR="00677A1D" w:rsidRPr="00E570D7">
        <w:rPr>
          <w:rFonts w:ascii="Times New Roman" w:eastAsia="Times New Roman" w:hAnsi="Times New Roman" w:cs="Times New Roman"/>
          <w:b/>
          <w:sz w:val="28"/>
          <w:szCs w:val="28"/>
        </w:rPr>
        <w:t xml:space="preserve"> опасных объектах</w:t>
      </w:r>
    </w:p>
    <w:p w:rsidR="00E570D7" w:rsidRPr="00E570D7" w:rsidRDefault="00E570D7" w:rsidP="00E570D7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  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>Оценка радиационной обстановки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должна</w:t>
      </w:r>
      <w:r w:rsidR="001054C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производиться</w:t>
      </w:r>
      <w:r w:rsidR="001054C1">
        <w:rPr>
          <w:rFonts w:ascii="Times New Roman" w:eastAsia="Times New Roman" w:hAnsi="Times New Roman" w:cs="Times New Roman"/>
          <w:sz w:val="28"/>
          <w:szCs w:val="28"/>
        </w:rPr>
        <w:t xml:space="preserve"> по определенным химическим веществам, по этому наряду с </w:t>
      </w:r>
      <w:proofErr w:type="gramStart"/>
      <w:r w:rsidR="001054C1">
        <w:rPr>
          <w:rFonts w:ascii="Times New Roman" w:eastAsia="Times New Roman" w:hAnsi="Times New Roman" w:cs="Times New Roman"/>
          <w:sz w:val="28"/>
          <w:szCs w:val="28"/>
        </w:rPr>
        <w:t>радиационными</w:t>
      </w:r>
      <w:proofErr w:type="gramEnd"/>
      <w:r w:rsidR="001054C1">
        <w:rPr>
          <w:rFonts w:ascii="Times New Roman" w:eastAsia="Times New Roman" w:hAnsi="Times New Roman" w:cs="Times New Roman"/>
          <w:sz w:val="28"/>
          <w:szCs w:val="28"/>
        </w:rPr>
        <w:t xml:space="preserve"> авария происходят аварии, которые относят к категории химические аварии.</w:t>
      </w:r>
    </w:p>
    <w:p w:rsidR="00677A1D" w:rsidRPr="006E6943" w:rsidRDefault="00677A1D" w:rsidP="00E570D7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 w:rsidRPr="006E6943">
        <w:rPr>
          <w:rFonts w:ascii="Times New Roman" w:eastAsia="Times New Roman" w:hAnsi="Times New Roman" w:cs="Times New Roman"/>
          <w:sz w:val="28"/>
          <w:szCs w:val="28"/>
        </w:rPr>
        <w:t>Все химически опасные вещества (ГОСТ 22.9.05.-95) подразделяются на </w:t>
      </w:r>
      <w:r w:rsidRPr="006E6943">
        <w:rPr>
          <w:rFonts w:ascii="Times New Roman" w:eastAsia="Times New Roman" w:hAnsi="Times New Roman" w:cs="Times New Roman"/>
          <w:i/>
          <w:iCs/>
          <w:sz w:val="28"/>
          <w:szCs w:val="28"/>
        </w:rPr>
        <w:t>отравляющие вещества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> (ОВ), </w:t>
      </w:r>
      <w:r w:rsidRPr="006E6943">
        <w:rPr>
          <w:rFonts w:ascii="Times New Roman" w:eastAsia="Times New Roman" w:hAnsi="Times New Roman" w:cs="Times New Roman"/>
          <w:i/>
          <w:iCs/>
          <w:sz w:val="28"/>
          <w:szCs w:val="28"/>
        </w:rPr>
        <w:t>аварийно химически опасные вещества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 () (сильнодействующие ядовитые вещества (СДЯВ) по старой терминологии) - это химическое вещество, применяемое в хозяйственных целях, которое при разливе или выбросе, происходящем в результате аварии или разрушении ХОО (химического опасного объекта), может приводить к заражению воздуха с поражающими концентрациями и </w:t>
      </w:r>
      <w:proofErr w:type="spellStart"/>
      <w:r w:rsidRPr="006E6943">
        <w:rPr>
          <w:rFonts w:ascii="Times New Roman" w:eastAsia="Times New Roman" w:hAnsi="Times New Roman" w:cs="Times New Roman"/>
          <w:sz w:val="28"/>
          <w:szCs w:val="28"/>
        </w:rPr>
        <w:t>фитотоксикантами</w:t>
      </w:r>
      <w:proofErr w:type="spellEnd"/>
      <w:r w:rsidRPr="006E6943">
        <w:rPr>
          <w:rFonts w:ascii="Times New Roman" w:eastAsia="Times New Roman" w:hAnsi="Times New Roman" w:cs="Times New Roman"/>
          <w:sz w:val="28"/>
          <w:szCs w:val="28"/>
        </w:rPr>
        <w:t>.</w:t>
      </w:r>
      <w:proofErr w:type="gramEnd"/>
    </w:p>
    <w:p w:rsidR="00677A1D" w:rsidRPr="006E6943" w:rsidRDefault="00677A1D" w:rsidP="00E570D7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В группу АХОВ выделяют вещества, заражающие воздух в опасных концентрациях и способные вызывать массовые поражения людей.</w:t>
      </w:r>
    </w:p>
    <w:p w:rsidR="00677A1D" w:rsidRPr="006E6943" w:rsidRDefault="00E570D7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</w:t>
      </w:r>
      <w:r w:rsidR="00677A1D" w:rsidRPr="006E6943">
        <w:rPr>
          <w:rFonts w:ascii="Times New Roman" w:eastAsia="Times New Roman" w:hAnsi="Times New Roman" w:cs="Times New Roman"/>
          <w:sz w:val="28"/>
          <w:szCs w:val="28"/>
        </w:rPr>
        <w:t>Классифицировать эти вещества можно по физическим и по химическим свойствам.</w:t>
      </w:r>
    </w:p>
    <w:p w:rsidR="00677A1D" w:rsidRPr="006E6943" w:rsidRDefault="00677A1D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Основного характера: Кислотного характера:</w:t>
      </w:r>
    </w:p>
    <w:p w:rsidR="00677A1D" w:rsidRPr="006E6943" w:rsidRDefault="00677A1D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NH</w:t>
      </w:r>
      <w:r w:rsidRPr="006E6943">
        <w:rPr>
          <w:rFonts w:ascii="Times New Roman" w:eastAsia="Times New Roman" w:hAnsi="Times New Roman" w:cs="Times New Roman"/>
          <w:sz w:val="28"/>
          <w:szCs w:val="28"/>
          <w:vertAlign w:val="subscript"/>
        </w:rPr>
        <w:t>3 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>(аммиак) - пары кислот</w:t>
      </w:r>
    </w:p>
    <w:p w:rsidR="00677A1D" w:rsidRPr="006E6943" w:rsidRDefault="00677A1D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RNH</w:t>
      </w:r>
      <w:r w:rsidRPr="006E6943">
        <w:rPr>
          <w:rFonts w:ascii="Times New Roman" w:eastAsia="Times New Roman" w:hAnsi="Times New Roman" w:cs="Times New Roman"/>
          <w:sz w:val="28"/>
          <w:szCs w:val="28"/>
          <w:vertAlign w:val="subscript"/>
        </w:rPr>
        <w:t>2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>, R</w:t>
      </w:r>
      <w:r w:rsidRPr="006E6943">
        <w:rPr>
          <w:rFonts w:ascii="Times New Roman" w:eastAsia="Times New Roman" w:hAnsi="Times New Roman" w:cs="Times New Roman"/>
          <w:sz w:val="28"/>
          <w:szCs w:val="28"/>
          <w:vertAlign w:val="subscript"/>
        </w:rPr>
        <w:t>2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>NH (амины) - ангидриды кислот SO</w:t>
      </w:r>
      <w:r w:rsidRPr="006E6943">
        <w:rPr>
          <w:rFonts w:ascii="Times New Roman" w:eastAsia="Times New Roman" w:hAnsi="Times New Roman" w:cs="Times New Roman"/>
          <w:sz w:val="28"/>
          <w:szCs w:val="28"/>
          <w:vertAlign w:val="subscript"/>
        </w:rPr>
        <w:t>2,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> NO</w:t>
      </w:r>
      <w:r w:rsidRPr="006E6943">
        <w:rPr>
          <w:rFonts w:ascii="Times New Roman" w:eastAsia="Times New Roman" w:hAnsi="Times New Roman" w:cs="Times New Roman"/>
          <w:sz w:val="28"/>
          <w:szCs w:val="28"/>
          <w:vertAlign w:val="subscript"/>
        </w:rPr>
        <w:t>2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> и др.</w:t>
      </w:r>
    </w:p>
    <w:p w:rsidR="00677A1D" w:rsidRPr="006E6943" w:rsidRDefault="00677A1D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пиридин и др. - </w:t>
      </w:r>
      <w:proofErr w:type="spellStart"/>
      <w:r w:rsidRPr="006E6943">
        <w:rPr>
          <w:rFonts w:ascii="Times New Roman" w:eastAsia="Times New Roman" w:hAnsi="Times New Roman" w:cs="Times New Roman"/>
          <w:sz w:val="28"/>
          <w:szCs w:val="28"/>
        </w:rPr>
        <w:t>хлорангидриды</w:t>
      </w:r>
      <w:proofErr w:type="spellEnd"/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 кислот</w:t>
      </w:r>
    </w:p>
    <w:p w:rsidR="00677A1D" w:rsidRPr="006E6943" w:rsidRDefault="00677A1D" w:rsidP="006E6943">
      <w:pPr>
        <w:numPr>
          <w:ilvl w:val="0"/>
          <w:numId w:val="17"/>
        </w:numPr>
        <w:shd w:val="clear" w:color="auto" w:fill="FFFFFF"/>
        <w:spacing w:after="0" w:line="360" w:lineRule="auto"/>
        <w:ind w:left="316"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- H</w:t>
      </w:r>
      <w:r w:rsidRPr="006E6943">
        <w:rPr>
          <w:rFonts w:ascii="Times New Roman" w:eastAsia="Times New Roman" w:hAnsi="Times New Roman" w:cs="Times New Roman"/>
          <w:sz w:val="28"/>
          <w:szCs w:val="28"/>
          <w:vertAlign w:val="subscript"/>
        </w:rPr>
        <w:t>2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>S (сероводород)</w:t>
      </w:r>
    </w:p>
    <w:p w:rsidR="00677A1D" w:rsidRPr="006E6943" w:rsidRDefault="00677A1D" w:rsidP="006E6943">
      <w:pPr>
        <w:numPr>
          <w:ilvl w:val="0"/>
          <w:numId w:val="17"/>
        </w:numPr>
        <w:shd w:val="clear" w:color="auto" w:fill="FFFFFF"/>
        <w:spacing w:after="0" w:line="360" w:lineRule="auto"/>
        <w:ind w:left="316"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- </w:t>
      </w:r>
      <w:proofErr w:type="spellStart"/>
      <w:r w:rsidRPr="006E6943">
        <w:rPr>
          <w:rFonts w:ascii="Times New Roman" w:eastAsia="Times New Roman" w:hAnsi="Times New Roman" w:cs="Times New Roman"/>
          <w:sz w:val="28"/>
          <w:szCs w:val="28"/>
        </w:rPr>
        <w:t>Cl</w:t>
      </w:r>
      <w:proofErr w:type="spellEnd"/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 (хлор)</w:t>
      </w:r>
    </w:p>
    <w:p w:rsidR="00677A1D" w:rsidRPr="006E6943" w:rsidRDefault="00677A1D" w:rsidP="006E6943">
      <w:pPr>
        <w:numPr>
          <w:ilvl w:val="0"/>
          <w:numId w:val="17"/>
        </w:numPr>
        <w:shd w:val="clear" w:color="auto" w:fill="FFFFFF"/>
        <w:spacing w:after="0" w:line="360" w:lineRule="auto"/>
        <w:ind w:left="316"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- </w:t>
      </w:r>
      <w:proofErr w:type="spellStart"/>
      <w:r w:rsidRPr="006E6943">
        <w:rPr>
          <w:rFonts w:ascii="Times New Roman" w:eastAsia="Times New Roman" w:hAnsi="Times New Roman" w:cs="Times New Roman"/>
          <w:sz w:val="28"/>
          <w:szCs w:val="28"/>
        </w:rPr>
        <w:t>COCl</w:t>
      </w:r>
      <w:proofErr w:type="spellEnd"/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 (фосген)</w:t>
      </w:r>
    </w:p>
    <w:p w:rsidR="00677A1D" w:rsidRPr="006E6943" w:rsidRDefault="00677A1D" w:rsidP="006E6943">
      <w:pPr>
        <w:numPr>
          <w:ilvl w:val="0"/>
          <w:numId w:val="17"/>
        </w:numPr>
        <w:shd w:val="clear" w:color="auto" w:fill="FFFFFF"/>
        <w:spacing w:after="0" w:line="360" w:lineRule="auto"/>
        <w:ind w:left="316"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- фенол и др.</w:t>
      </w:r>
    </w:p>
    <w:p w:rsidR="00677A1D" w:rsidRPr="006E6943" w:rsidRDefault="00677A1D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Нейтрализаторами веществ основного характера являются вещества кислого характера: - растворы кислот: борной, лимонной, щавелевой; 2-5% раствор </w:t>
      </w:r>
      <w:proofErr w:type="spellStart"/>
      <w:r w:rsidRPr="006E6943">
        <w:rPr>
          <w:rFonts w:ascii="Times New Roman" w:eastAsia="Times New Roman" w:hAnsi="Times New Roman" w:cs="Times New Roman"/>
          <w:sz w:val="28"/>
          <w:szCs w:val="28"/>
        </w:rPr>
        <w:t>HCl</w:t>
      </w:r>
      <w:proofErr w:type="spellEnd"/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 и CH</w:t>
      </w:r>
      <w:r w:rsidRPr="006E6943">
        <w:rPr>
          <w:rFonts w:ascii="Times New Roman" w:eastAsia="Times New Roman" w:hAnsi="Times New Roman" w:cs="Times New Roman"/>
          <w:sz w:val="28"/>
          <w:szCs w:val="28"/>
          <w:vertAlign w:val="subscript"/>
        </w:rPr>
        <w:t>3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>COOH; ацетилсалициловая кислота, аскорбиновая кислота.</w:t>
      </w:r>
    </w:p>
    <w:p w:rsidR="00677A1D" w:rsidRPr="006E6943" w:rsidRDefault="00677A1D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Нейтрализаторами веществ кислого характера служат вещества основного характера, а именно: 2-5% раствор гидрокарбоната натрия (NaHCO</w:t>
      </w:r>
      <w:r w:rsidRPr="006E6943">
        <w:rPr>
          <w:rFonts w:ascii="Times New Roman" w:eastAsia="Times New Roman" w:hAnsi="Times New Roman" w:cs="Times New Roman"/>
          <w:sz w:val="28"/>
          <w:szCs w:val="28"/>
          <w:vertAlign w:val="subscript"/>
        </w:rPr>
        <w:t>3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> (пищевая сода)), суспензия карбоната кальция (CaCO</w:t>
      </w:r>
      <w:r w:rsidRPr="006E6943">
        <w:rPr>
          <w:rFonts w:ascii="Times New Roman" w:eastAsia="Times New Roman" w:hAnsi="Times New Roman" w:cs="Times New Roman"/>
          <w:sz w:val="28"/>
          <w:szCs w:val="28"/>
          <w:vertAlign w:val="subscript"/>
        </w:rPr>
        <w:t>3 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>(мел, зубная паста)), (</w:t>
      </w:r>
      <w:proofErr w:type="spellStart"/>
      <w:r w:rsidRPr="006E6943">
        <w:rPr>
          <w:rFonts w:ascii="Times New Roman" w:eastAsia="Times New Roman" w:hAnsi="Times New Roman" w:cs="Times New Roman"/>
          <w:sz w:val="28"/>
          <w:szCs w:val="28"/>
        </w:rPr>
        <w:t>Ca</w:t>
      </w:r>
      <w:proofErr w:type="spellEnd"/>
      <w:r w:rsidRPr="006E6943">
        <w:rPr>
          <w:rFonts w:ascii="Times New Roman" w:eastAsia="Times New Roman" w:hAnsi="Times New Roman" w:cs="Times New Roman"/>
          <w:sz w:val="28"/>
          <w:szCs w:val="28"/>
        </w:rPr>
        <w:t>(OH)</w:t>
      </w:r>
      <w:r w:rsidRPr="006E6943">
        <w:rPr>
          <w:rFonts w:ascii="Times New Roman" w:eastAsia="Times New Roman" w:hAnsi="Times New Roman" w:cs="Times New Roman"/>
          <w:sz w:val="28"/>
          <w:szCs w:val="28"/>
          <w:vertAlign w:val="subscript"/>
        </w:rPr>
        <w:t>2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>) гашеная известь, (K</w:t>
      </w:r>
      <w:r w:rsidRPr="006E6943">
        <w:rPr>
          <w:rFonts w:ascii="Times New Roman" w:eastAsia="Times New Roman" w:hAnsi="Times New Roman" w:cs="Times New Roman"/>
          <w:sz w:val="28"/>
          <w:szCs w:val="28"/>
          <w:vertAlign w:val="subscript"/>
        </w:rPr>
        <w:t>2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>CO</w:t>
      </w:r>
      <w:r w:rsidRPr="006E6943">
        <w:rPr>
          <w:rFonts w:ascii="Times New Roman" w:eastAsia="Times New Roman" w:hAnsi="Times New Roman" w:cs="Times New Roman"/>
          <w:sz w:val="28"/>
          <w:szCs w:val="28"/>
          <w:vertAlign w:val="subscript"/>
        </w:rPr>
        <w:t>3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>) зола, мочевина (H</w:t>
      </w:r>
      <w:r w:rsidRPr="006E6943">
        <w:rPr>
          <w:rFonts w:ascii="Times New Roman" w:eastAsia="Times New Roman" w:hAnsi="Times New Roman" w:cs="Times New Roman"/>
          <w:sz w:val="28"/>
          <w:szCs w:val="28"/>
          <w:vertAlign w:val="subscript"/>
        </w:rPr>
        <w:t>2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>NCONH</w:t>
      </w:r>
      <w:r w:rsidRPr="006E6943">
        <w:rPr>
          <w:rFonts w:ascii="Times New Roman" w:eastAsia="Times New Roman" w:hAnsi="Times New Roman" w:cs="Times New Roman"/>
          <w:sz w:val="28"/>
          <w:szCs w:val="28"/>
          <w:vertAlign w:val="subscript"/>
        </w:rPr>
        <w:t>2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> (моча)) и др.</w:t>
      </w:r>
    </w:p>
    <w:p w:rsidR="00677A1D" w:rsidRPr="006E6943" w:rsidRDefault="00677A1D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Химические вещества по опасности и токсичности воздействия на организм человека делят на 4 класса в соответствии с ГОСТ 12.1.0007-76, с изменением № 1 от 01.01.82 год:</w:t>
      </w:r>
    </w:p>
    <w:p w:rsidR="00677A1D" w:rsidRPr="006E6943" w:rsidRDefault="00677A1D" w:rsidP="006E6943">
      <w:pPr>
        <w:numPr>
          <w:ilvl w:val="0"/>
          <w:numId w:val="18"/>
        </w:numPr>
        <w:shd w:val="clear" w:color="auto" w:fill="FFFFFF"/>
        <w:spacing w:after="0" w:line="360" w:lineRule="auto"/>
        <w:ind w:left="316"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1. Чрезвычайно опасные (ПДК менее 0,5 г/м</w:t>
      </w:r>
      <w:r w:rsidRPr="006E6943">
        <w:rPr>
          <w:rFonts w:ascii="Times New Roman" w:eastAsia="Times New Roman" w:hAnsi="Times New Roman" w:cs="Times New Roman"/>
          <w:sz w:val="28"/>
          <w:szCs w:val="28"/>
          <w:vertAlign w:val="superscript"/>
        </w:rPr>
        <w:t>3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>);</w:t>
      </w:r>
    </w:p>
    <w:p w:rsidR="00677A1D" w:rsidRPr="006E6943" w:rsidRDefault="00677A1D" w:rsidP="006E6943">
      <w:pPr>
        <w:numPr>
          <w:ilvl w:val="0"/>
          <w:numId w:val="18"/>
        </w:numPr>
        <w:shd w:val="clear" w:color="auto" w:fill="FFFFFF"/>
        <w:spacing w:after="0" w:line="360" w:lineRule="auto"/>
        <w:ind w:left="316"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2. Высоко опасные (до 5 г/см</w:t>
      </w:r>
      <w:r w:rsidRPr="006E6943">
        <w:rPr>
          <w:rFonts w:ascii="Times New Roman" w:eastAsia="Times New Roman" w:hAnsi="Times New Roman" w:cs="Times New Roman"/>
          <w:sz w:val="28"/>
          <w:szCs w:val="28"/>
          <w:vertAlign w:val="superscript"/>
        </w:rPr>
        <w:t>3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>);</w:t>
      </w:r>
    </w:p>
    <w:p w:rsidR="00677A1D" w:rsidRPr="006E6943" w:rsidRDefault="00677A1D" w:rsidP="006E6943">
      <w:pPr>
        <w:numPr>
          <w:ilvl w:val="0"/>
          <w:numId w:val="18"/>
        </w:numPr>
        <w:shd w:val="clear" w:color="auto" w:fill="FFFFFF"/>
        <w:spacing w:after="0" w:line="360" w:lineRule="auto"/>
        <w:ind w:left="316"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3. Умеренно опасные (до 50 г/см</w:t>
      </w:r>
      <w:r w:rsidRPr="006E6943">
        <w:rPr>
          <w:rFonts w:ascii="Times New Roman" w:eastAsia="Times New Roman" w:hAnsi="Times New Roman" w:cs="Times New Roman"/>
          <w:sz w:val="28"/>
          <w:szCs w:val="28"/>
          <w:vertAlign w:val="superscript"/>
        </w:rPr>
        <w:t>3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>);</w:t>
      </w:r>
    </w:p>
    <w:p w:rsidR="00677A1D" w:rsidRPr="006E6943" w:rsidRDefault="00677A1D" w:rsidP="006E6943">
      <w:pPr>
        <w:numPr>
          <w:ilvl w:val="0"/>
          <w:numId w:val="18"/>
        </w:numPr>
        <w:shd w:val="clear" w:color="auto" w:fill="FFFFFF"/>
        <w:spacing w:after="0" w:line="360" w:lineRule="auto"/>
        <w:ind w:left="316"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4. </w:t>
      </w:r>
      <w:proofErr w:type="gramStart"/>
      <w:r w:rsidRPr="006E6943">
        <w:rPr>
          <w:rFonts w:ascii="Times New Roman" w:eastAsia="Times New Roman" w:hAnsi="Times New Roman" w:cs="Times New Roman"/>
          <w:sz w:val="28"/>
          <w:szCs w:val="28"/>
        </w:rPr>
        <w:t>Мало опасные</w:t>
      </w:r>
      <w:proofErr w:type="gramEnd"/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 (более 5 г/см</w:t>
      </w:r>
      <w:r w:rsidRPr="006E6943">
        <w:rPr>
          <w:rFonts w:ascii="Times New Roman" w:eastAsia="Times New Roman" w:hAnsi="Times New Roman" w:cs="Times New Roman"/>
          <w:sz w:val="28"/>
          <w:szCs w:val="28"/>
          <w:vertAlign w:val="superscript"/>
        </w:rPr>
        <w:t>3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>).</w:t>
      </w:r>
    </w:p>
    <w:p w:rsidR="00677A1D" w:rsidRPr="006E6943" w:rsidRDefault="00E570D7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</w:t>
      </w:r>
      <w:r w:rsidR="00677A1D" w:rsidRPr="006E6943">
        <w:rPr>
          <w:rFonts w:ascii="Times New Roman" w:eastAsia="Times New Roman" w:hAnsi="Times New Roman" w:cs="Times New Roman"/>
          <w:sz w:val="28"/>
          <w:szCs w:val="28"/>
        </w:rPr>
        <w:t xml:space="preserve">Все опасные химические вещества делят </w:t>
      </w:r>
      <w:proofErr w:type="gramStart"/>
      <w:r w:rsidR="00677A1D" w:rsidRPr="006E6943">
        <w:rPr>
          <w:rFonts w:ascii="Times New Roman" w:eastAsia="Times New Roman" w:hAnsi="Times New Roman" w:cs="Times New Roman"/>
          <w:sz w:val="28"/>
          <w:szCs w:val="28"/>
        </w:rPr>
        <w:t>на</w:t>
      </w:r>
      <w:proofErr w:type="gramEnd"/>
      <w:r w:rsidR="00677A1D" w:rsidRPr="006E6943">
        <w:rPr>
          <w:rFonts w:ascii="Times New Roman" w:eastAsia="Times New Roman" w:hAnsi="Times New Roman" w:cs="Times New Roman"/>
          <w:sz w:val="28"/>
          <w:szCs w:val="28"/>
        </w:rPr>
        <w:t xml:space="preserve"> быстро- и медленно действующие. При поражении </w:t>
      </w:r>
      <w:proofErr w:type="gramStart"/>
      <w:r w:rsidR="00677A1D" w:rsidRPr="006E6943">
        <w:rPr>
          <w:rFonts w:ascii="Times New Roman" w:eastAsia="Times New Roman" w:hAnsi="Times New Roman" w:cs="Times New Roman"/>
          <w:i/>
          <w:iCs/>
          <w:sz w:val="28"/>
          <w:szCs w:val="28"/>
        </w:rPr>
        <w:t>быстродействующими</w:t>
      </w:r>
      <w:proofErr w:type="gramEnd"/>
      <w:r w:rsidR="00677A1D" w:rsidRPr="006E6943">
        <w:rPr>
          <w:rFonts w:ascii="Times New Roman" w:eastAsia="Times New Roman" w:hAnsi="Times New Roman" w:cs="Times New Roman"/>
          <w:sz w:val="28"/>
          <w:szCs w:val="28"/>
        </w:rPr>
        <w:t>, картина отравления развивается практически немедленно, а при </w:t>
      </w:r>
      <w:r w:rsidR="00677A1D" w:rsidRPr="006E6943">
        <w:rPr>
          <w:rFonts w:ascii="Times New Roman" w:eastAsia="Times New Roman" w:hAnsi="Times New Roman" w:cs="Times New Roman"/>
          <w:i/>
          <w:iCs/>
          <w:sz w:val="28"/>
          <w:szCs w:val="28"/>
        </w:rPr>
        <w:t>медленнодействующими</w:t>
      </w:r>
      <w:r w:rsidR="00677A1D" w:rsidRPr="006E6943">
        <w:rPr>
          <w:rFonts w:ascii="Times New Roman" w:eastAsia="Times New Roman" w:hAnsi="Times New Roman" w:cs="Times New Roman"/>
          <w:sz w:val="28"/>
          <w:szCs w:val="28"/>
        </w:rPr>
        <w:t> - летальный период - несколько часов.</w:t>
      </w:r>
    </w:p>
    <w:p w:rsidR="00677A1D" w:rsidRPr="006E6943" w:rsidRDefault="00677A1D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Заражение местности зависит от стойкости химических веществ, определяется температурой кипения вещества. Нестойкие имеют </w:t>
      </w:r>
      <w:proofErr w:type="spellStart"/>
      <w:r w:rsidRPr="006E6943">
        <w:rPr>
          <w:rFonts w:ascii="Times New Roman" w:eastAsia="Times New Roman" w:hAnsi="Times New Roman" w:cs="Times New Roman"/>
          <w:sz w:val="28"/>
          <w:szCs w:val="28"/>
        </w:rPr>
        <w:t>Т</w:t>
      </w:r>
      <w:r w:rsidRPr="006E6943">
        <w:rPr>
          <w:rFonts w:ascii="Times New Roman" w:eastAsia="Times New Roman" w:hAnsi="Times New Roman" w:cs="Times New Roman"/>
          <w:sz w:val="28"/>
          <w:szCs w:val="28"/>
          <w:vertAlign w:val="subscript"/>
        </w:rPr>
        <w:t>кип</w:t>
      </w:r>
      <w:proofErr w:type="spellEnd"/>
      <w:r w:rsidRPr="006E6943">
        <w:rPr>
          <w:rFonts w:ascii="Times New Roman" w:eastAsia="Times New Roman" w:hAnsi="Times New Roman" w:cs="Times New Roman"/>
          <w:sz w:val="28"/>
          <w:szCs w:val="28"/>
        </w:rPr>
        <w:t> ниже 130С, стойкие - выше 130С. Нестойкие заражают местность на минуты или десятки минут, а стойкие - от нескольких часов до нескольких месяцев.</w:t>
      </w:r>
    </w:p>
    <w:p w:rsidR="00677A1D" w:rsidRPr="006E6943" w:rsidRDefault="00677A1D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Например:</w:t>
      </w:r>
    </w:p>
    <w:p w:rsidR="00677A1D" w:rsidRPr="006E6943" w:rsidRDefault="00677A1D" w:rsidP="006E6943">
      <w:pPr>
        <w:numPr>
          <w:ilvl w:val="0"/>
          <w:numId w:val="19"/>
        </w:numPr>
        <w:shd w:val="clear" w:color="auto" w:fill="FFFFFF"/>
        <w:spacing w:after="0" w:line="360" w:lineRule="auto"/>
        <w:ind w:left="316"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1. </w:t>
      </w:r>
      <w:proofErr w:type="gramStart"/>
      <w:r w:rsidRPr="006E6943">
        <w:rPr>
          <w:rFonts w:ascii="Times New Roman" w:eastAsia="Times New Roman" w:hAnsi="Times New Roman" w:cs="Times New Roman"/>
          <w:sz w:val="28"/>
          <w:szCs w:val="28"/>
        </w:rPr>
        <w:t>Нестойкие</w:t>
      </w:r>
      <w:proofErr w:type="gramEnd"/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 быстродействующие - аммиак, угарный газ;</w:t>
      </w:r>
    </w:p>
    <w:p w:rsidR="00677A1D" w:rsidRPr="006E6943" w:rsidRDefault="00677A1D" w:rsidP="006E6943">
      <w:pPr>
        <w:numPr>
          <w:ilvl w:val="0"/>
          <w:numId w:val="19"/>
        </w:numPr>
        <w:shd w:val="clear" w:color="auto" w:fill="FFFFFF"/>
        <w:spacing w:after="0" w:line="360" w:lineRule="auto"/>
        <w:ind w:left="316"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2. </w:t>
      </w:r>
      <w:proofErr w:type="gramStart"/>
      <w:r w:rsidRPr="006E6943">
        <w:rPr>
          <w:rFonts w:ascii="Times New Roman" w:eastAsia="Times New Roman" w:hAnsi="Times New Roman" w:cs="Times New Roman"/>
          <w:sz w:val="28"/>
          <w:szCs w:val="28"/>
        </w:rPr>
        <w:t>Нестойкие</w:t>
      </w:r>
      <w:proofErr w:type="gramEnd"/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 медленнодействующие - фосген, азотная кислота;</w:t>
      </w:r>
    </w:p>
    <w:p w:rsidR="00677A1D" w:rsidRPr="006E6943" w:rsidRDefault="00677A1D" w:rsidP="006E6943">
      <w:pPr>
        <w:numPr>
          <w:ilvl w:val="0"/>
          <w:numId w:val="19"/>
        </w:numPr>
        <w:shd w:val="clear" w:color="auto" w:fill="FFFFFF"/>
        <w:spacing w:after="0" w:line="360" w:lineRule="auto"/>
        <w:ind w:left="316"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3. </w:t>
      </w:r>
      <w:proofErr w:type="gramStart"/>
      <w:r w:rsidRPr="006E6943">
        <w:rPr>
          <w:rFonts w:ascii="Times New Roman" w:eastAsia="Times New Roman" w:hAnsi="Times New Roman" w:cs="Times New Roman"/>
          <w:sz w:val="28"/>
          <w:szCs w:val="28"/>
        </w:rPr>
        <w:t>Стойкие</w:t>
      </w:r>
      <w:proofErr w:type="gramEnd"/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 быстродействующие - анилин, фосфорно-органические;</w:t>
      </w:r>
    </w:p>
    <w:p w:rsidR="00677A1D" w:rsidRPr="006E6943" w:rsidRDefault="00677A1D" w:rsidP="006E6943">
      <w:pPr>
        <w:numPr>
          <w:ilvl w:val="0"/>
          <w:numId w:val="19"/>
        </w:numPr>
        <w:shd w:val="clear" w:color="auto" w:fill="FFFFFF"/>
        <w:spacing w:after="0" w:line="360" w:lineRule="auto"/>
        <w:ind w:left="316"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4. </w:t>
      </w:r>
      <w:proofErr w:type="gramStart"/>
      <w:r w:rsidRPr="006E6943">
        <w:rPr>
          <w:rFonts w:ascii="Times New Roman" w:eastAsia="Times New Roman" w:hAnsi="Times New Roman" w:cs="Times New Roman"/>
          <w:sz w:val="28"/>
          <w:szCs w:val="28"/>
        </w:rPr>
        <w:t>Стойкие</w:t>
      </w:r>
      <w:proofErr w:type="gramEnd"/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 медленно действующие - </w:t>
      </w:r>
      <w:proofErr w:type="spellStart"/>
      <w:r w:rsidRPr="006E6943">
        <w:rPr>
          <w:rFonts w:ascii="Times New Roman" w:eastAsia="Times New Roman" w:hAnsi="Times New Roman" w:cs="Times New Roman"/>
          <w:sz w:val="28"/>
          <w:szCs w:val="28"/>
        </w:rPr>
        <w:t>диоксин</w:t>
      </w:r>
      <w:proofErr w:type="spellEnd"/>
      <w:r w:rsidRPr="006E6943">
        <w:rPr>
          <w:rFonts w:ascii="Times New Roman" w:eastAsia="Times New Roman" w:hAnsi="Times New Roman" w:cs="Times New Roman"/>
          <w:sz w:val="28"/>
          <w:szCs w:val="28"/>
        </w:rPr>
        <w:t>, тетраэтилсвинец.</w:t>
      </w:r>
    </w:p>
    <w:p w:rsidR="00677A1D" w:rsidRPr="006E6943" w:rsidRDefault="00E570D7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</w:t>
      </w:r>
      <w:r w:rsidR="00677A1D" w:rsidRPr="006E6943">
        <w:rPr>
          <w:rFonts w:ascii="Times New Roman" w:eastAsia="Times New Roman" w:hAnsi="Times New Roman" w:cs="Times New Roman"/>
          <w:sz w:val="28"/>
          <w:szCs w:val="28"/>
        </w:rPr>
        <w:t>Химическая обстановка складывается в зоне химического заражения, возникающей при аварии на химически опасном объекте (ХОО) или разрушении этого объекта.</w:t>
      </w:r>
    </w:p>
    <w:p w:rsidR="00677A1D" w:rsidRPr="006E6943" w:rsidRDefault="00E570D7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</w:t>
      </w:r>
      <w:r w:rsidR="00677A1D" w:rsidRPr="006E6943">
        <w:rPr>
          <w:rFonts w:ascii="Times New Roman" w:eastAsia="Times New Roman" w:hAnsi="Times New Roman" w:cs="Times New Roman"/>
          <w:sz w:val="28"/>
          <w:szCs w:val="28"/>
        </w:rPr>
        <w:t>Оценить химическую обстановку это значит определить масштаб химического заражения (глубину и площадь зоны заражения), его продолжительность и опасность.</w:t>
      </w:r>
    </w:p>
    <w:p w:rsidR="00677A1D" w:rsidRPr="006E6943" w:rsidRDefault="00677A1D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Оценка химической обстановки по данным прогноза</w:t>
      </w:r>
    </w:p>
    <w:p w:rsidR="00677A1D" w:rsidRPr="006E6943" w:rsidRDefault="00677A1D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Исходными данными для прогнозирования химической обстановки являются:</w:t>
      </w:r>
    </w:p>
    <w:p w:rsidR="00677A1D" w:rsidRPr="006E6943" w:rsidRDefault="00677A1D" w:rsidP="006E6943">
      <w:pPr>
        <w:numPr>
          <w:ilvl w:val="0"/>
          <w:numId w:val="20"/>
        </w:numPr>
        <w:shd w:val="clear" w:color="auto" w:fill="FFFFFF"/>
        <w:spacing w:after="0" w:line="360" w:lineRule="auto"/>
        <w:ind w:left="316"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1) Тип и общее количество </w:t>
      </w:r>
      <w:r w:rsidR="001054C1" w:rsidRPr="006E6943">
        <w:rPr>
          <w:rFonts w:ascii="Times New Roman" w:eastAsia="Times New Roman" w:hAnsi="Times New Roman" w:cs="Times New Roman"/>
          <w:sz w:val="28"/>
          <w:szCs w:val="28"/>
        </w:rPr>
        <w:t>АХОВ</w:t>
      </w:r>
      <w:r w:rsidR="001054C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 на ХОО, их размещение в емкостях и технологических трубопроводах.</w:t>
      </w:r>
    </w:p>
    <w:p w:rsidR="00677A1D" w:rsidRPr="006E6943" w:rsidRDefault="00677A1D" w:rsidP="006E6943">
      <w:pPr>
        <w:numPr>
          <w:ilvl w:val="0"/>
          <w:numId w:val="20"/>
        </w:numPr>
        <w:shd w:val="clear" w:color="auto" w:fill="FFFFFF"/>
        <w:spacing w:after="0" w:line="360" w:lineRule="auto"/>
        <w:ind w:left="316"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2) Количество</w:t>
      </w:r>
      <w:r w:rsidR="00870692" w:rsidRPr="0087069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870692" w:rsidRPr="006E6943">
        <w:rPr>
          <w:rFonts w:ascii="Times New Roman" w:eastAsia="Times New Roman" w:hAnsi="Times New Roman" w:cs="Times New Roman"/>
          <w:sz w:val="28"/>
          <w:szCs w:val="28"/>
        </w:rPr>
        <w:t>АХОВ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>, выброшенных в атмосферу (Q</w:t>
      </w:r>
      <w:r w:rsidRPr="006E6943">
        <w:rPr>
          <w:rFonts w:ascii="Times New Roman" w:eastAsia="Times New Roman" w:hAnsi="Times New Roman" w:cs="Times New Roman"/>
          <w:sz w:val="28"/>
          <w:szCs w:val="28"/>
          <w:vertAlign w:val="subscript"/>
        </w:rPr>
        <w:t>0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) и характер их разлива па подстилающей поверхности ("свободно", "в поддоне", "в </w:t>
      </w:r>
      <w:proofErr w:type="spellStart"/>
      <w:r w:rsidRPr="006E6943">
        <w:rPr>
          <w:rFonts w:ascii="Times New Roman" w:eastAsia="Times New Roman" w:hAnsi="Times New Roman" w:cs="Times New Roman"/>
          <w:sz w:val="28"/>
          <w:szCs w:val="28"/>
        </w:rPr>
        <w:t>обваловку</w:t>
      </w:r>
      <w:proofErr w:type="spellEnd"/>
      <w:r w:rsidRPr="006E6943">
        <w:rPr>
          <w:rFonts w:ascii="Times New Roman" w:eastAsia="Times New Roman" w:hAnsi="Times New Roman" w:cs="Times New Roman"/>
          <w:sz w:val="28"/>
          <w:szCs w:val="28"/>
        </w:rPr>
        <w:t>").</w:t>
      </w:r>
    </w:p>
    <w:p w:rsidR="00677A1D" w:rsidRPr="006E6943" w:rsidRDefault="00677A1D" w:rsidP="006E6943">
      <w:pPr>
        <w:numPr>
          <w:ilvl w:val="0"/>
          <w:numId w:val="20"/>
        </w:numPr>
        <w:shd w:val="clear" w:color="auto" w:fill="FFFFFF"/>
        <w:spacing w:after="0" w:line="360" w:lineRule="auto"/>
        <w:ind w:left="316"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3) Для определения количественных характеристик выброса </w:t>
      </w:r>
      <w:r w:rsidR="001054C1" w:rsidRPr="006E6943">
        <w:rPr>
          <w:rFonts w:ascii="Times New Roman" w:eastAsia="Times New Roman" w:hAnsi="Times New Roman" w:cs="Times New Roman"/>
          <w:sz w:val="28"/>
          <w:szCs w:val="28"/>
        </w:rPr>
        <w:t xml:space="preserve">АХОВ 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>необходимо определить их эквивалентные значения.</w:t>
      </w:r>
    </w:p>
    <w:p w:rsidR="00677A1D" w:rsidRPr="006E6943" w:rsidRDefault="00677A1D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Д</w:t>
      </w:r>
      <w:r w:rsidR="001054C1">
        <w:rPr>
          <w:rFonts w:ascii="Times New Roman" w:eastAsia="Times New Roman" w:hAnsi="Times New Roman" w:cs="Times New Roman"/>
          <w:sz w:val="28"/>
          <w:szCs w:val="28"/>
        </w:rPr>
        <w:t xml:space="preserve">алее для 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определения масштаба (глубина и площадь) заражения при аварии на </w:t>
      </w:r>
      <w:proofErr w:type="gramStart"/>
      <w:r w:rsidRPr="006E6943">
        <w:rPr>
          <w:rFonts w:ascii="Times New Roman" w:eastAsia="Times New Roman" w:hAnsi="Times New Roman" w:cs="Times New Roman"/>
          <w:sz w:val="28"/>
          <w:szCs w:val="28"/>
        </w:rPr>
        <w:t>ХОО</w:t>
      </w:r>
      <w:proofErr w:type="gramEnd"/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 прежде всего рассчитывается глубина зоны химического заражения. Полная глубина зоны заражения (Г, кг), обусловленная воздействием пер</w:t>
      </w:r>
      <w:r w:rsidR="001054C1">
        <w:rPr>
          <w:rFonts w:ascii="Times New Roman" w:eastAsia="Times New Roman" w:hAnsi="Times New Roman" w:cs="Times New Roman"/>
          <w:sz w:val="28"/>
          <w:szCs w:val="28"/>
        </w:rPr>
        <w:t xml:space="preserve">вичного и вторичного облака </w:t>
      </w:r>
      <w:r w:rsidR="001054C1" w:rsidRPr="006E6943">
        <w:rPr>
          <w:rFonts w:ascii="Times New Roman" w:eastAsia="Times New Roman" w:hAnsi="Times New Roman" w:cs="Times New Roman"/>
          <w:sz w:val="28"/>
          <w:szCs w:val="28"/>
        </w:rPr>
        <w:t>АХОВ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>, определяется по формуле:</w:t>
      </w:r>
    </w:p>
    <w:p w:rsidR="00677A1D" w:rsidRPr="006E6943" w:rsidRDefault="001054C1" w:rsidP="001054C1">
      <w:pPr>
        <w:shd w:val="clear" w:color="auto" w:fill="FFFFFF"/>
        <w:spacing w:after="0" w:line="360" w:lineRule="auto"/>
        <w:ind w:firstLine="237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</w:t>
      </w:r>
      <w:r w:rsidR="00677A1D" w:rsidRPr="006E6943">
        <w:rPr>
          <w:rFonts w:ascii="Times New Roman" w:eastAsia="Times New Roman" w:hAnsi="Times New Roman" w:cs="Times New Roman"/>
          <w:sz w:val="28"/>
          <w:szCs w:val="28"/>
        </w:rPr>
        <w:t xml:space="preserve">Г = </w:t>
      </w:r>
      <w:proofErr w:type="gramStart"/>
      <w:r w:rsidR="00677A1D" w:rsidRPr="006E6943">
        <w:rPr>
          <w:rFonts w:ascii="Times New Roman" w:eastAsia="Times New Roman" w:hAnsi="Times New Roman" w:cs="Times New Roman"/>
          <w:sz w:val="28"/>
          <w:szCs w:val="28"/>
        </w:rPr>
        <w:t>Г</w:t>
      </w:r>
      <w:proofErr w:type="gramEnd"/>
      <w:r w:rsidR="00677A1D" w:rsidRPr="006E6943">
        <w:rPr>
          <w:rFonts w:ascii="Times New Roman" w:eastAsia="Times New Roman" w:hAnsi="Times New Roman" w:cs="Times New Roman"/>
          <w:sz w:val="28"/>
          <w:szCs w:val="28"/>
          <w:vertAlign w:val="superscript"/>
        </w:rPr>
        <w:t>/</w:t>
      </w:r>
      <w:r w:rsidR="00677A1D" w:rsidRPr="006E6943">
        <w:rPr>
          <w:rFonts w:ascii="Times New Roman" w:eastAsia="Times New Roman" w:hAnsi="Times New Roman" w:cs="Times New Roman"/>
          <w:sz w:val="28"/>
          <w:szCs w:val="28"/>
        </w:rPr>
        <w:t> + 0,5 · Г</w:t>
      </w:r>
      <w:r w:rsidR="00677A1D" w:rsidRPr="006E6943">
        <w:rPr>
          <w:rFonts w:ascii="Times New Roman" w:eastAsia="Times New Roman" w:hAnsi="Times New Roman" w:cs="Times New Roman"/>
          <w:sz w:val="28"/>
          <w:szCs w:val="28"/>
          <w:vertAlign w:val="superscript"/>
        </w:rPr>
        <w:t>//</w:t>
      </w:r>
      <w:r w:rsidR="00677A1D" w:rsidRPr="006E6943">
        <w:rPr>
          <w:rFonts w:ascii="Times New Roman" w:eastAsia="Times New Roman" w:hAnsi="Times New Roman" w:cs="Times New Roman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(2</w:t>
      </w:r>
      <w:r w:rsidR="00677A1D" w:rsidRPr="006E6943">
        <w:rPr>
          <w:rFonts w:ascii="Times New Roman" w:eastAsia="Times New Roman" w:hAnsi="Times New Roman" w:cs="Times New Roman"/>
          <w:sz w:val="28"/>
          <w:szCs w:val="28"/>
        </w:rPr>
        <w:t>)</w:t>
      </w:r>
    </w:p>
    <w:p w:rsidR="00677A1D" w:rsidRPr="006E6943" w:rsidRDefault="00677A1D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где Г</w:t>
      </w:r>
      <w:r w:rsidRPr="006E6943">
        <w:rPr>
          <w:rFonts w:ascii="Times New Roman" w:eastAsia="Times New Roman" w:hAnsi="Times New Roman" w:cs="Times New Roman"/>
          <w:sz w:val="28"/>
          <w:szCs w:val="28"/>
          <w:vertAlign w:val="superscript"/>
        </w:rPr>
        <w:t>//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>- наименьший;</w:t>
      </w:r>
    </w:p>
    <w:p w:rsidR="00677A1D" w:rsidRPr="006E6943" w:rsidRDefault="00677A1D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Г</w:t>
      </w:r>
      <w:r w:rsidRPr="006E6943">
        <w:rPr>
          <w:rFonts w:ascii="Times New Roman" w:eastAsia="Times New Roman" w:hAnsi="Times New Roman" w:cs="Times New Roman"/>
          <w:sz w:val="28"/>
          <w:szCs w:val="28"/>
          <w:vertAlign w:val="superscript"/>
        </w:rPr>
        <w:t>/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> наибольший из размеров Г</w:t>
      </w:r>
      <w:proofErr w:type="gramStart"/>
      <w:r w:rsidRPr="006E6943">
        <w:rPr>
          <w:rFonts w:ascii="Times New Roman" w:eastAsia="Times New Roman" w:hAnsi="Times New Roman" w:cs="Times New Roman"/>
          <w:sz w:val="28"/>
          <w:szCs w:val="28"/>
          <w:vertAlign w:val="subscript"/>
        </w:rPr>
        <w:t>1</w:t>
      </w:r>
      <w:proofErr w:type="gramEnd"/>
      <w:r w:rsidRPr="006E6943">
        <w:rPr>
          <w:rFonts w:ascii="Times New Roman" w:eastAsia="Times New Roman" w:hAnsi="Times New Roman" w:cs="Times New Roman"/>
          <w:sz w:val="28"/>
          <w:szCs w:val="28"/>
        </w:rPr>
        <w:t> и Г</w:t>
      </w:r>
      <w:r w:rsidRPr="006E6943">
        <w:rPr>
          <w:rFonts w:ascii="Times New Roman" w:eastAsia="Times New Roman" w:hAnsi="Times New Roman" w:cs="Times New Roman"/>
          <w:sz w:val="28"/>
          <w:szCs w:val="28"/>
          <w:vertAlign w:val="subscript"/>
        </w:rPr>
        <w:t>2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677A1D" w:rsidRPr="006E6943" w:rsidRDefault="00677A1D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Полученное значение Г сравнивается с предельно возможным значением глубины переноса воздушных масс (</w:t>
      </w:r>
      <w:proofErr w:type="spellStart"/>
      <w:r w:rsidRPr="006E6943">
        <w:rPr>
          <w:rFonts w:ascii="Times New Roman" w:eastAsia="Times New Roman" w:hAnsi="Times New Roman" w:cs="Times New Roman"/>
          <w:sz w:val="28"/>
          <w:szCs w:val="28"/>
        </w:rPr>
        <w:t>Г</w:t>
      </w:r>
      <w:r w:rsidRPr="006E6943">
        <w:rPr>
          <w:rFonts w:ascii="Times New Roman" w:eastAsia="Times New Roman" w:hAnsi="Times New Roman" w:cs="Times New Roman"/>
          <w:sz w:val="28"/>
          <w:szCs w:val="28"/>
          <w:vertAlign w:val="subscript"/>
        </w:rPr>
        <w:t>п</w:t>
      </w:r>
      <w:proofErr w:type="spellEnd"/>
      <w:r w:rsidRPr="006E6943">
        <w:rPr>
          <w:rFonts w:ascii="Times New Roman" w:eastAsia="Times New Roman" w:hAnsi="Times New Roman" w:cs="Times New Roman"/>
          <w:sz w:val="28"/>
          <w:szCs w:val="28"/>
        </w:rPr>
        <w:t>, км), определяемым по формуле:</w:t>
      </w:r>
    </w:p>
    <w:p w:rsidR="00677A1D" w:rsidRPr="006E6943" w:rsidRDefault="001054C1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                        </w:t>
      </w:r>
      <w:proofErr w:type="spellStart"/>
      <w:r w:rsidR="00677A1D" w:rsidRPr="006E6943">
        <w:rPr>
          <w:rFonts w:ascii="Times New Roman" w:eastAsia="Times New Roman" w:hAnsi="Times New Roman" w:cs="Times New Roman"/>
          <w:sz w:val="28"/>
          <w:szCs w:val="28"/>
        </w:rPr>
        <w:t>Г</w:t>
      </w:r>
      <w:r w:rsidR="00677A1D" w:rsidRPr="006E6943">
        <w:rPr>
          <w:rFonts w:ascii="Times New Roman" w:eastAsia="Times New Roman" w:hAnsi="Times New Roman" w:cs="Times New Roman"/>
          <w:sz w:val="28"/>
          <w:szCs w:val="28"/>
          <w:vertAlign w:val="subscript"/>
        </w:rPr>
        <w:t>п</w:t>
      </w:r>
      <w:proofErr w:type="spellEnd"/>
      <w:r w:rsidR="00677A1D" w:rsidRPr="006E6943">
        <w:rPr>
          <w:rFonts w:ascii="Times New Roman" w:eastAsia="Times New Roman" w:hAnsi="Times New Roman" w:cs="Times New Roman"/>
          <w:sz w:val="28"/>
          <w:szCs w:val="28"/>
        </w:rPr>
        <w:t xml:space="preserve"> = N </w:t>
      </w:r>
      <w:r w:rsidR="00995041">
        <w:rPr>
          <w:rFonts w:ascii="Times New Roman" w:eastAsia="Times New Roman" w:hAnsi="Times New Roman" w:cs="Times New Roman"/>
          <w:sz w:val="28"/>
          <w:szCs w:val="28"/>
          <w:lang w:val="en-US"/>
        </w:rPr>
        <w:t>v</w:t>
      </w:r>
      <w:r w:rsidR="00677A1D" w:rsidRPr="006E6943">
        <w:rPr>
          <w:rFonts w:ascii="Times New Roman" w:eastAsia="Times New Roman" w:hAnsi="Times New Roman" w:cs="Times New Roman"/>
          <w:sz w:val="28"/>
          <w:szCs w:val="28"/>
        </w:rPr>
        <w:t>·,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(3</w:t>
      </w:r>
      <w:r w:rsidR="00677A1D" w:rsidRPr="006E6943">
        <w:rPr>
          <w:rFonts w:ascii="Times New Roman" w:eastAsia="Times New Roman" w:hAnsi="Times New Roman" w:cs="Times New Roman"/>
          <w:sz w:val="28"/>
          <w:szCs w:val="28"/>
        </w:rPr>
        <w:t>)</w:t>
      </w:r>
    </w:p>
    <w:p w:rsidR="00677A1D" w:rsidRPr="006E6943" w:rsidRDefault="00677A1D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где N - время начала аварии, </w:t>
      </w:r>
      <w:proofErr w:type="gramStart"/>
      <w:r w:rsidRPr="006E6943">
        <w:rPr>
          <w:rFonts w:ascii="Times New Roman" w:eastAsia="Times New Roman" w:hAnsi="Times New Roman" w:cs="Times New Roman"/>
          <w:sz w:val="28"/>
          <w:szCs w:val="28"/>
        </w:rPr>
        <w:t>ч</w:t>
      </w:r>
      <w:proofErr w:type="gramEnd"/>
      <w:r w:rsidRPr="006E6943">
        <w:rPr>
          <w:rFonts w:ascii="Times New Roman" w:eastAsia="Times New Roman" w:hAnsi="Times New Roman" w:cs="Times New Roman"/>
          <w:sz w:val="28"/>
          <w:szCs w:val="28"/>
        </w:rPr>
        <w:t>;</w:t>
      </w:r>
    </w:p>
    <w:p w:rsidR="00677A1D" w:rsidRPr="006E6943" w:rsidRDefault="00995041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val="en-US"/>
        </w:rPr>
        <w:t>v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677A1D" w:rsidRPr="006E6943">
        <w:rPr>
          <w:rFonts w:ascii="Times New Roman" w:eastAsia="Times New Roman" w:hAnsi="Times New Roman" w:cs="Times New Roman"/>
          <w:sz w:val="28"/>
          <w:szCs w:val="28"/>
        </w:rPr>
        <w:t xml:space="preserve">- </w:t>
      </w:r>
      <w:proofErr w:type="gramStart"/>
      <w:r w:rsidR="00677A1D" w:rsidRPr="006E6943">
        <w:rPr>
          <w:rFonts w:ascii="Times New Roman" w:eastAsia="Times New Roman" w:hAnsi="Times New Roman" w:cs="Times New Roman"/>
          <w:sz w:val="28"/>
          <w:szCs w:val="28"/>
        </w:rPr>
        <w:t>скорость</w:t>
      </w:r>
      <w:proofErr w:type="gramEnd"/>
      <w:r w:rsidR="00677A1D" w:rsidRPr="006E6943">
        <w:rPr>
          <w:rFonts w:ascii="Times New Roman" w:eastAsia="Times New Roman" w:hAnsi="Times New Roman" w:cs="Times New Roman"/>
          <w:sz w:val="28"/>
          <w:szCs w:val="28"/>
        </w:rPr>
        <w:t xml:space="preserve"> переноса переднего фронта зараженного воздуха при данных скорости ветра и степени вертикальной устойчивости воздуха, км/ч.</w:t>
      </w:r>
    </w:p>
    <w:p w:rsidR="00677A1D" w:rsidRPr="006E6943" w:rsidRDefault="00677A1D" w:rsidP="00995041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Сравнивая значения полной глубины зоны заражения Г и предельно возможного значения глубины переноса воздушных масс, </w:t>
      </w:r>
      <w:proofErr w:type="spellStart"/>
      <w:r w:rsidRPr="006E6943">
        <w:rPr>
          <w:rFonts w:ascii="Times New Roman" w:eastAsia="Times New Roman" w:hAnsi="Times New Roman" w:cs="Times New Roman"/>
          <w:sz w:val="28"/>
          <w:szCs w:val="28"/>
        </w:rPr>
        <w:t>Г</w:t>
      </w:r>
      <w:r w:rsidRPr="006E6943">
        <w:rPr>
          <w:rFonts w:ascii="Times New Roman" w:eastAsia="Times New Roman" w:hAnsi="Times New Roman" w:cs="Times New Roman"/>
          <w:sz w:val="28"/>
          <w:szCs w:val="28"/>
          <w:vertAlign w:val="subscript"/>
        </w:rPr>
        <w:t>п</w:t>
      </w:r>
      <w:proofErr w:type="spellEnd"/>
      <w:r w:rsidRPr="006E6943">
        <w:rPr>
          <w:rFonts w:ascii="Times New Roman" w:eastAsia="Times New Roman" w:hAnsi="Times New Roman" w:cs="Times New Roman"/>
          <w:sz w:val="28"/>
          <w:szCs w:val="28"/>
        </w:rPr>
        <w:t> для дальнейших расчетов выбирают наименьшее значение</w:t>
      </w:r>
      <w:proofErr w:type="gramStart"/>
      <w:r w:rsidRPr="006E6943">
        <w:rPr>
          <w:rFonts w:ascii="Times New Roman" w:eastAsia="Times New Roman" w:hAnsi="Times New Roman" w:cs="Times New Roman"/>
          <w:sz w:val="28"/>
          <w:szCs w:val="28"/>
        </w:rPr>
        <w:t>..</w:t>
      </w:r>
      <w:proofErr w:type="gramEnd"/>
    </w:p>
    <w:p w:rsidR="00677A1D" w:rsidRPr="006E6943" w:rsidRDefault="00677A1D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Время оценки обстановки ограничено 4 часами (т.е. N - 4 часа после аварии). После четырех часов </w:t>
      </w:r>
      <w:r w:rsidR="00995041">
        <w:rPr>
          <w:rFonts w:ascii="Times New Roman" w:eastAsia="Times New Roman" w:hAnsi="Times New Roman" w:cs="Times New Roman"/>
          <w:sz w:val="28"/>
          <w:szCs w:val="28"/>
        </w:rPr>
        <w:t>–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995041">
        <w:rPr>
          <w:rFonts w:ascii="Times New Roman" w:eastAsia="Times New Roman" w:hAnsi="Times New Roman" w:cs="Times New Roman"/>
          <w:sz w:val="28"/>
          <w:szCs w:val="28"/>
        </w:rPr>
        <w:t xml:space="preserve">выполняется 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>прогноз</w:t>
      </w:r>
      <w:r w:rsidR="00995041" w:rsidRPr="0099504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995041" w:rsidRPr="006E6943">
        <w:rPr>
          <w:rFonts w:ascii="Times New Roman" w:eastAsia="Times New Roman" w:hAnsi="Times New Roman" w:cs="Times New Roman"/>
          <w:sz w:val="28"/>
          <w:szCs w:val="28"/>
        </w:rPr>
        <w:t>обстановки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677A1D" w:rsidRPr="006E6943" w:rsidRDefault="00995041" w:rsidP="003A0C4D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Определяется </w:t>
      </w:r>
      <w:r w:rsidR="00677A1D" w:rsidRPr="006E6943">
        <w:rPr>
          <w:rFonts w:ascii="Times New Roman" w:eastAsia="Times New Roman" w:hAnsi="Times New Roman" w:cs="Times New Roman"/>
          <w:sz w:val="28"/>
          <w:szCs w:val="28"/>
        </w:rPr>
        <w:t>максимальную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полную глубину заражения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Г(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км), </w:t>
      </w:r>
      <w:r w:rsidR="003A0C4D">
        <w:rPr>
          <w:rFonts w:ascii="Times New Roman" w:eastAsia="Times New Roman" w:hAnsi="Times New Roman" w:cs="Times New Roman"/>
          <w:sz w:val="28"/>
          <w:szCs w:val="28"/>
        </w:rPr>
        <w:t xml:space="preserve"> а так же </w:t>
      </w:r>
      <w:r w:rsidR="00677A1D" w:rsidRPr="006E6943">
        <w:rPr>
          <w:rFonts w:ascii="Times New Roman" w:eastAsia="Times New Roman" w:hAnsi="Times New Roman" w:cs="Times New Roman"/>
          <w:sz w:val="28"/>
          <w:szCs w:val="28"/>
        </w:rPr>
        <w:t xml:space="preserve">площадь зоны фактического заражения </w:t>
      </w:r>
      <w:proofErr w:type="spellStart"/>
      <w:r w:rsidR="00677A1D" w:rsidRPr="006E6943">
        <w:rPr>
          <w:rFonts w:ascii="Times New Roman" w:eastAsia="Times New Roman" w:hAnsi="Times New Roman" w:cs="Times New Roman"/>
          <w:sz w:val="28"/>
          <w:szCs w:val="28"/>
        </w:rPr>
        <w:t>Sв</w:t>
      </w:r>
      <w:proofErr w:type="spellEnd"/>
      <w:r w:rsidR="00677A1D" w:rsidRPr="006E6943">
        <w:rPr>
          <w:rFonts w:ascii="Times New Roman" w:eastAsia="Times New Roman" w:hAnsi="Times New Roman" w:cs="Times New Roman"/>
          <w:sz w:val="28"/>
          <w:szCs w:val="28"/>
        </w:rPr>
        <w:t xml:space="preserve"> (км</w:t>
      </w:r>
      <w:r w:rsidR="00677A1D" w:rsidRPr="00995041">
        <w:rPr>
          <w:rFonts w:ascii="Times New Roman" w:eastAsia="Times New Roman" w:hAnsi="Times New Roman" w:cs="Times New Roman"/>
          <w:sz w:val="28"/>
          <w:szCs w:val="28"/>
          <w:vertAlign w:val="superscript"/>
        </w:rPr>
        <w:t>2</w:t>
      </w:r>
      <w:r w:rsidR="00870692">
        <w:rPr>
          <w:rFonts w:ascii="Times New Roman" w:eastAsia="Times New Roman" w:hAnsi="Times New Roman" w:cs="Times New Roman"/>
          <w:sz w:val="28"/>
          <w:szCs w:val="28"/>
        </w:rPr>
        <w:t xml:space="preserve">),. число людей, подлежащих эвакуации. </w:t>
      </w:r>
      <w:r w:rsidR="00677A1D" w:rsidRPr="006E6943">
        <w:rPr>
          <w:rFonts w:ascii="Times New Roman" w:eastAsia="Times New Roman" w:hAnsi="Times New Roman" w:cs="Times New Roman"/>
          <w:sz w:val="28"/>
          <w:szCs w:val="28"/>
        </w:rPr>
        <w:t>Определение потерь:</w:t>
      </w:r>
      <w:r w:rsidR="003A0C4D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870692">
        <w:rPr>
          <w:rFonts w:ascii="Times New Roman" w:eastAsia="Times New Roman" w:hAnsi="Times New Roman" w:cs="Times New Roman"/>
          <w:sz w:val="28"/>
          <w:szCs w:val="28"/>
        </w:rPr>
        <w:t>количество потерь среди населения.</w:t>
      </w:r>
    </w:p>
    <w:p w:rsidR="00677A1D" w:rsidRPr="006E6943" w:rsidRDefault="00677A1D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Структура потерь определяется</w:t>
      </w:r>
      <w:r w:rsidR="003A0C4D">
        <w:rPr>
          <w:rFonts w:ascii="Times New Roman" w:eastAsia="Times New Roman" w:hAnsi="Times New Roman" w:cs="Times New Roman"/>
          <w:sz w:val="28"/>
          <w:szCs w:val="28"/>
        </w:rPr>
        <w:t xml:space="preserve">  следующим образом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>:</w:t>
      </w:r>
    </w:p>
    <w:p w:rsidR="00677A1D" w:rsidRPr="006E6943" w:rsidRDefault="00677A1D" w:rsidP="006E6943">
      <w:pPr>
        <w:numPr>
          <w:ilvl w:val="0"/>
          <w:numId w:val="25"/>
        </w:numPr>
        <w:shd w:val="clear" w:color="auto" w:fill="FFFFFF"/>
        <w:spacing w:after="0" w:line="360" w:lineRule="auto"/>
        <w:ind w:left="316"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а)</w:t>
      </w:r>
      <w:r w:rsidR="0087069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>Открытая местность:</w:t>
      </w:r>
    </w:p>
    <w:p w:rsidR="00677A1D" w:rsidRPr="006E6943" w:rsidRDefault="00677A1D" w:rsidP="006E6943">
      <w:pPr>
        <w:numPr>
          <w:ilvl w:val="1"/>
          <w:numId w:val="25"/>
        </w:numPr>
        <w:shd w:val="clear" w:color="auto" w:fill="FFFFFF"/>
        <w:spacing w:after="0" w:line="360" w:lineRule="auto"/>
        <w:ind w:left="632"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- легкой степени (25%) - 8,5504 тыс</w:t>
      </w:r>
      <w:proofErr w:type="gramStart"/>
      <w:r w:rsidRPr="006E6943">
        <w:rPr>
          <w:rFonts w:ascii="Times New Roman" w:eastAsia="Times New Roman" w:hAnsi="Times New Roman" w:cs="Times New Roman"/>
          <w:sz w:val="28"/>
          <w:szCs w:val="28"/>
        </w:rPr>
        <w:t>.ч</w:t>
      </w:r>
      <w:proofErr w:type="gramEnd"/>
      <w:r w:rsidRPr="006E6943">
        <w:rPr>
          <w:rFonts w:ascii="Times New Roman" w:eastAsia="Times New Roman" w:hAnsi="Times New Roman" w:cs="Times New Roman"/>
          <w:sz w:val="28"/>
          <w:szCs w:val="28"/>
        </w:rPr>
        <w:t>ел.;</w:t>
      </w:r>
    </w:p>
    <w:p w:rsidR="00677A1D" w:rsidRPr="006E6943" w:rsidRDefault="00677A1D" w:rsidP="006E6943">
      <w:pPr>
        <w:numPr>
          <w:ilvl w:val="1"/>
          <w:numId w:val="25"/>
        </w:numPr>
        <w:shd w:val="clear" w:color="auto" w:fill="FFFFFF"/>
        <w:spacing w:after="0" w:line="360" w:lineRule="auto"/>
        <w:ind w:left="632"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- средней и тяжелой степени (40%) - 13,6806 тыс</w:t>
      </w:r>
      <w:proofErr w:type="gramStart"/>
      <w:r w:rsidRPr="006E6943">
        <w:rPr>
          <w:rFonts w:ascii="Times New Roman" w:eastAsia="Times New Roman" w:hAnsi="Times New Roman" w:cs="Times New Roman"/>
          <w:sz w:val="28"/>
          <w:szCs w:val="28"/>
        </w:rPr>
        <w:t>.ч</w:t>
      </w:r>
      <w:proofErr w:type="gramEnd"/>
      <w:r w:rsidRPr="006E6943">
        <w:rPr>
          <w:rFonts w:ascii="Times New Roman" w:eastAsia="Times New Roman" w:hAnsi="Times New Roman" w:cs="Times New Roman"/>
          <w:sz w:val="28"/>
          <w:szCs w:val="28"/>
        </w:rPr>
        <w:t>ел.;</w:t>
      </w:r>
    </w:p>
    <w:p w:rsidR="00677A1D" w:rsidRPr="006E6943" w:rsidRDefault="00677A1D" w:rsidP="006E6943">
      <w:pPr>
        <w:numPr>
          <w:ilvl w:val="1"/>
          <w:numId w:val="25"/>
        </w:numPr>
        <w:shd w:val="clear" w:color="auto" w:fill="FFFFFF"/>
        <w:spacing w:after="0" w:line="360" w:lineRule="auto"/>
        <w:ind w:left="632"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- со смертельным исходом (35%) - 11,9705 тыс</w:t>
      </w:r>
      <w:proofErr w:type="gramStart"/>
      <w:r w:rsidRPr="006E6943">
        <w:rPr>
          <w:rFonts w:ascii="Times New Roman" w:eastAsia="Times New Roman" w:hAnsi="Times New Roman" w:cs="Times New Roman"/>
          <w:sz w:val="28"/>
          <w:szCs w:val="28"/>
        </w:rPr>
        <w:t>.ч</w:t>
      </w:r>
      <w:proofErr w:type="gramEnd"/>
      <w:r w:rsidRPr="006E6943">
        <w:rPr>
          <w:rFonts w:ascii="Times New Roman" w:eastAsia="Times New Roman" w:hAnsi="Times New Roman" w:cs="Times New Roman"/>
          <w:sz w:val="28"/>
          <w:szCs w:val="28"/>
        </w:rPr>
        <w:t>ел.</w:t>
      </w:r>
    </w:p>
    <w:p w:rsidR="00677A1D" w:rsidRPr="006E6943" w:rsidRDefault="00677A1D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Укрытие:</w:t>
      </w:r>
    </w:p>
    <w:p w:rsidR="00677A1D" w:rsidRPr="006E6943" w:rsidRDefault="00677A1D" w:rsidP="006E6943">
      <w:pPr>
        <w:numPr>
          <w:ilvl w:val="0"/>
          <w:numId w:val="26"/>
        </w:numPr>
        <w:shd w:val="clear" w:color="auto" w:fill="FFFFFF"/>
        <w:spacing w:after="0" w:line="360" w:lineRule="auto"/>
        <w:ind w:left="316"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- легкой степени (25%) - 4,7027 тыс</w:t>
      </w:r>
      <w:proofErr w:type="gramStart"/>
      <w:r w:rsidRPr="006E6943">
        <w:rPr>
          <w:rFonts w:ascii="Times New Roman" w:eastAsia="Times New Roman" w:hAnsi="Times New Roman" w:cs="Times New Roman"/>
          <w:sz w:val="28"/>
          <w:szCs w:val="28"/>
        </w:rPr>
        <w:t>.ч</w:t>
      </w:r>
      <w:proofErr w:type="gramEnd"/>
      <w:r w:rsidRPr="006E6943">
        <w:rPr>
          <w:rFonts w:ascii="Times New Roman" w:eastAsia="Times New Roman" w:hAnsi="Times New Roman" w:cs="Times New Roman"/>
          <w:sz w:val="28"/>
          <w:szCs w:val="28"/>
        </w:rPr>
        <w:t>ел.;</w:t>
      </w:r>
    </w:p>
    <w:p w:rsidR="00677A1D" w:rsidRPr="006E6943" w:rsidRDefault="00677A1D" w:rsidP="006E6943">
      <w:pPr>
        <w:numPr>
          <w:ilvl w:val="0"/>
          <w:numId w:val="26"/>
        </w:numPr>
        <w:shd w:val="clear" w:color="auto" w:fill="FFFFFF"/>
        <w:spacing w:after="0" w:line="360" w:lineRule="auto"/>
        <w:ind w:left="316"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- средней и тяжелой степени (40%) - 7,5243 тыс</w:t>
      </w:r>
      <w:proofErr w:type="gramStart"/>
      <w:r w:rsidRPr="006E6943">
        <w:rPr>
          <w:rFonts w:ascii="Times New Roman" w:eastAsia="Times New Roman" w:hAnsi="Times New Roman" w:cs="Times New Roman"/>
          <w:sz w:val="28"/>
          <w:szCs w:val="28"/>
        </w:rPr>
        <w:t>.ч</w:t>
      </w:r>
      <w:proofErr w:type="gramEnd"/>
      <w:r w:rsidRPr="006E6943">
        <w:rPr>
          <w:rFonts w:ascii="Times New Roman" w:eastAsia="Times New Roman" w:hAnsi="Times New Roman" w:cs="Times New Roman"/>
          <w:sz w:val="28"/>
          <w:szCs w:val="28"/>
        </w:rPr>
        <w:t>ел.;</w:t>
      </w:r>
    </w:p>
    <w:p w:rsidR="00677A1D" w:rsidRPr="006E6943" w:rsidRDefault="00677A1D" w:rsidP="006E6943">
      <w:pPr>
        <w:numPr>
          <w:ilvl w:val="0"/>
          <w:numId w:val="26"/>
        </w:numPr>
        <w:shd w:val="clear" w:color="auto" w:fill="FFFFFF"/>
        <w:spacing w:after="0" w:line="360" w:lineRule="auto"/>
        <w:ind w:left="316"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- со смертельным исходом (35%) - 6,5838 тыс</w:t>
      </w:r>
      <w:proofErr w:type="gramStart"/>
      <w:r w:rsidRPr="006E6943">
        <w:rPr>
          <w:rFonts w:ascii="Times New Roman" w:eastAsia="Times New Roman" w:hAnsi="Times New Roman" w:cs="Times New Roman"/>
          <w:sz w:val="28"/>
          <w:szCs w:val="28"/>
        </w:rPr>
        <w:t>.ч</w:t>
      </w:r>
      <w:proofErr w:type="gramEnd"/>
      <w:r w:rsidRPr="006E6943">
        <w:rPr>
          <w:rFonts w:ascii="Times New Roman" w:eastAsia="Times New Roman" w:hAnsi="Times New Roman" w:cs="Times New Roman"/>
          <w:sz w:val="28"/>
          <w:szCs w:val="28"/>
        </w:rPr>
        <w:t>ел.</w:t>
      </w:r>
    </w:p>
    <w:p w:rsidR="00677A1D" w:rsidRPr="006E6943" w:rsidRDefault="00677A1D" w:rsidP="006E6943">
      <w:pPr>
        <w:numPr>
          <w:ilvl w:val="0"/>
          <w:numId w:val="26"/>
        </w:numPr>
        <w:shd w:val="clear" w:color="auto" w:fill="FFFFFF"/>
        <w:spacing w:after="0" w:line="360" w:lineRule="auto"/>
        <w:ind w:left="316"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б)</w:t>
      </w:r>
      <w:r w:rsidR="003A0C4D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>Потери населения в условиях объекта агропромышленного производства определяются по формулам</w:t>
      </w:r>
      <w:r w:rsidR="00870692">
        <w:rPr>
          <w:rFonts w:ascii="Times New Roman" w:eastAsia="Times New Roman" w:hAnsi="Times New Roman" w:cs="Times New Roman"/>
          <w:sz w:val="28"/>
          <w:szCs w:val="28"/>
        </w:rPr>
        <w:t xml:space="preserve"> 4,5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>:</w:t>
      </w:r>
    </w:p>
    <w:p w:rsidR="00677A1D" w:rsidRPr="006E6943" w:rsidRDefault="00870692" w:rsidP="00870692">
      <w:pPr>
        <w:shd w:val="clear" w:color="auto" w:fill="FFFFFF"/>
        <w:tabs>
          <w:tab w:val="left" w:pos="7855"/>
        </w:tabs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</w:t>
      </w:r>
      <w:proofErr w:type="spellStart"/>
      <w:r w:rsidR="00677A1D" w:rsidRPr="006E6943">
        <w:rPr>
          <w:rFonts w:ascii="Times New Roman" w:eastAsia="Times New Roman" w:hAnsi="Times New Roman" w:cs="Times New Roman"/>
          <w:sz w:val="28"/>
          <w:szCs w:val="28"/>
        </w:rPr>
        <w:t>N</w:t>
      </w:r>
      <w:proofErr w:type="gramStart"/>
      <w:r w:rsidR="00677A1D" w:rsidRPr="006E6943">
        <w:rPr>
          <w:rFonts w:ascii="Times New Roman" w:eastAsia="Times New Roman" w:hAnsi="Times New Roman" w:cs="Times New Roman"/>
          <w:sz w:val="28"/>
          <w:szCs w:val="28"/>
          <w:vertAlign w:val="subscript"/>
        </w:rPr>
        <w:t>п</w:t>
      </w:r>
      <w:proofErr w:type="spellEnd"/>
      <w:r w:rsidR="00677A1D" w:rsidRPr="006E6943">
        <w:rPr>
          <w:rFonts w:ascii="Times New Roman" w:eastAsia="Times New Roman" w:hAnsi="Times New Roman" w:cs="Times New Roman"/>
          <w:sz w:val="28"/>
          <w:szCs w:val="28"/>
        </w:rPr>
        <w:t>(</w:t>
      </w:r>
      <w:proofErr w:type="gramEnd"/>
      <w:r w:rsidR="00677A1D" w:rsidRPr="006E6943">
        <w:rPr>
          <w:rFonts w:ascii="Times New Roman" w:eastAsia="Times New Roman" w:hAnsi="Times New Roman" w:cs="Times New Roman"/>
          <w:sz w:val="28"/>
          <w:szCs w:val="28"/>
        </w:rPr>
        <w:t>о.м.) = N(о.м.) · П(о.м.)</w:t>
      </w:r>
      <w:r>
        <w:rPr>
          <w:rFonts w:ascii="Times New Roman" w:eastAsia="Times New Roman" w:hAnsi="Times New Roman" w:cs="Times New Roman"/>
          <w:sz w:val="28"/>
          <w:szCs w:val="28"/>
        </w:rPr>
        <w:tab/>
        <w:t>(4)</w:t>
      </w:r>
    </w:p>
    <w:p w:rsidR="00870692" w:rsidRPr="006E6943" w:rsidRDefault="00677A1D" w:rsidP="00870692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где </w:t>
      </w:r>
      <w:proofErr w:type="spellStart"/>
      <w:r w:rsidRPr="006E6943">
        <w:rPr>
          <w:rFonts w:ascii="Times New Roman" w:eastAsia="Times New Roman" w:hAnsi="Times New Roman" w:cs="Times New Roman"/>
          <w:sz w:val="28"/>
          <w:szCs w:val="28"/>
        </w:rPr>
        <w:t>N</w:t>
      </w:r>
      <w:proofErr w:type="gramStart"/>
      <w:r w:rsidRPr="006E6943">
        <w:rPr>
          <w:rFonts w:ascii="Times New Roman" w:eastAsia="Times New Roman" w:hAnsi="Times New Roman" w:cs="Times New Roman"/>
          <w:sz w:val="28"/>
          <w:szCs w:val="28"/>
          <w:vertAlign w:val="subscript"/>
        </w:rPr>
        <w:t>п</w:t>
      </w:r>
      <w:proofErr w:type="spellEnd"/>
      <w:r w:rsidRPr="006E6943">
        <w:rPr>
          <w:rFonts w:ascii="Times New Roman" w:eastAsia="Times New Roman" w:hAnsi="Times New Roman" w:cs="Times New Roman"/>
          <w:sz w:val="28"/>
          <w:szCs w:val="28"/>
        </w:rPr>
        <w:t>(</w:t>
      </w:r>
      <w:proofErr w:type="gramEnd"/>
      <w:r w:rsidRPr="006E6943">
        <w:rPr>
          <w:rFonts w:ascii="Times New Roman" w:eastAsia="Times New Roman" w:hAnsi="Times New Roman" w:cs="Times New Roman"/>
          <w:sz w:val="28"/>
          <w:szCs w:val="28"/>
        </w:rPr>
        <w:t>о.м.) - потери людей на открытой местности, чел.;</w:t>
      </w:r>
    </w:p>
    <w:p w:rsidR="00677A1D" w:rsidRPr="006E6943" w:rsidRDefault="00677A1D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N(о.м.) - количество людей на открытой местности, чел.;</w:t>
      </w:r>
    </w:p>
    <w:p w:rsidR="00677A1D" w:rsidRPr="006E6943" w:rsidRDefault="00677A1D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 w:rsidRPr="006E6943">
        <w:rPr>
          <w:rFonts w:ascii="Times New Roman" w:eastAsia="Times New Roman" w:hAnsi="Times New Roman" w:cs="Times New Roman"/>
          <w:sz w:val="28"/>
          <w:szCs w:val="28"/>
        </w:rPr>
        <w:t>П(</w:t>
      </w:r>
      <w:proofErr w:type="gramEnd"/>
      <w:r w:rsidRPr="006E6943">
        <w:rPr>
          <w:rFonts w:ascii="Times New Roman" w:eastAsia="Times New Roman" w:hAnsi="Times New Roman" w:cs="Times New Roman"/>
          <w:sz w:val="28"/>
          <w:szCs w:val="28"/>
        </w:rPr>
        <w:t>о.м.)- процент потерь на</w:t>
      </w:r>
      <w:r w:rsidR="003A0C4D">
        <w:rPr>
          <w:rFonts w:ascii="Times New Roman" w:eastAsia="Times New Roman" w:hAnsi="Times New Roman" w:cs="Times New Roman"/>
          <w:sz w:val="28"/>
          <w:szCs w:val="28"/>
        </w:rPr>
        <w:t xml:space="preserve"> открытой местности</w:t>
      </w:r>
      <w:r w:rsidRPr="006E6943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677A1D" w:rsidRPr="006E6943" w:rsidRDefault="00870692" w:rsidP="00870692">
      <w:pPr>
        <w:shd w:val="clear" w:color="auto" w:fill="FFFFFF"/>
        <w:tabs>
          <w:tab w:val="left" w:pos="7985"/>
        </w:tabs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</w:t>
      </w:r>
      <w:proofErr w:type="spellStart"/>
      <w:r w:rsidR="00677A1D" w:rsidRPr="006E6943">
        <w:rPr>
          <w:rFonts w:ascii="Times New Roman" w:eastAsia="Times New Roman" w:hAnsi="Times New Roman" w:cs="Times New Roman"/>
          <w:sz w:val="28"/>
          <w:szCs w:val="28"/>
        </w:rPr>
        <w:t>N</w:t>
      </w:r>
      <w:proofErr w:type="gramStart"/>
      <w:r w:rsidR="00677A1D" w:rsidRPr="006E6943">
        <w:rPr>
          <w:rFonts w:ascii="Times New Roman" w:eastAsia="Times New Roman" w:hAnsi="Times New Roman" w:cs="Times New Roman"/>
          <w:sz w:val="28"/>
          <w:szCs w:val="28"/>
          <w:vertAlign w:val="subscript"/>
        </w:rPr>
        <w:t>п</w:t>
      </w:r>
      <w:proofErr w:type="spellEnd"/>
      <w:r w:rsidR="00677A1D" w:rsidRPr="006E6943">
        <w:rPr>
          <w:rFonts w:ascii="Times New Roman" w:eastAsia="Times New Roman" w:hAnsi="Times New Roman" w:cs="Times New Roman"/>
          <w:sz w:val="28"/>
          <w:szCs w:val="28"/>
        </w:rPr>
        <w:t>(</w:t>
      </w:r>
      <w:proofErr w:type="spellStart"/>
      <w:proofErr w:type="gramEnd"/>
      <w:r w:rsidR="00677A1D" w:rsidRPr="006E6943">
        <w:rPr>
          <w:rFonts w:ascii="Times New Roman" w:eastAsia="Times New Roman" w:hAnsi="Times New Roman" w:cs="Times New Roman"/>
          <w:sz w:val="28"/>
          <w:szCs w:val="28"/>
        </w:rPr>
        <w:t>укр</w:t>
      </w:r>
      <w:proofErr w:type="spellEnd"/>
      <w:r w:rsidR="00677A1D" w:rsidRPr="006E6943">
        <w:rPr>
          <w:rFonts w:ascii="Times New Roman" w:eastAsia="Times New Roman" w:hAnsi="Times New Roman" w:cs="Times New Roman"/>
          <w:sz w:val="28"/>
          <w:szCs w:val="28"/>
        </w:rPr>
        <w:t>) = N(</w:t>
      </w:r>
      <w:proofErr w:type="spellStart"/>
      <w:r w:rsidR="00677A1D" w:rsidRPr="006E6943">
        <w:rPr>
          <w:rFonts w:ascii="Times New Roman" w:eastAsia="Times New Roman" w:hAnsi="Times New Roman" w:cs="Times New Roman"/>
          <w:sz w:val="28"/>
          <w:szCs w:val="28"/>
        </w:rPr>
        <w:t>укр</w:t>
      </w:r>
      <w:proofErr w:type="spellEnd"/>
      <w:r w:rsidR="00677A1D" w:rsidRPr="006E6943">
        <w:rPr>
          <w:rFonts w:ascii="Times New Roman" w:eastAsia="Times New Roman" w:hAnsi="Times New Roman" w:cs="Times New Roman"/>
          <w:sz w:val="28"/>
          <w:szCs w:val="28"/>
        </w:rPr>
        <w:t xml:space="preserve">.) · </w:t>
      </w:r>
      <w:proofErr w:type="gramStart"/>
      <w:r w:rsidR="00677A1D" w:rsidRPr="006E6943">
        <w:rPr>
          <w:rFonts w:ascii="Times New Roman" w:eastAsia="Times New Roman" w:hAnsi="Times New Roman" w:cs="Times New Roman"/>
          <w:sz w:val="28"/>
          <w:szCs w:val="28"/>
        </w:rPr>
        <w:t>П(</w:t>
      </w:r>
      <w:proofErr w:type="spellStart"/>
      <w:proofErr w:type="gramEnd"/>
      <w:r w:rsidR="00677A1D" w:rsidRPr="006E6943">
        <w:rPr>
          <w:rFonts w:ascii="Times New Roman" w:eastAsia="Times New Roman" w:hAnsi="Times New Roman" w:cs="Times New Roman"/>
          <w:sz w:val="28"/>
          <w:szCs w:val="28"/>
        </w:rPr>
        <w:t>укр</w:t>
      </w:r>
      <w:proofErr w:type="spellEnd"/>
      <w:r w:rsidR="00677A1D" w:rsidRPr="006E6943">
        <w:rPr>
          <w:rFonts w:ascii="Times New Roman" w:eastAsia="Times New Roman" w:hAnsi="Times New Roman" w:cs="Times New Roman"/>
          <w:sz w:val="28"/>
          <w:szCs w:val="28"/>
        </w:rPr>
        <w:t>.)</w:t>
      </w:r>
      <w:r>
        <w:rPr>
          <w:rFonts w:ascii="Times New Roman" w:eastAsia="Times New Roman" w:hAnsi="Times New Roman" w:cs="Times New Roman"/>
          <w:sz w:val="28"/>
          <w:szCs w:val="28"/>
        </w:rPr>
        <w:tab/>
        <w:t>(5)</w:t>
      </w:r>
    </w:p>
    <w:p w:rsidR="00677A1D" w:rsidRPr="006E6943" w:rsidRDefault="00677A1D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где </w:t>
      </w:r>
      <w:proofErr w:type="spellStart"/>
      <w:r w:rsidRPr="006E6943">
        <w:rPr>
          <w:rFonts w:ascii="Times New Roman" w:eastAsia="Times New Roman" w:hAnsi="Times New Roman" w:cs="Times New Roman"/>
          <w:sz w:val="28"/>
          <w:szCs w:val="28"/>
        </w:rPr>
        <w:t>N</w:t>
      </w:r>
      <w:proofErr w:type="gramStart"/>
      <w:r w:rsidRPr="006E6943">
        <w:rPr>
          <w:rFonts w:ascii="Times New Roman" w:eastAsia="Times New Roman" w:hAnsi="Times New Roman" w:cs="Times New Roman"/>
          <w:sz w:val="28"/>
          <w:szCs w:val="28"/>
          <w:vertAlign w:val="subscript"/>
        </w:rPr>
        <w:t>п</w:t>
      </w:r>
      <w:proofErr w:type="spellEnd"/>
      <w:r w:rsidRPr="006E6943">
        <w:rPr>
          <w:rFonts w:ascii="Times New Roman" w:eastAsia="Times New Roman" w:hAnsi="Times New Roman" w:cs="Times New Roman"/>
          <w:sz w:val="28"/>
          <w:szCs w:val="28"/>
        </w:rPr>
        <w:t>(</w:t>
      </w:r>
      <w:proofErr w:type="spellStart"/>
      <w:proofErr w:type="gramEnd"/>
      <w:r w:rsidRPr="006E6943">
        <w:rPr>
          <w:rFonts w:ascii="Times New Roman" w:eastAsia="Times New Roman" w:hAnsi="Times New Roman" w:cs="Times New Roman"/>
          <w:sz w:val="28"/>
          <w:szCs w:val="28"/>
        </w:rPr>
        <w:t>укр</w:t>
      </w:r>
      <w:proofErr w:type="spellEnd"/>
      <w:r w:rsidRPr="006E6943">
        <w:rPr>
          <w:rFonts w:ascii="Times New Roman" w:eastAsia="Times New Roman" w:hAnsi="Times New Roman" w:cs="Times New Roman"/>
          <w:sz w:val="28"/>
          <w:szCs w:val="28"/>
        </w:rPr>
        <w:t>) - потери людей в укрытиях, чел.;</w:t>
      </w:r>
    </w:p>
    <w:p w:rsidR="00677A1D" w:rsidRPr="006E6943" w:rsidRDefault="00677A1D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E6943">
        <w:rPr>
          <w:rFonts w:ascii="Times New Roman" w:eastAsia="Times New Roman" w:hAnsi="Times New Roman" w:cs="Times New Roman"/>
          <w:sz w:val="28"/>
          <w:szCs w:val="28"/>
        </w:rPr>
        <w:t>N(</w:t>
      </w:r>
      <w:proofErr w:type="spellStart"/>
      <w:r w:rsidRPr="006E6943">
        <w:rPr>
          <w:rFonts w:ascii="Times New Roman" w:eastAsia="Times New Roman" w:hAnsi="Times New Roman" w:cs="Times New Roman"/>
          <w:sz w:val="28"/>
          <w:szCs w:val="28"/>
        </w:rPr>
        <w:t>укр</w:t>
      </w:r>
      <w:proofErr w:type="spellEnd"/>
      <w:r w:rsidRPr="006E6943">
        <w:rPr>
          <w:rFonts w:ascii="Times New Roman" w:eastAsia="Times New Roman" w:hAnsi="Times New Roman" w:cs="Times New Roman"/>
          <w:sz w:val="28"/>
          <w:szCs w:val="28"/>
        </w:rPr>
        <w:t>.) - количество людей в укрытиях, чел.;</w:t>
      </w:r>
    </w:p>
    <w:p w:rsidR="00677A1D" w:rsidRPr="006E6943" w:rsidRDefault="00677A1D" w:rsidP="006E6943">
      <w:pPr>
        <w:shd w:val="clear" w:color="auto" w:fill="FFFFFF"/>
        <w:spacing w:after="0" w:line="360" w:lineRule="auto"/>
        <w:ind w:firstLine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 w:rsidRPr="006E6943">
        <w:rPr>
          <w:rFonts w:ascii="Times New Roman" w:eastAsia="Times New Roman" w:hAnsi="Times New Roman" w:cs="Times New Roman"/>
          <w:sz w:val="28"/>
          <w:szCs w:val="28"/>
        </w:rPr>
        <w:t>П(</w:t>
      </w:r>
      <w:proofErr w:type="spellStart"/>
      <w:proofErr w:type="gramEnd"/>
      <w:r w:rsidRPr="006E6943">
        <w:rPr>
          <w:rFonts w:ascii="Times New Roman" w:eastAsia="Times New Roman" w:hAnsi="Times New Roman" w:cs="Times New Roman"/>
          <w:sz w:val="28"/>
          <w:szCs w:val="28"/>
        </w:rPr>
        <w:t>укр</w:t>
      </w:r>
      <w:proofErr w:type="spellEnd"/>
      <w:r w:rsidRPr="006E6943">
        <w:rPr>
          <w:rFonts w:ascii="Times New Roman" w:eastAsia="Times New Roman" w:hAnsi="Times New Roman" w:cs="Times New Roman"/>
          <w:sz w:val="28"/>
          <w:szCs w:val="28"/>
        </w:rPr>
        <w:t xml:space="preserve">.) </w:t>
      </w:r>
      <w:r w:rsidR="003A0C4D">
        <w:rPr>
          <w:rFonts w:ascii="Times New Roman" w:eastAsia="Times New Roman" w:hAnsi="Times New Roman" w:cs="Times New Roman"/>
          <w:sz w:val="28"/>
          <w:szCs w:val="28"/>
        </w:rPr>
        <w:t>- процент потерь в укрытиях.</w:t>
      </w:r>
    </w:p>
    <w:p w:rsidR="00720018" w:rsidRDefault="00720018" w:rsidP="006E694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20018" w:rsidRDefault="00EC0B36" w:rsidP="006E694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Практическое решение вопросов по оценке фактической радиационной обстановки </w:t>
      </w:r>
      <w:proofErr w:type="gramStart"/>
      <w:r>
        <w:rPr>
          <w:rFonts w:ascii="Times New Roman" w:hAnsi="Times New Roman" w:cs="Times New Roman"/>
          <w:sz w:val="28"/>
          <w:szCs w:val="28"/>
        </w:rPr>
        <w:t>представлена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в Приложении 1.</w:t>
      </w:r>
    </w:p>
    <w:p w:rsidR="00EC0B36" w:rsidRPr="006E6943" w:rsidRDefault="00EC0B36" w:rsidP="006E694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1.</w:t>
      </w:r>
    </w:p>
    <w:p w:rsidR="00720018" w:rsidRPr="006E6943" w:rsidRDefault="00EC0B36" w:rsidP="006E694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C0B36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782204" cy="4230356"/>
            <wp:effectExtent l="19050" t="0" r="8996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lum bright="-10000" contrast="30000"/>
                    </a:blip>
                    <a:srcRect l="22239" t="28262" r="21906" b="85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0808" cy="4229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C0B36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697415" cy="4419364"/>
            <wp:effectExtent l="19050" t="0" r="0" b="0"/>
            <wp:docPr id="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lum bright="-10000" contrast="30000"/>
                    </a:blip>
                    <a:srcRect l="22531" t="25378" r="22119" b="105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6669" cy="44187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0018" w:rsidRPr="006E6943" w:rsidRDefault="00720018" w:rsidP="006E694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E6943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858189" cy="3556428"/>
            <wp:effectExtent l="19050" t="0" r="9211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lum bright="-10000" contrast="20000"/>
                    </a:blip>
                    <a:srcRect l="22322" t="24066" r="21485" b="153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3220" cy="35594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E6943">
        <w:rPr>
          <w:rFonts w:ascii="Times New Roman" w:hAnsi="Times New Roman" w:cs="Times New Roman"/>
          <w:sz w:val="28"/>
          <w:szCs w:val="28"/>
        </w:rPr>
        <w:t xml:space="preserve"> </w:t>
      </w:r>
      <w:r w:rsidRPr="006E6943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324498" cy="3885812"/>
            <wp:effectExtent l="19050" t="0" r="102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lum bright="-10000" contrast="20000"/>
                    </a:blip>
                    <a:srcRect l="24189" t="23237" r="22186" b="182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8225" cy="38881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E6943">
        <w:rPr>
          <w:rFonts w:ascii="Times New Roman" w:hAnsi="Times New Roman" w:cs="Times New Roman"/>
          <w:sz w:val="28"/>
          <w:szCs w:val="28"/>
        </w:rPr>
        <w:t xml:space="preserve"> </w:t>
      </w:r>
      <w:r w:rsidRPr="006E6943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329198" cy="4561489"/>
            <wp:effectExtent l="1905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lum bright="-10000" contrast="30000"/>
                    </a:blip>
                    <a:srcRect l="23574" t="23071" r="23120" b="136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0167" cy="45621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E6943">
        <w:rPr>
          <w:rFonts w:ascii="Times New Roman" w:hAnsi="Times New Roman" w:cs="Times New Roman"/>
          <w:sz w:val="28"/>
          <w:szCs w:val="28"/>
        </w:rPr>
        <w:t xml:space="preserve"> </w:t>
      </w:r>
      <w:r w:rsidRPr="006E6943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741327" cy="4445876"/>
            <wp:effectExtent l="1905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lum bright="-10000" contrast="30000"/>
                    </a:blip>
                    <a:srcRect l="22361" t="24398" r="22085" b="126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4479" cy="44560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E6943">
        <w:rPr>
          <w:rFonts w:ascii="Times New Roman" w:hAnsi="Times New Roman" w:cs="Times New Roman"/>
          <w:sz w:val="28"/>
          <w:szCs w:val="28"/>
        </w:rPr>
        <w:t xml:space="preserve"> </w:t>
      </w:r>
      <w:r w:rsidRPr="006E6943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968834" cy="4750676"/>
            <wp:effectExtent l="1905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lum bright="-10000" contrast="30000"/>
                    </a:blip>
                    <a:srcRect l="22530" t="23795" r="21744" b="162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3427" cy="47543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0B36" w:rsidRDefault="00677A1D" w:rsidP="006E694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E6943">
        <w:rPr>
          <w:rFonts w:ascii="Times New Roman" w:hAnsi="Times New Roman" w:cs="Times New Roman"/>
          <w:sz w:val="28"/>
          <w:szCs w:val="28"/>
        </w:rPr>
        <w:t>Оценка радиационной обстановки при чрезвычайных ситуациях на радиационно-опасных объектах и при ядерном взрыве</w:t>
      </w:r>
    </w:p>
    <w:p w:rsidR="00EC0B36" w:rsidRPr="00EC0B36" w:rsidRDefault="00EC0B36" w:rsidP="00EC0B36">
      <w:pPr>
        <w:rPr>
          <w:rFonts w:ascii="Times New Roman" w:hAnsi="Times New Roman" w:cs="Times New Roman"/>
          <w:sz w:val="28"/>
          <w:szCs w:val="28"/>
        </w:rPr>
      </w:pPr>
    </w:p>
    <w:p w:rsidR="00EC0B36" w:rsidRPr="00EC0B36" w:rsidRDefault="00EC0B36" w:rsidP="00EC0B36">
      <w:pPr>
        <w:rPr>
          <w:rFonts w:ascii="Times New Roman" w:hAnsi="Times New Roman" w:cs="Times New Roman"/>
          <w:b/>
          <w:sz w:val="28"/>
          <w:szCs w:val="28"/>
        </w:rPr>
      </w:pPr>
      <w:r w:rsidRPr="00EC0B36">
        <w:rPr>
          <w:rFonts w:ascii="Times New Roman" w:hAnsi="Times New Roman" w:cs="Times New Roman"/>
          <w:b/>
          <w:sz w:val="28"/>
          <w:szCs w:val="28"/>
        </w:rPr>
        <w:t>Вопросы для самоконтроля</w:t>
      </w:r>
    </w:p>
    <w:p w:rsidR="00EC0B36" w:rsidRPr="006E6943" w:rsidRDefault="00EC0B36" w:rsidP="00EC0B36">
      <w:pPr>
        <w:pStyle w:val="a5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6E6943">
        <w:rPr>
          <w:sz w:val="28"/>
          <w:szCs w:val="28"/>
        </w:rPr>
        <w:t>Перечень контрольных вопросов по теме</w:t>
      </w:r>
    </w:p>
    <w:p w:rsidR="00EC0B36" w:rsidRPr="006E6943" w:rsidRDefault="00EC0B36" w:rsidP="00711E34">
      <w:pPr>
        <w:pStyle w:val="a5"/>
        <w:numPr>
          <w:ilvl w:val="0"/>
          <w:numId w:val="9"/>
        </w:numPr>
        <w:spacing w:before="0" w:beforeAutospacing="0" w:after="0" w:afterAutospacing="0"/>
        <w:jc w:val="both"/>
        <w:rPr>
          <w:sz w:val="28"/>
          <w:szCs w:val="28"/>
        </w:rPr>
      </w:pPr>
      <w:r w:rsidRPr="006E6943">
        <w:rPr>
          <w:sz w:val="28"/>
          <w:szCs w:val="28"/>
        </w:rPr>
        <w:t>Основные положения оценки обстановки: определения, поражающие факторы, этапы и методы оценки.</w:t>
      </w:r>
    </w:p>
    <w:p w:rsidR="00EC0B36" w:rsidRPr="006E6943" w:rsidRDefault="00EC0B36" w:rsidP="00711E34">
      <w:pPr>
        <w:pStyle w:val="a5"/>
        <w:numPr>
          <w:ilvl w:val="0"/>
          <w:numId w:val="9"/>
        </w:numPr>
        <w:spacing w:before="0" w:beforeAutospacing="0" w:after="0" w:afterAutospacing="0"/>
        <w:jc w:val="both"/>
        <w:rPr>
          <w:sz w:val="28"/>
          <w:szCs w:val="28"/>
        </w:rPr>
      </w:pPr>
      <w:r w:rsidRPr="006E6943">
        <w:rPr>
          <w:sz w:val="28"/>
          <w:szCs w:val="28"/>
        </w:rPr>
        <w:t>Прогнозирование радиационной обстановки.</w:t>
      </w:r>
    </w:p>
    <w:p w:rsidR="00EC0B36" w:rsidRPr="00711E34" w:rsidRDefault="00EC0B36" w:rsidP="00711E34">
      <w:pPr>
        <w:pStyle w:val="a5"/>
        <w:numPr>
          <w:ilvl w:val="0"/>
          <w:numId w:val="9"/>
        </w:numPr>
        <w:spacing w:before="0" w:beforeAutospacing="0" w:after="0" w:afterAutospacing="0"/>
        <w:jc w:val="both"/>
        <w:rPr>
          <w:sz w:val="28"/>
          <w:szCs w:val="28"/>
        </w:rPr>
      </w:pPr>
      <w:r w:rsidRPr="006E6943">
        <w:rPr>
          <w:sz w:val="28"/>
          <w:szCs w:val="28"/>
        </w:rPr>
        <w:t xml:space="preserve">Задачи, решаемые при оценке обстановки на </w:t>
      </w:r>
      <w:proofErr w:type="spellStart"/>
      <w:r w:rsidRPr="006E6943">
        <w:rPr>
          <w:sz w:val="28"/>
          <w:szCs w:val="28"/>
        </w:rPr>
        <w:t>радиационно</w:t>
      </w:r>
      <w:proofErr w:type="spellEnd"/>
      <w:r w:rsidRPr="006E6943">
        <w:rPr>
          <w:sz w:val="28"/>
          <w:szCs w:val="28"/>
        </w:rPr>
        <w:t xml:space="preserve"> загрязненной местности при авариях на РОО</w:t>
      </w:r>
      <w:proofErr w:type="gramStart"/>
      <w:r w:rsidRPr="006E6943">
        <w:rPr>
          <w:sz w:val="28"/>
          <w:szCs w:val="28"/>
        </w:rPr>
        <w:t>.</w:t>
      </w:r>
      <w:r w:rsidRPr="00711E34">
        <w:rPr>
          <w:sz w:val="28"/>
          <w:szCs w:val="28"/>
        </w:rPr>
        <w:t>.</w:t>
      </w:r>
      <w:proofErr w:type="gramEnd"/>
    </w:p>
    <w:p w:rsidR="00EC0B36" w:rsidRPr="006E6943" w:rsidRDefault="00EC0B36" w:rsidP="00711E34">
      <w:pPr>
        <w:pStyle w:val="a5"/>
        <w:numPr>
          <w:ilvl w:val="0"/>
          <w:numId w:val="9"/>
        </w:numPr>
        <w:spacing w:before="0" w:beforeAutospacing="0" w:after="0" w:afterAutospacing="0"/>
        <w:jc w:val="both"/>
        <w:rPr>
          <w:sz w:val="28"/>
          <w:szCs w:val="28"/>
        </w:rPr>
      </w:pPr>
      <w:r w:rsidRPr="006E6943">
        <w:rPr>
          <w:sz w:val="28"/>
          <w:szCs w:val="28"/>
        </w:rPr>
        <w:t>Общие положения оценки радиационной обстановки по данным дозиметрического контроля и разведки.</w:t>
      </w:r>
    </w:p>
    <w:p w:rsidR="00EC0B36" w:rsidRPr="006E6943" w:rsidRDefault="00711E34" w:rsidP="00711E34">
      <w:pPr>
        <w:pStyle w:val="a5"/>
        <w:numPr>
          <w:ilvl w:val="0"/>
          <w:numId w:val="9"/>
        </w:numPr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Как определить</w:t>
      </w:r>
      <w:r w:rsidR="00EC0B36" w:rsidRPr="006E6943">
        <w:rPr>
          <w:sz w:val="28"/>
          <w:szCs w:val="28"/>
        </w:rPr>
        <w:t xml:space="preserve"> доз</w:t>
      </w:r>
      <w:r>
        <w:rPr>
          <w:sz w:val="28"/>
          <w:szCs w:val="28"/>
        </w:rPr>
        <w:t>ы облучения, полученные</w:t>
      </w:r>
      <w:r w:rsidR="00EC0B36" w:rsidRPr="006E6943">
        <w:rPr>
          <w:sz w:val="28"/>
          <w:szCs w:val="28"/>
        </w:rPr>
        <w:t xml:space="preserve"> за время пребывания на загрязненной местности.</w:t>
      </w:r>
    </w:p>
    <w:p w:rsidR="00EC0B36" w:rsidRPr="006E6943" w:rsidRDefault="00EC0B36" w:rsidP="00711E34">
      <w:pPr>
        <w:pStyle w:val="a5"/>
        <w:numPr>
          <w:ilvl w:val="0"/>
          <w:numId w:val="9"/>
        </w:numPr>
        <w:spacing w:before="0" w:beforeAutospacing="0" w:after="0" w:afterAutospacing="0"/>
        <w:jc w:val="both"/>
        <w:rPr>
          <w:sz w:val="28"/>
          <w:szCs w:val="28"/>
        </w:rPr>
      </w:pPr>
      <w:r w:rsidRPr="006E6943">
        <w:rPr>
          <w:sz w:val="28"/>
          <w:szCs w:val="28"/>
        </w:rPr>
        <w:t>Определение допустимого времени пребывания людей в зоне радиоактивного загрязнения.</w:t>
      </w:r>
    </w:p>
    <w:p w:rsidR="00EC0B36" w:rsidRPr="006E6943" w:rsidRDefault="00EC0B36" w:rsidP="00711E34">
      <w:pPr>
        <w:pStyle w:val="a5"/>
        <w:numPr>
          <w:ilvl w:val="0"/>
          <w:numId w:val="9"/>
        </w:numPr>
        <w:spacing w:before="0" w:beforeAutospacing="0" w:after="0" w:afterAutospacing="0"/>
        <w:jc w:val="both"/>
        <w:rPr>
          <w:sz w:val="28"/>
          <w:szCs w:val="28"/>
        </w:rPr>
      </w:pPr>
      <w:r w:rsidRPr="006E6943">
        <w:rPr>
          <w:sz w:val="28"/>
          <w:szCs w:val="28"/>
        </w:rPr>
        <w:t>Прогнозирование радиационной обстановки при ядерных взрывах.</w:t>
      </w:r>
    </w:p>
    <w:p w:rsidR="00EC0B36" w:rsidRPr="006E6943" w:rsidRDefault="00EC0B36" w:rsidP="00711E34">
      <w:pPr>
        <w:pStyle w:val="a5"/>
        <w:numPr>
          <w:ilvl w:val="0"/>
          <w:numId w:val="9"/>
        </w:numPr>
        <w:spacing w:before="0" w:beforeAutospacing="0" w:after="0" w:afterAutospacing="0"/>
        <w:jc w:val="both"/>
        <w:rPr>
          <w:sz w:val="28"/>
          <w:szCs w:val="28"/>
        </w:rPr>
      </w:pPr>
      <w:r w:rsidRPr="006E6943">
        <w:rPr>
          <w:sz w:val="28"/>
          <w:szCs w:val="28"/>
        </w:rPr>
        <w:t>Определение доз облучения, получаемых людьми при преодолении зон.</w:t>
      </w:r>
    </w:p>
    <w:p w:rsidR="00C47F10" w:rsidRDefault="00C47F10" w:rsidP="00711E3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20018" w:rsidRPr="00C47F10" w:rsidRDefault="00720018" w:rsidP="00C47F10">
      <w:pPr>
        <w:ind w:firstLine="708"/>
        <w:rPr>
          <w:rFonts w:ascii="Times New Roman" w:hAnsi="Times New Roman" w:cs="Times New Roman"/>
          <w:sz w:val="28"/>
          <w:szCs w:val="28"/>
        </w:rPr>
      </w:pPr>
    </w:p>
    <w:sectPr w:rsidR="00720018" w:rsidRPr="00C47F10" w:rsidSect="000D01B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TimesNewRomanPS-BoldItalicMT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TimesNewRomanPSMT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251FE4"/>
    <w:multiLevelType w:val="hybridMultilevel"/>
    <w:tmpl w:val="2C9EF46A"/>
    <w:lvl w:ilvl="0" w:tplc="4D1A3FDA">
      <w:start w:val="1"/>
      <w:numFmt w:val="bullet"/>
      <w:lvlText w:val="-"/>
      <w:lvlJc w:val="left"/>
      <w:pPr>
        <w:ind w:left="957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67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9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1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3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5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7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9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17" w:hanging="360"/>
      </w:pPr>
      <w:rPr>
        <w:rFonts w:ascii="Wingdings" w:hAnsi="Wingdings" w:hint="default"/>
      </w:rPr>
    </w:lvl>
  </w:abstractNum>
  <w:abstractNum w:abstractNumId="1">
    <w:nsid w:val="073F3BBE"/>
    <w:multiLevelType w:val="multilevel"/>
    <w:tmpl w:val="3600273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2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9EA0879"/>
    <w:multiLevelType w:val="multilevel"/>
    <w:tmpl w:val="6894605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3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0BD87EEA"/>
    <w:multiLevelType w:val="hybridMultilevel"/>
    <w:tmpl w:val="57664398"/>
    <w:lvl w:ilvl="0" w:tplc="3B802136">
      <w:start w:val="6"/>
      <w:numFmt w:val="decimal"/>
      <w:lvlText w:val="%1."/>
      <w:lvlJc w:val="left"/>
      <w:pPr>
        <w:ind w:left="51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30" w:hanging="360"/>
      </w:pPr>
    </w:lvl>
    <w:lvl w:ilvl="2" w:tplc="0419001B" w:tentative="1">
      <w:start w:val="1"/>
      <w:numFmt w:val="lowerRoman"/>
      <w:lvlText w:val="%3."/>
      <w:lvlJc w:val="right"/>
      <w:pPr>
        <w:ind w:left="1950" w:hanging="180"/>
      </w:pPr>
    </w:lvl>
    <w:lvl w:ilvl="3" w:tplc="0419000F" w:tentative="1">
      <w:start w:val="1"/>
      <w:numFmt w:val="decimal"/>
      <w:lvlText w:val="%4."/>
      <w:lvlJc w:val="left"/>
      <w:pPr>
        <w:ind w:left="2670" w:hanging="360"/>
      </w:pPr>
    </w:lvl>
    <w:lvl w:ilvl="4" w:tplc="04190019" w:tentative="1">
      <w:start w:val="1"/>
      <w:numFmt w:val="lowerLetter"/>
      <w:lvlText w:val="%5."/>
      <w:lvlJc w:val="left"/>
      <w:pPr>
        <w:ind w:left="3390" w:hanging="360"/>
      </w:pPr>
    </w:lvl>
    <w:lvl w:ilvl="5" w:tplc="0419001B" w:tentative="1">
      <w:start w:val="1"/>
      <w:numFmt w:val="lowerRoman"/>
      <w:lvlText w:val="%6."/>
      <w:lvlJc w:val="right"/>
      <w:pPr>
        <w:ind w:left="4110" w:hanging="180"/>
      </w:pPr>
    </w:lvl>
    <w:lvl w:ilvl="6" w:tplc="0419000F" w:tentative="1">
      <w:start w:val="1"/>
      <w:numFmt w:val="decimal"/>
      <w:lvlText w:val="%7."/>
      <w:lvlJc w:val="left"/>
      <w:pPr>
        <w:ind w:left="4830" w:hanging="360"/>
      </w:pPr>
    </w:lvl>
    <w:lvl w:ilvl="7" w:tplc="04190019" w:tentative="1">
      <w:start w:val="1"/>
      <w:numFmt w:val="lowerLetter"/>
      <w:lvlText w:val="%8."/>
      <w:lvlJc w:val="left"/>
      <w:pPr>
        <w:ind w:left="5550" w:hanging="360"/>
      </w:pPr>
    </w:lvl>
    <w:lvl w:ilvl="8" w:tplc="0419001B" w:tentative="1">
      <w:start w:val="1"/>
      <w:numFmt w:val="lowerRoman"/>
      <w:lvlText w:val="%9."/>
      <w:lvlJc w:val="right"/>
      <w:pPr>
        <w:ind w:left="6270" w:hanging="180"/>
      </w:pPr>
    </w:lvl>
  </w:abstractNum>
  <w:abstractNum w:abstractNumId="4">
    <w:nsid w:val="11103B5B"/>
    <w:multiLevelType w:val="multilevel"/>
    <w:tmpl w:val="84CACA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3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18B44AF"/>
    <w:multiLevelType w:val="multilevel"/>
    <w:tmpl w:val="4724A5EA"/>
    <w:lvl w:ilvl="0">
      <w:start w:val="1"/>
      <w:numFmt w:val="decimal"/>
      <w:lvlText w:val="%1."/>
      <w:lvlJc w:val="left"/>
      <w:pPr>
        <w:ind w:left="854" w:hanging="57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704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364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36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724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72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084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444" w:hanging="2160"/>
      </w:pPr>
      <w:rPr>
        <w:rFonts w:hint="default"/>
      </w:rPr>
    </w:lvl>
  </w:abstractNum>
  <w:abstractNum w:abstractNumId="6">
    <w:nsid w:val="15341FF4"/>
    <w:multiLevelType w:val="hybridMultilevel"/>
    <w:tmpl w:val="05FA7FF6"/>
    <w:lvl w:ilvl="0" w:tplc="4D1A3FDA">
      <w:start w:val="1"/>
      <w:numFmt w:val="bullet"/>
      <w:lvlText w:val="-"/>
      <w:lvlJc w:val="left"/>
      <w:pPr>
        <w:ind w:left="1287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">
    <w:nsid w:val="16FB5DFA"/>
    <w:multiLevelType w:val="hybridMultilevel"/>
    <w:tmpl w:val="BDEA2CD6"/>
    <w:lvl w:ilvl="0" w:tplc="9230E980">
      <w:start w:val="1"/>
      <w:numFmt w:val="decimal"/>
      <w:lvlText w:val="%1."/>
      <w:lvlJc w:val="left"/>
      <w:pPr>
        <w:ind w:left="1070" w:hanging="360"/>
      </w:pPr>
      <w:rPr>
        <w:rFonts w:ascii="Times New Roman" w:eastAsia="Times New Roman" w:hAnsi="Times New Roman" w:cs="Times New Roman"/>
        <w:b w:val="0"/>
      </w:rPr>
    </w:lvl>
    <w:lvl w:ilvl="1" w:tplc="04190019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8">
    <w:nsid w:val="174D1558"/>
    <w:multiLevelType w:val="multilevel"/>
    <w:tmpl w:val="FD4E45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180B061A"/>
    <w:multiLevelType w:val="hybridMultilevel"/>
    <w:tmpl w:val="73F88428"/>
    <w:lvl w:ilvl="0" w:tplc="082CD2EE">
      <w:numFmt w:val="bullet"/>
      <w:lvlText w:val="-"/>
      <w:lvlJc w:val="left"/>
      <w:pPr>
        <w:tabs>
          <w:tab w:val="num" w:pos="585"/>
        </w:tabs>
        <w:ind w:left="585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1C701B65"/>
    <w:multiLevelType w:val="multilevel"/>
    <w:tmpl w:val="3C16AB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1C85479A"/>
    <w:multiLevelType w:val="multilevel"/>
    <w:tmpl w:val="32843C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78C5104"/>
    <w:multiLevelType w:val="hybridMultilevel"/>
    <w:tmpl w:val="332ED2EA"/>
    <w:lvl w:ilvl="0" w:tplc="43161A74">
      <w:start w:val="1"/>
      <w:numFmt w:val="decimal"/>
      <w:lvlText w:val="%1."/>
      <w:lvlJc w:val="left"/>
      <w:pPr>
        <w:tabs>
          <w:tab w:val="num" w:pos="1818"/>
        </w:tabs>
        <w:ind w:left="1818" w:hanging="111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2A8B4C5C"/>
    <w:multiLevelType w:val="hybridMultilevel"/>
    <w:tmpl w:val="BFD60C62"/>
    <w:lvl w:ilvl="0" w:tplc="B302C882">
      <w:start w:val="1"/>
      <w:numFmt w:val="decimal"/>
      <w:lvlText w:val="%1."/>
      <w:lvlJc w:val="left"/>
      <w:pPr>
        <w:tabs>
          <w:tab w:val="num" w:pos="1740"/>
        </w:tabs>
        <w:ind w:left="1740" w:hanging="102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346968CE"/>
    <w:multiLevelType w:val="multilevel"/>
    <w:tmpl w:val="DD80208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2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353B5BFF"/>
    <w:multiLevelType w:val="multilevel"/>
    <w:tmpl w:val="4522AA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4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36355E53"/>
    <w:multiLevelType w:val="multilevel"/>
    <w:tmpl w:val="B7363B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3F6666F2"/>
    <w:multiLevelType w:val="multilevel"/>
    <w:tmpl w:val="248EBF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4422105B"/>
    <w:multiLevelType w:val="multilevel"/>
    <w:tmpl w:val="C3AAF6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5"/>
      <w:numFmt w:val="decimal"/>
      <w:lvlText w:val="%3."/>
      <w:lvlJc w:val="left"/>
      <w:pPr>
        <w:ind w:left="2160" w:hanging="360"/>
      </w:pPr>
      <w:rPr>
        <w:rFonts w:hint="default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444B2833"/>
    <w:multiLevelType w:val="multilevel"/>
    <w:tmpl w:val="B122F6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44664BA3"/>
    <w:multiLevelType w:val="hybridMultilevel"/>
    <w:tmpl w:val="8020B1F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47961B87"/>
    <w:multiLevelType w:val="hybridMultilevel"/>
    <w:tmpl w:val="1408B324"/>
    <w:lvl w:ilvl="0" w:tplc="1D965A9C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A2C4AB4E">
      <w:numFmt w:val="none"/>
      <w:lvlText w:val=""/>
      <w:lvlJc w:val="left"/>
      <w:pPr>
        <w:tabs>
          <w:tab w:val="num" w:pos="360"/>
        </w:tabs>
      </w:pPr>
    </w:lvl>
    <w:lvl w:ilvl="2" w:tplc="70B070B4">
      <w:numFmt w:val="none"/>
      <w:lvlText w:val=""/>
      <w:lvlJc w:val="left"/>
      <w:pPr>
        <w:tabs>
          <w:tab w:val="num" w:pos="360"/>
        </w:tabs>
      </w:pPr>
    </w:lvl>
    <w:lvl w:ilvl="3" w:tplc="1DF8FFF8">
      <w:numFmt w:val="none"/>
      <w:lvlText w:val=""/>
      <w:lvlJc w:val="left"/>
      <w:pPr>
        <w:tabs>
          <w:tab w:val="num" w:pos="360"/>
        </w:tabs>
      </w:pPr>
    </w:lvl>
    <w:lvl w:ilvl="4" w:tplc="84EA8190">
      <w:numFmt w:val="none"/>
      <w:lvlText w:val=""/>
      <w:lvlJc w:val="left"/>
      <w:pPr>
        <w:tabs>
          <w:tab w:val="num" w:pos="360"/>
        </w:tabs>
      </w:pPr>
    </w:lvl>
    <w:lvl w:ilvl="5" w:tplc="DF346A2E">
      <w:numFmt w:val="none"/>
      <w:lvlText w:val=""/>
      <w:lvlJc w:val="left"/>
      <w:pPr>
        <w:tabs>
          <w:tab w:val="num" w:pos="360"/>
        </w:tabs>
      </w:pPr>
    </w:lvl>
    <w:lvl w:ilvl="6" w:tplc="CB563BE8">
      <w:numFmt w:val="none"/>
      <w:lvlText w:val=""/>
      <w:lvlJc w:val="left"/>
      <w:pPr>
        <w:tabs>
          <w:tab w:val="num" w:pos="360"/>
        </w:tabs>
      </w:pPr>
    </w:lvl>
    <w:lvl w:ilvl="7" w:tplc="8202FDFE">
      <w:numFmt w:val="none"/>
      <w:lvlText w:val=""/>
      <w:lvlJc w:val="left"/>
      <w:pPr>
        <w:tabs>
          <w:tab w:val="num" w:pos="360"/>
        </w:tabs>
      </w:pPr>
    </w:lvl>
    <w:lvl w:ilvl="8" w:tplc="BA32C016">
      <w:numFmt w:val="none"/>
      <w:lvlText w:val=""/>
      <w:lvlJc w:val="left"/>
      <w:pPr>
        <w:tabs>
          <w:tab w:val="num" w:pos="360"/>
        </w:tabs>
      </w:pPr>
    </w:lvl>
  </w:abstractNum>
  <w:abstractNum w:abstractNumId="22">
    <w:nsid w:val="4BE730CD"/>
    <w:multiLevelType w:val="multilevel"/>
    <w:tmpl w:val="D53C0F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4FA06707"/>
    <w:multiLevelType w:val="multilevel"/>
    <w:tmpl w:val="A87C46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003565A"/>
    <w:multiLevelType w:val="multilevel"/>
    <w:tmpl w:val="18700A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51B30CF6"/>
    <w:multiLevelType w:val="multilevel"/>
    <w:tmpl w:val="D09467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540A3EBF"/>
    <w:multiLevelType w:val="multilevel"/>
    <w:tmpl w:val="B45CC2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54A8060E"/>
    <w:multiLevelType w:val="multilevel"/>
    <w:tmpl w:val="D9A4FF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597F24BD"/>
    <w:multiLevelType w:val="multilevel"/>
    <w:tmpl w:val="2A4886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5B4F33CC"/>
    <w:multiLevelType w:val="multilevel"/>
    <w:tmpl w:val="ACCA58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60520282"/>
    <w:multiLevelType w:val="multilevel"/>
    <w:tmpl w:val="C4AECA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658E3712"/>
    <w:multiLevelType w:val="hybridMultilevel"/>
    <w:tmpl w:val="C87AA25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84313DE"/>
    <w:multiLevelType w:val="multilevel"/>
    <w:tmpl w:val="A29257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2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>
    <w:nsid w:val="70801C41"/>
    <w:multiLevelType w:val="multilevel"/>
    <w:tmpl w:val="4A5C30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70ED71DA"/>
    <w:multiLevelType w:val="multilevel"/>
    <w:tmpl w:val="237210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2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>
    <w:nsid w:val="71CA1DB7"/>
    <w:multiLevelType w:val="hybridMultilevel"/>
    <w:tmpl w:val="48D8F454"/>
    <w:lvl w:ilvl="0" w:tplc="B74EACA8">
      <w:numFmt w:val="bullet"/>
      <w:lvlText w:val="-"/>
      <w:lvlJc w:val="left"/>
      <w:pPr>
        <w:tabs>
          <w:tab w:val="num" w:pos="585"/>
        </w:tabs>
        <w:ind w:left="585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>
    <w:nsid w:val="76A1486D"/>
    <w:multiLevelType w:val="hybridMultilevel"/>
    <w:tmpl w:val="34142B44"/>
    <w:lvl w:ilvl="0" w:tplc="E758BC2A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>
    <w:nsid w:val="7A04320D"/>
    <w:multiLevelType w:val="multilevel"/>
    <w:tmpl w:val="B88C51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>
    <w:nsid w:val="7E2B188C"/>
    <w:multiLevelType w:val="multilevel"/>
    <w:tmpl w:val="CFB4ACA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5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2"/>
  </w:num>
  <w:num w:numId="3">
    <w:abstractNumId w:val="34"/>
  </w:num>
  <w:num w:numId="4">
    <w:abstractNumId w:val="32"/>
  </w:num>
  <w:num w:numId="5">
    <w:abstractNumId w:val="14"/>
  </w:num>
  <w:num w:numId="6">
    <w:abstractNumId w:val="4"/>
  </w:num>
  <w:num w:numId="7">
    <w:abstractNumId w:val="15"/>
  </w:num>
  <w:num w:numId="8">
    <w:abstractNumId w:val="38"/>
  </w:num>
  <w:num w:numId="9">
    <w:abstractNumId w:val="37"/>
  </w:num>
  <w:num w:numId="10">
    <w:abstractNumId w:val="27"/>
  </w:num>
  <w:num w:numId="11">
    <w:abstractNumId w:val="23"/>
  </w:num>
  <w:num w:numId="12">
    <w:abstractNumId w:val="10"/>
  </w:num>
  <w:num w:numId="13">
    <w:abstractNumId w:val="16"/>
  </w:num>
  <w:num w:numId="14">
    <w:abstractNumId w:val="8"/>
  </w:num>
  <w:num w:numId="15">
    <w:abstractNumId w:val="28"/>
  </w:num>
  <w:num w:numId="16">
    <w:abstractNumId w:val="19"/>
  </w:num>
  <w:num w:numId="17">
    <w:abstractNumId w:val="22"/>
  </w:num>
  <w:num w:numId="18">
    <w:abstractNumId w:val="24"/>
  </w:num>
  <w:num w:numId="19">
    <w:abstractNumId w:val="17"/>
  </w:num>
  <w:num w:numId="20">
    <w:abstractNumId w:val="26"/>
  </w:num>
  <w:num w:numId="21">
    <w:abstractNumId w:val="25"/>
  </w:num>
  <w:num w:numId="22">
    <w:abstractNumId w:val="30"/>
  </w:num>
  <w:num w:numId="23">
    <w:abstractNumId w:val="33"/>
  </w:num>
  <w:num w:numId="24">
    <w:abstractNumId w:val="11"/>
  </w:num>
  <w:num w:numId="25">
    <w:abstractNumId w:val="18"/>
  </w:num>
  <w:num w:numId="26">
    <w:abstractNumId w:val="29"/>
  </w:num>
  <w:num w:numId="27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20"/>
  </w:num>
  <w:num w:numId="29">
    <w:abstractNumId w:val="6"/>
  </w:num>
  <w:num w:numId="30">
    <w:abstractNumId w:val="0"/>
  </w:num>
  <w:num w:numId="31">
    <w:abstractNumId w:val="31"/>
  </w:num>
  <w:num w:numId="32">
    <w:abstractNumId w:val="3"/>
  </w:num>
  <w:num w:numId="33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3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21"/>
    <w:lvlOverride w:ilvl="0">
      <w:startOverride w:val="1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7"/>
  </w:num>
  <w:num w:numId="40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1"/>
  <w:proofState w:spelling="clean" w:grammar="clean"/>
  <w:defaultTabStop w:val="708"/>
  <w:characterSpacingControl w:val="doNotCompress"/>
  <w:savePreviewPicture/>
  <w:compat>
    <w:useFELayout/>
  </w:compat>
  <w:rsids>
    <w:rsidRoot w:val="00720018"/>
    <w:rsid w:val="00033475"/>
    <w:rsid w:val="00097792"/>
    <w:rsid w:val="000D01BE"/>
    <w:rsid w:val="001054C1"/>
    <w:rsid w:val="001C32B5"/>
    <w:rsid w:val="00264CA2"/>
    <w:rsid w:val="002869D2"/>
    <w:rsid w:val="00324674"/>
    <w:rsid w:val="003A0C4D"/>
    <w:rsid w:val="003A262C"/>
    <w:rsid w:val="005C7262"/>
    <w:rsid w:val="00677A1D"/>
    <w:rsid w:val="006E6943"/>
    <w:rsid w:val="00711E34"/>
    <w:rsid w:val="00720018"/>
    <w:rsid w:val="007B4E09"/>
    <w:rsid w:val="007E2035"/>
    <w:rsid w:val="007F5FBD"/>
    <w:rsid w:val="00870692"/>
    <w:rsid w:val="008850D6"/>
    <w:rsid w:val="00995041"/>
    <w:rsid w:val="00A0732F"/>
    <w:rsid w:val="00A56D40"/>
    <w:rsid w:val="00B01B7F"/>
    <w:rsid w:val="00B142D6"/>
    <w:rsid w:val="00C47F10"/>
    <w:rsid w:val="00D01D76"/>
    <w:rsid w:val="00E32E06"/>
    <w:rsid w:val="00E570D7"/>
    <w:rsid w:val="00E87AFA"/>
    <w:rsid w:val="00EC0B36"/>
    <w:rsid w:val="00F05CB6"/>
    <w:rsid w:val="00FE7EB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D01BE"/>
  </w:style>
  <w:style w:type="paragraph" w:styleId="1">
    <w:name w:val="heading 1"/>
    <w:basedOn w:val="a"/>
    <w:link w:val="10"/>
    <w:uiPriority w:val="9"/>
    <w:qFormat/>
    <w:rsid w:val="00677A1D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2">
    <w:name w:val="heading 2"/>
    <w:basedOn w:val="a"/>
    <w:link w:val="20"/>
    <w:uiPriority w:val="9"/>
    <w:qFormat/>
    <w:rsid w:val="00677A1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033475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2001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20018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677A1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677A1D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customStyle="1" w:styleId="20">
    <w:name w:val="Заголовок 2 Знак"/>
    <w:basedOn w:val="a0"/>
    <w:link w:val="2"/>
    <w:uiPriority w:val="9"/>
    <w:rsid w:val="00677A1D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a6">
    <w:name w:val="Strong"/>
    <w:basedOn w:val="a0"/>
    <w:uiPriority w:val="22"/>
    <w:qFormat/>
    <w:rsid w:val="00677A1D"/>
    <w:rPr>
      <w:b/>
      <w:bCs/>
    </w:rPr>
  </w:style>
  <w:style w:type="paragraph" w:styleId="a7">
    <w:name w:val="Body Text"/>
    <w:basedOn w:val="a"/>
    <w:link w:val="a8"/>
    <w:rsid w:val="006E6943"/>
    <w:pPr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0"/>
    </w:rPr>
  </w:style>
  <w:style w:type="character" w:customStyle="1" w:styleId="a8">
    <w:name w:val="Основной текст Знак"/>
    <w:basedOn w:val="a0"/>
    <w:link w:val="a7"/>
    <w:rsid w:val="006E6943"/>
    <w:rPr>
      <w:rFonts w:ascii="Times New Roman" w:eastAsia="Times New Roman" w:hAnsi="Times New Roman" w:cs="Times New Roman"/>
      <w:sz w:val="24"/>
      <w:szCs w:val="20"/>
    </w:rPr>
  </w:style>
  <w:style w:type="paragraph" w:styleId="21">
    <w:name w:val="Body Text 2"/>
    <w:basedOn w:val="a"/>
    <w:link w:val="22"/>
    <w:rsid w:val="006E6943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</w:rPr>
  </w:style>
  <w:style w:type="character" w:customStyle="1" w:styleId="22">
    <w:name w:val="Основной текст 2 Знак"/>
    <w:basedOn w:val="a0"/>
    <w:link w:val="21"/>
    <w:rsid w:val="006E6943"/>
    <w:rPr>
      <w:rFonts w:ascii="Times New Roman" w:eastAsia="Times New Roman" w:hAnsi="Times New Roman" w:cs="Times New Roman"/>
      <w:sz w:val="24"/>
      <w:szCs w:val="20"/>
    </w:rPr>
  </w:style>
  <w:style w:type="paragraph" w:styleId="a9">
    <w:name w:val="List Paragraph"/>
    <w:basedOn w:val="a"/>
    <w:uiPriority w:val="99"/>
    <w:qFormat/>
    <w:rsid w:val="00E570D7"/>
    <w:pPr>
      <w:ind w:left="720"/>
      <w:contextualSpacing/>
    </w:pPr>
  </w:style>
  <w:style w:type="character" w:customStyle="1" w:styleId="60">
    <w:name w:val="Заголовок 6 Знак"/>
    <w:basedOn w:val="a0"/>
    <w:link w:val="6"/>
    <w:uiPriority w:val="9"/>
    <w:semiHidden/>
    <w:rsid w:val="00033475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23">
    <w:name w:val="Body Text Indent 2"/>
    <w:basedOn w:val="a"/>
    <w:link w:val="24"/>
    <w:uiPriority w:val="99"/>
    <w:semiHidden/>
    <w:unhideWhenUsed/>
    <w:rsid w:val="00033475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basedOn w:val="a0"/>
    <w:link w:val="23"/>
    <w:uiPriority w:val="99"/>
    <w:semiHidden/>
    <w:rsid w:val="00033475"/>
  </w:style>
  <w:style w:type="paragraph" w:styleId="aa">
    <w:name w:val="footer"/>
    <w:basedOn w:val="a"/>
    <w:link w:val="ab"/>
    <w:semiHidden/>
    <w:rsid w:val="00033475"/>
    <w:pPr>
      <w:tabs>
        <w:tab w:val="center" w:pos="4153"/>
        <w:tab w:val="right" w:pos="8306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b">
    <w:name w:val="Нижний колонтитул Знак"/>
    <w:basedOn w:val="a0"/>
    <w:link w:val="aa"/>
    <w:semiHidden/>
    <w:rsid w:val="00033475"/>
    <w:rPr>
      <w:rFonts w:ascii="Times New Roman" w:eastAsia="Times New Roman" w:hAnsi="Times New Roman" w:cs="Times New Roman"/>
      <w:sz w:val="24"/>
      <w:szCs w:val="24"/>
    </w:rPr>
  </w:style>
  <w:style w:type="character" w:styleId="ac">
    <w:name w:val="Hyperlink"/>
    <w:uiPriority w:val="99"/>
    <w:unhideWhenUsed/>
    <w:rsid w:val="00C47F10"/>
    <w:rPr>
      <w:color w:val="0000FF"/>
      <w:u w:val="single"/>
    </w:rPr>
  </w:style>
  <w:style w:type="character" w:customStyle="1" w:styleId="apple-converted-space">
    <w:name w:val="apple-converted-space"/>
    <w:rsid w:val="00C47F10"/>
    <w:rPr>
      <w:rFonts w:cs="Times New Roman"/>
    </w:rPr>
  </w:style>
  <w:style w:type="paragraph" w:customStyle="1" w:styleId="Default">
    <w:name w:val="Default"/>
    <w:rsid w:val="00C47F10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52148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795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577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664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105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939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949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181</TotalTime>
  <Pages>33</Pages>
  <Words>6301</Words>
  <Characters>35918</Characters>
  <Application>Microsoft Office Word</Application>
  <DocSecurity>0</DocSecurity>
  <Lines>299</Lines>
  <Paragraphs>84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14</vt:i4>
      </vt:variant>
    </vt:vector>
  </HeadingPairs>
  <TitlesOfParts>
    <vt:vector size="15" baseType="lpstr">
      <vt:lpstr/>
      <vt:lpstr>5.Задачи, решаемые при оценке обстановки на радиационно загрязненной местнос</vt:lpstr>
      <vt:lpstr>Оценка радиационной обстановки по данным дозиметрического контроля и разведки.</vt:lpstr>
      <vt:lpstr>    </vt:lpstr>
      <vt:lpstr/>
      <vt:lpstr/>
      <vt:lpstr>5. Задачи, решаемые при оценке обстановки на радиационно загрязненной местно</vt:lpstr>
      <vt:lpstr>    </vt:lpstr>
      <vt:lpstr>    </vt:lpstr>
      <vt:lpstr>6.Оценка радиационной обстановки по данным дозиметрического контроля и разведки.</vt:lpstr>
      <vt:lpstr>    Подготовительные операции</vt:lpstr>
      <vt:lpstr>    Определение скорости распада смеси радионуклидов n при известном времени аварии.</vt:lpstr>
      <vt:lpstr>    Определение уровней радиации при неопределенном времени начала отсчета.</vt:lpstr>
      <vt:lpstr>3.Определение уровней радиации на загрязненной местности на заданное время (Прив</vt:lpstr>
      <vt:lpstr>    4.Определение доз облучения, полученных за время пребывания на загрязненной мест</vt:lpstr>
    </vt:vector>
  </TitlesOfParts>
  <Company>Reanimator Extreme Edition</Company>
  <LinksUpToDate>false</LinksUpToDate>
  <CharactersWithSpaces>42135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18</cp:revision>
  <dcterms:created xsi:type="dcterms:W3CDTF">2019-07-28T17:26:00Z</dcterms:created>
  <dcterms:modified xsi:type="dcterms:W3CDTF">2019-08-22T02:11:00Z</dcterms:modified>
</cp:coreProperties>
</file>