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593E" w:rsidRPr="00AC593E" w:rsidRDefault="005B24B4" w:rsidP="00753C96">
      <w:pPr>
        <w:pStyle w:val="1"/>
        <w:spacing w:line="360" w:lineRule="auto"/>
        <w:ind w:firstLine="0"/>
        <w:rPr>
          <w:b/>
        </w:rPr>
      </w:pPr>
      <w:r>
        <w:rPr>
          <w:b/>
        </w:rPr>
        <w:t>РГР</w:t>
      </w:r>
      <w:r w:rsidR="00AC593E" w:rsidRPr="00AC593E">
        <w:rPr>
          <w:b/>
        </w:rPr>
        <w:t xml:space="preserve"> №1.</w:t>
      </w:r>
    </w:p>
    <w:p w:rsidR="00A62F96" w:rsidRPr="00753C96" w:rsidRDefault="00A62F96" w:rsidP="00753C96">
      <w:pPr>
        <w:pStyle w:val="1"/>
        <w:ind w:firstLine="0"/>
        <w:rPr>
          <w:b/>
        </w:rPr>
      </w:pPr>
      <w:r w:rsidRPr="00753C96">
        <w:rPr>
          <w:b/>
        </w:rPr>
        <w:t>ОПРЕДЕЛЕНИЕ ФОРМЫ И РАЗМЕРОВ ПОПЕРЕЧНОГО СЕЧЕНИЯ</w:t>
      </w:r>
    </w:p>
    <w:p w:rsidR="0079034B" w:rsidRPr="00753C96" w:rsidRDefault="00A62F96" w:rsidP="00753C96">
      <w:pPr>
        <w:pStyle w:val="1"/>
        <w:spacing w:line="360" w:lineRule="auto"/>
        <w:ind w:firstLine="0"/>
        <w:rPr>
          <w:b/>
        </w:rPr>
      </w:pPr>
      <w:r w:rsidRPr="00753C96">
        <w:rPr>
          <w:b/>
        </w:rPr>
        <w:t>ГОРИЗОНТАЛЬНЫХ ВЫРАБОТОК</w:t>
      </w:r>
    </w:p>
    <w:p w:rsidR="00A62F96" w:rsidRPr="00AC593E" w:rsidRDefault="00AC593E" w:rsidP="00AC593E">
      <w:pPr>
        <w:pStyle w:val="2"/>
        <w:spacing w:line="360" w:lineRule="auto"/>
        <w:jc w:val="left"/>
      </w:pPr>
      <w:r w:rsidRPr="00AC593E">
        <w:t xml:space="preserve">1.1 </w:t>
      </w:r>
      <w:r w:rsidR="00A62F96" w:rsidRPr="00AC593E">
        <w:t>Общие положения</w:t>
      </w:r>
    </w:p>
    <w:p w:rsidR="00942093" w:rsidRPr="00AC593E" w:rsidRDefault="00942093" w:rsidP="00AC593E">
      <w:pPr>
        <w:spacing w:line="360" w:lineRule="auto"/>
      </w:pPr>
      <w:r w:rsidRPr="00AC593E">
        <w:t>Форма сечения горизонтальной выработки в свету, в основном, зависит от вида горной крепи, а незакрепленной выработки – от величины и соотношения и направлений главных осей напряжений горного давления. При проведении выработок им придают шатровую, трапециевидную или прямоугольно</w:t>
      </w:r>
      <w:r w:rsidR="00A62D80" w:rsidRPr="00AC593E">
        <w:t>-</w:t>
      </w:r>
      <w:r w:rsidRPr="00AC593E">
        <w:t>сводчатую форму сечения.</w:t>
      </w:r>
      <w:r w:rsidR="00444BD9" w:rsidRPr="00AC593E">
        <w:t xml:space="preserve"> Трапециевидную форму применяют при деревянной, металлической или железобетонной крепи и наличии небольшого давления</w:t>
      </w:r>
      <w:r w:rsidR="00A62D80" w:rsidRPr="00AC593E">
        <w:t xml:space="preserve"> и срока существования. Прямоугольно-сводчатую форму применяют при монолитной бетонной, набрызг-бетонной, анкерной и комбинированной крепи или выработках, не имеющих крепи.</w:t>
      </w:r>
    </w:p>
    <w:p w:rsidR="00135BCE" w:rsidRPr="00AC593E" w:rsidRDefault="00135BCE" w:rsidP="00AC593E">
      <w:pPr>
        <w:spacing w:line="360" w:lineRule="auto"/>
      </w:pPr>
      <w:r w:rsidRPr="00AC593E">
        <w:t xml:space="preserve">Различают площади  поперечного сечения выработок в свету и вчерне (в проходке). Площадь сечения в свету определяют по размерам выработки </w:t>
      </w:r>
      <w:r w:rsidR="00916883" w:rsidRPr="00AC593E">
        <w:t>до крепи, за вычетом площадей, занимаемых балластным слоем рельсового пути и трапом пешеходной дорожки с канав</w:t>
      </w:r>
      <w:r w:rsidR="000A7775" w:rsidRPr="00AC593E">
        <w:t>к</w:t>
      </w:r>
      <w:r w:rsidR="00916883" w:rsidRPr="00AC593E">
        <w:t xml:space="preserve">ой. </w:t>
      </w:r>
      <w:r w:rsidR="00BC4CF9" w:rsidRPr="00AC593E">
        <w:t>Площадь сечения вчерне является проектной площадью (в проходке).</w:t>
      </w:r>
    </w:p>
    <w:p w:rsidR="00BC4CF9" w:rsidRPr="00AC593E" w:rsidRDefault="001D5A5E" w:rsidP="00AC593E">
      <w:pPr>
        <w:spacing w:line="360" w:lineRule="auto"/>
      </w:pPr>
      <w:r w:rsidRPr="00AC593E">
        <w:t>Размер поперечного сечения в свету зависит от назначения выработок и определяется габаритами подвижного состава и числом рельсовых путей, шириной конвейера, скрепера или погрузочно-доставочной машины с учетом необходимых зазоров между этими машинами и крепью, которые регламентируются правилами безопасности.</w:t>
      </w:r>
    </w:p>
    <w:p w:rsidR="001D5A5E" w:rsidRPr="00AC593E" w:rsidRDefault="00F34CD3" w:rsidP="00AC593E">
      <w:pPr>
        <w:spacing w:line="360" w:lineRule="auto"/>
      </w:pPr>
      <w:r w:rsidRPr="00AC593E">
        <w:t xml:space="preserve">Зазор между подвижным составом и крепью на протяженных участках </w:t>
      </w:r>
      <w:r w:rsidR="00E95D32" w:rsidRPr="00AC593E">
        <w:t>выработки при рельсовом транспорте составляет не менее 200мм при монолитной бетонной, анкерной и набрызг-бетонной крепи, и не мен</w:t>
      </w:r>
      <w:r w:rsidR="00B24A1F" w:rsidRPr="00AC593E">
        <w:t>ее 250</w:t>
      </w:r>
      <w:r w:rsidR="00E95D32" w:rsidRPr="00AC593E">
        <w:t>мм при других видах крепи.</w:t>
      </w:r>
    </w:p>
    <w:p w:rsidR="00CD6683" w:rsidRPr="00AC593E" w:rsidRDefault="00CD6683" w:rsidP="00AC593E">
      <w:pPr>
        <w:spacing w:line="360" w:lineRule="auto"/>
      </w:pPr>
      <w:r w:rsidRPr="00AC593E">
        <w:t xml:space="preserve">При наличии в выработке рельсовых путей (при локомотивном транспорте) для передвижения людей предусматривается пешеходная дорожка (проход) шириной не менее 700мм (размер на высоте 1800мм от уровня трапа или балластного слоя). </w:t>
      </w:r>
      <w:r w:rsidR="00B24A1F" w:rsidRPr="00AC593E">
        <w:t xml:space="preserve">Для аккумуляторных электровозов эта величина составляет 750мм. </w:t>
      </w:r>
      <w:r w:rsidR="003A1B6D" w:rsidRPr="00AC593E">
        <w:t>На закруглениях выработки, при откатке электровозами, размер зазора и прохода увеличивают с наружной стороны кривой на 300мм, с внутренней – на 100мм.</w:t>
      </w:r>
    </w:p>
    <w:p w:rsidR="00F25DD5" w:rsidRPr="00AC593E" w:rsidRDefault="00F25DD5" w:rsidP="00AC593E">
      <w:pPr>
        <w:spacing w:line="360" w:lineRule="auto"/>
      </w:pPr>
      <w:r w:rsidRPr="00AC593E">
        <w:t>Высоту выработки в свету от уровня головки рельса до крепи принимают не менее 2000мм, исходя из минимальной высоты подвески контактного провода, равной 1800мм.</w:t>
      </w:r>
      <w:r w:rsidR="00D87EF1" w:rsidRPr="00AC593E">
        <w:t xml:space="preserve"> Минимальный зазор в свету между контактным проводом и крепью составляет 200мм. </w:t>
      </w:r>
      <w:r w:rsidR="00A545FF" w:rsidRPr="00AC593E">
        <w:t xml:space="preserve">В местах посадки людей </w:t>
      </w:r>
      <w:r w:rsidR="0025092D" w:rsidRPr="00AC593E">
        <w:t>и в выработках околоствольного двора высота подвески контактного провода принимается равной соответственно 2000</w:t>
      </w:r>
      <w:r w:rsidR="00056D04" w:rsidRPr="00AC593E">
        <w:t xml:space="preserve"> и </w:t>
      </w:r>
      <w:r w:rsidR="0025092D" w:rsidRPr="00AC593E">
        <w:t>2200мм.</w:t>
      </w:r>
    </w:p>
    <w:p w:rsidR="000732F1" w:rsidRPr="00AC593E" w:rsidRDefault="000732F1" w:rsidP="00AC593E">
      <w:pPr>
        <w:spacing w:line="360" w:lineRule="auto"/>
      </w:pPr>
      <w:r w:rsidRPr="00AC593E">
        <w:t>В выработках, оборудованных конвейерами, проход с одной стороны должен быть не менее 700мм, а с другой – 400мм, а расстояние от верхней части конвейера до кровли должно составлять не менее 500мм. Ширина проходов у натяжных и приводных головок равна 600мм.</w:t>
      </w:r>
    </w:p>
    <w:p w:rsidR="000732F1" w:rsidRPr="00AC593E" w:rsidRDefault="00B03B35" w:rsidP="00AC593E">
      <w:pPr>
        <w:spacing w:line="360" w:lineRule="auto"/>
      </w:pPr>
      <w:r w:rsidRPr="00AC593E">
        <w:lastRenderedPageBreak/>
        <w:t xml:space="preserve">При использовании погрузочно-транспортных машин, </w:t>
      </w:r>
      <w:r w:rsidR="00462E17" w:rsidRPr="00AC593E">
        <w:t>зазор между машиной и крепью принимается равным 500</w:t>
      </w:r>
      <w:proofErr w:type="gramStart"/>
      <w:r w:rsidR="00462E17" w:rsidRPr="00AC593E">
        <w:t>мм  обеих</w:t>
      </w:r>
      <w:proofErr w:type="gramEnd"/>
      <w:r w:rsidR="00462E17" w:rsidRPr="00AC593E">
        <w:t xml:space="preserve"> сторон. Зазор для прохода людей при этом не предусматривают, чтобы не увеличивать площадь сечения выработки, и хождение людей в период работы машины запрещают. Минимальный зазор между наиболее выступающей частью машины и кровлей выработки принимают равным 500мм.</w:t>
      </w:r>
    </w:p>
    <w:p w:rsidR="00A4336D" w:rsidRDefault="007B18A7" w:rsidP="008B1B05">
      <w:pPr>
        <w:pStyle w:val="2"/>
        <w:spacing w:line="360" w:lineRule="auto"/>
        <w:jc w:val="left"/>
      </w:pPr>
      <w:r>
        <w:t xml:space="preserve">1.2 </w:t>
      </w:r>
      <w:r w:rsidR="00CB1DEF" w:rsidRPr="008B1B05">
        <w:t>Расчет площади поперечного сечения</w:t>
      </w:r>
      <w:r w:rsidR="00A4336D" w:rsidRPr="008B1B05">
        <w:t xml:space="preserve"> трапециевидной </w:t>
      </w:r>
      <w:r w:rsidR="00CB1DEF" w:rsidRPr="008B1B05">
        <w:t>выработки</w:t>
      </w:r>
      <w:r w:rsidR="00C57D42">
        <w:t xml:space="preserve"> с применением деревянной крепи</w:t>
      </w:r>
      <w:r w:rsidR="00C57D42" w:rsidRPr="00C57D42">
        <w:t xml:space="preserve"> </w:t>
      </w:r>
      <w:r w:rsidR="00C57D42">
        <w:t>(рис.1).</w:t>
      </w:r>
    </w:p>
    <w:p w:rsidR="008B1B05" w:rsidRDefault="008B1B05" w:rsidP="008B1B05">
      <w:pPr>
        <w:spacing w:line="360" w:lineRule="auto"/>
      </w:pPr>
      <w:r>
        <w:t xml:space="preserve">Расчет площади поперечного сечения выработки рекомендуется вести в следующей последовательности. </w:t>
      </w:r>
      <w:r w:rsidRPr="00AC593E">
        <w:t xml:space="preserve">По габаритам подвижного состава определяют ширину однопутевой выработки в свету на уровне кромки подвижного </w:t>
      </w:r>
      <w:proofErr w:type="gramStart"/>
      <w:r w:rsidRPr="00AC593E">
        <w:t>состава</w:t>
      </w:r>
      <w:r w:rsidR="00753DA3">
        <w:t>,</w:t>
      </w:r>
      <w:r w:rsidRPr="00AC593E">
        <w:t xml:space="preserve">  </w:t>
      </w:r>
      <w:r w:rsidRPr="00AC593E">
        <w:rPr>
          <w:i/>
        </w:rPr>
        <w:t>В</w:t>
      </w:r>
      <w:proofErr w:type="gramEnd"/>
      <w:r w:rsidRPr="00AC593E">
        <w:t xml:space="preserve"> (мм)</w:t>
      </w:r>
      <w:r>
        <w:t xml:space="preserve">. </w:t>
      </w:r>
    </w:p>
    <w:p w:rsidR="008B1B05" w:rsidRPr="007B18A7" w:rsidRDefault="008B1B05" w:rsidP="008B1B05">
      <w:pPr>
        <w:spacing w:line="360" w:lineRule="auto"/>
        <w:ind w:firstLine="0"/>
        <w:jc w:val="right"/>
        <w:rPr>
          <w:b/>
          <w:i/>
        </w:rPr>
      </w:pPr>
      <w:r w:rsidRPr="007B18A7">
        <w:rPr>
          <w:b/>
          <w:i/>
        </w:rPr>
        <w:t xml:space="preserve">В = </w:t>
      </w:r>
      <w:r w:rsidRPr="007B18A7">
        <w:rPr>
          <w:b/>
          <w:i/>
          <w:lang w:val="en-US"/>
        </w:rPr>
        <w:t>m</w:t>
      </w:r>
      <w:r w:rsidRPr="00D7730E">
        <w:rPr>
          <w:b/>
          <w:i/>
        </w:rPr>
        <w:t xml:space="preserve"> + </w:t>
      </w:r>
      <w:r w:rsidRPr="007B18A7">
        <w:rPr>
          <w:b/>
          <w:i/>
          <w:lang w:val="en-US"/>
        </w:rPr>
        <w:t>A</w:t>
      </w:r>
      <w:r w:rsidRPr="00D7730E">
        <w:rPr>
          <w:b/>
          <w:i/>
        </w:rPr>
        <w:t xml:space="preserve"> + </w:t>
      </w:r>
      <w:r w:rsidRPr="007B18A7">
        <w:rPr>
          <w:b/>
          <w:i/>
          <w:lang w:val="en-US"/>
        </w:rPr>
        <w:t>n</w:t>
      </w:r>
      <w:r w:rsidRPr="007B18A7">
        <w:rPr>
          <w:b/>
          <w:i/>
          <w:lang w:val="en-US"/>
        </w:rPr>
        <w:sym w:font="Symbol" w:char="F0A2"/>
      </w:r>
      <w:r w:rsidRPr="00D7730E">
        <w:rPr>
          <w:b/>
          <w:i/>
        </w:rPr>
        <w:t xml:space="preserve"> </w:t>
      </w:r>
      <w:r>
        <w:rPr>
          <w:b/>
          <w:i/>
        </w:rPr>
        <w:t>,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 w:rsidRPr="00D7730E">
        <w:rPr>
          <w:b/>
          <w:i/>
        </w:rPr>
        <w:t>(1</w:t>
      </w:r>
      <w:r w:rsidRPr="007B18A7">
        <w:rPr>
          <w:b/>
          <w:i/>
        </w:rPr>
        <w:t>.1)</w:t>
      </w:r>
    </w:p>
    <w:p w:rsidR="008B1B05" w:rsidRPr="00F31DA9" w:rsidRDefault="008B1B05" w:rsidP="008B1B05">
      <w:pPr>
        <w:spacing w:line="360" w:lineRule="auto"/>
        <w:ind w:firstLine="0"/>
      </w:pPr>
      <w:r w:rsidRPr="00F31DA9">
        <w:t xml:space="preserve">где </w:t>
      </w:r>
      <w:r w:rsidRPr="00F31DA9">
        <w:tab/>
      </w:r>
      <w:r w:rsidRPr="00F31DA9">
        <w:rPr>
          <w:i/>
          <w:lang w:val="en-US"/>
        </w:rPr>
        <w:t>m</w:t>
      </w:r>
      <w:r w:rsidRPr="00F31DA9">
        <w:t xml:space="preserve"> – размер зазора на уровне кромки подвижного состава, мм;</w:t>
      </w:r>
    </w:p>
    <w:p w:rsidR="008B1B05" w:rsidRPr="00F31DA9" w:rsidRDefault="008B1B05" w:rsidP="008B1B05">
      <w:pPr>
        <w:spacing w:line="360" w:lineRule="auto"/>
        <w:ind w:firstLine="0"/>
      </w:pPr>
      <w:r w:rsidRPr="00F31DA9">
        <w:tab/>
      </w:r>
      <w:r w:rsidRPr="00F31DA9">
        <w:rPr>
          <w:i/>
        </w:rPr>
        <w:t>А</w:t>
      </w:r>
      <w:r w:rsidRPr="00F31DA9">
        <w:t xml:space="preserve"> – ширина подвижного состава, мм;</w:t>
      </w:r>
    </w:p>
    <w:p w:rsidR="008B1B05" w:rsidRPr="00F31DA9" w:rsidRDefault="008B1B05" w:rsidP="008B1B05">
      <w:pPr>
        <w:spacing w:line="360" w:lineRule="auto"/>
        <w:ind w:firstLine="0"/>
      </w:pPr>
      <w:r w:rsidRPr="00F31DA9">
        <w:tab/>
      </w:r>
      <w:r w:rsidRPr="00F31DA9">
        <w:rPr>
          <w:i/>
          <w:lang w:val="en-US"/>
        </w:rPr>
        <w:t>n</w:t>
      </w:r>
      <w:r w:rsidRPr="00F31DA9">
        <w:rPr>
          <w:i/>
          <w:lang w:val="en-US"/>
        </w:rPr>
        <w:sym w:font="Symbol" w:char="F0A2"/>
      </w:r>
      <w:r w:rsidRPr="00F31DA9">
        <w:t xml:space="preserve"> – размер прохода для людей на уровне кромки подвижного состава, мм.</w:t>
      </w:r>
    </w:p>
    <w:p w:rsidR="008B1B05" w:rsidRDefault="008B1B05" w:rsidP="008B1B05">
      <w:pPr>
        <w:spacing w:line="360" w:lineRule="auto"/>
        <w:ind w:firstLine="0"/>
        <w:jc w:val="right"/>
        <w:rPr>
          <w:b/>
          <w:i/>
        </w:rPr>
      </w:pPr>
      <w:r w:rsidRPr="007B18A7">
        <w:rPr>
          <w:b/>
          <w:i/>
          <w:lang w:val="en-US"/>
        </w:rPr>
        <w:t>n</w:t>
      </w:r>
      <w:r w:rsidRPr="007B18A7">
        <w:rPr>
          <w:b/>
          <w:i/>
          <w:lang w:val="en-US"/>
        </w:rPr>
        <w:sym w:font="Symbol" w:char="F0A2"/>
      </w:r>
      <w:r>
        <w:rPr>
          <w:b/>
          <w:i/>
        </w:rPr>
        <w:t xml:space="preserve"> = </w:t>
      </w:r>
      <w:r>
        <w:rPr>
          <w:b/>
          <w:i/>
          <w:lang w:val="en-US"/>
        </w:rPr>
        <w:t>n</w:t>
      </w:r>
      <w:r w:rsidRPr="00CE422B">
        <w:rPr>
          <w:b/>
          <w:i/>
        </w:rPr>
        <w:t xml:space="preserve"> + </w:t>
      </w:r>
      <w:r w:rsidRPr="00CE422B">
        <w:rPr>
          <w:b/>
        </w:rPr>
        <w:t>[</w:t>
      </w:r>
      <w:r w:rsidRPr="00CE422B">
        <w:rPr>
          <w:b/>
          <w:i/>
        </w:rPr>
        <w:t>1800 – (</w:t>
      </w:r>
      <w:r>
        <w:rPr>
          <w:b/>
          <w:i/>
          <w:lang w:val="en-US"/>
        </w:rPr>
        <w:t>h</w:t>
      </w:r>
      <w:r w:rsidRPr="00CE422B">
        <w:rPr>
          <w:b/>
          <w:i/>
        </w:rPr>
        <w:t xml:space="preserve"> + </w:t>
      </w:r>
      <w:r>
        <w:rPr>
          <w:b/>
          <w:i/>
          <w:lang w:val="en-US"/>
        </w:rPr>
        <w:t>h</w:t>
      </w:r>
      <w:r>
        <w:rPr>
          <w:b/>
          <w:i/>
          <w:vertAlign w:val="subscript"/>
          <w:lang w:val="en-US"/>
        </w:rPr>
        <w:t>a</w:t>
      </w:r>
      <w:proofErr w:type="gramStart"/>
      <w:r w:rsidRPr="00CE422B">
        <w:rPr>
          <w:b/>
          <w:i/>
        </w:rPr>
        <w:t>)</w:t>
      </w:r>
      <w:r w:rsidRPr="00CE422B">
        <w:rPr>
          <w:b/>
        </w:rPr>
        <w:t>]</w:t>
      </w:r>
      <w:proofErr w:type="spellStart"/>
      <w:r w:rsidRPr="00EC5252">
        <w:rPr>
          <w:b/>
          <w:i/>
          <w:lang w:val="en-US"/>
        </w:rPr>
        <w:t>ct</w:t>
      </w:r>
      <w:r>
        <w:rPr>
          <w:b/>
          <w:i/>
          <w:lang w:val="en-US"/>
        </w:rPr>
        <w:t>g</w:t>
      </w:r>
      <w:proofErr w:type="spellEnd"/>
      <w:proofErr w:type="gramEnd"/>
      <w:r>
        <w:rPr>
          <w:b/>
          <w:i/>
          <w:lang w:val="en-US"/>
        </w:rPr>
        <w:t>α</w:t>
      </w:r>
      <w:r>
        <w:rPr>
          <w:b/>
          <w:i/>
        </w:rPr>
        <w:t xml:space="preserve">, 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(1.2)</w:t>
      </w:r>
    </w:p>
    <w:p w:rsidR="008B1B05" w:rsidRPr="00F31DA9" w:rsidRDefault="008B1B05" w:rsidP="008B1B05">
      <w:pPr>
        <w:spacing w:line="360" w:lineRule="auto"/>
        <w:ind w:firstLine="0"/>
      </w:pPr>
      <w:r w:rsidRPr="00D7730E">
        <w:t>где</w:t>
      </w:r>
      <w:r>
        <w:t xml:space="preserve"> </w:t>
      </w:r>
      <w:r>
        <w:tab/>
      </w:r>
      <w:r w:rsidRPr="00F31DA9">
        <w:rPr>
          <w:i/>
          <w:lang w:val="en-US"/>
        </w:rPr>
        <w:t>n</w:t>
      </w:r>
      <w:r w:rsidRPr="00F31DA9">
        <w:t xml:space="preserve"> – размер прохода на высоте 1800мм от уровня балластного слоя;</w:t>
      </w:r>
    </w:p>
    <w:p w:rsidR="008B1B05" w:rsidRPr="00F31DA9" w:rsidRDefault="008B1B05" w:rsidP="008B1B05">
      <w:pPr>
        <w:spacing w:line="360" w:lineRule="auto"/>
        <w:ind w:firstLine="0"/>
      </w:pPr>
      <w:r w:rsidRPr="00F31DA9">
        <w:tab/>
      </w:r>
      <w:r w:rsidRPr="00F31DA9">
        <w:rPr>
          <w:i/>
          <w:lang w:val="en-US"/>
        </w:rPr>
        <w:t>h</w:t>
      </w:r>
      <w:r w:rsidRPr="00F31DA9">
        <w:t xml:space="preserve"> – высота подвижного состава от головки рельса;</w:t>
      </w:r>
    </w:p>
    <w:p w:rsidR="008B1B05" w:rsidRDefault="008B1B05" w:rsidP="008B1B05">
      <w:pPr>
        <w:spacing w:line="360" w:lineRule="auto"/>
        <w:ind w:left="709" w:hanging="1"/>
        <w:jc w:val="left"/>
      </w:pPr>
      <w:r w:rsidRPr="00F31DA9">
        <w:rPr>
          <w:i/>
          <w:lang w:val="en-US"/>
        </w:rPr>
        <w:t>h</w:t>
      </w:r>
      <w:r w:rsidRPr="00F31DA9">
        <w:rPr>
          <w:i/>
          <w:vertAlign w:val="subscript"/>
          <w:lang w:val="en-US"/>
        </w:rPr>
        <w:t>a</w:t>
      </w:r>
      <w:r>
        <w:rPr>
          <w:i/>
        </w:rPr>
        <w:t xml:space="preserve"> – </w:t>
      </w:r>
      <w:r w:rsidRPr="00DD2ED2">
        <w:t xml:space="preserve">высота </w:t>
      </w:r>
      <w:r>
        <w:t>верхнего строения пути от балластного слоя до головки рельса (160мм);</w:t>
      </w:r>
    </w:p>
    <w:p w:rsidR="008B1B05" w:rsidRPr="004743BC" w:rsidRDefault="008B1B05" w:rsidP="008B1B05">
      <w:pPr>
        <w:spacing w:line="360" w:lineRule="auto"/>
        <w:ind w:firstLine="708"/>
        <w:rPr>
          <w:color w:val="365F91" w:themeColor="accent1" w:themeShade="BF"/>
        </w:rPr>
      </w:pPr>
      <w:r w:rsidRPr="00F31DA9">
        <w:t>α</w:t>
      </w:r>
      <w:r w:rsidRPr="00F31DA9">
        <w:rPr>
          <w:b/>
        </w:rPr>
        <w:t xml:space="preserve"> </w:t>
      </w:r>
      <w:r>
        <w:t>– угол наклона стоек, град, (</w:t>
      </w:r>
      <w:r w:rsidRPr="00F31DA9">
        <w:t>α</w:t>
      </w:r>
      <w:r w:rsidRPr="00F31DA9">
        <w:rPr>
          <w:b/>
        </w:rPr>
        <w:t xml:space="preserve"> </w:t>
      </w:r>
      <w:r>
        <w:t xml:space="preserve">= 85°) </w:t>
      </w:r>
      <w:proofErr w:type="spellStart"/>
      <w:r w:rsidRPr="004743BC">
        <w:rPr>
          <w:b/>
          <w:i/>
          <w:color w:val="365F91" w:themeColor="accent1" w:themeShade="BF"/>
          <w:lang w:val="en-US"/>
        </w:rPr>
        <w:t>ctg</w:t>
      </w:r>
      <w:proofErr w:type="spellEnd"/>
      <w:r w:rsidR="004743BC" w:rsidRPr="004743BC">
        <w:rPr>
          <w:b/>
          <w:i/>
          <w:color w:val="365F91" w:themeColor="accent1" w:themeShade="BF"/>
        </w:rPr>
        <w:t>85</w:t>
      </w:r>
      <w:r w:rsidR="004743BC" w:rsidRPr="004743BC">
        <w:rPr>
          <w:color w:val="365F91" w:themeColor="accent1" w:themeShade="BF"/>
        </w:rPr>
        <w:t>°</w:t>
      </w:r>
      <w:r w:rsidRPr="004743BC">
        <w:rPr>
          <w:b/>
          <w:i/>
          <w:color w:val="365F91" w:themeColor="accent1" w:themeShade="BF"/>
        </w:rPr>
        <w:t xml:space="preserve"> = 0,0875</w:t>
      </w:r>
      <w:r w:rsidR="004743BC" w:rsidRPr="004743BC">
        <w:rPr>
          <w:color w:val="365F91" w:themeColor="accent1" w:themeShade="BF"/>
        </w:rPr>
        <w:t xml:space="preserve">,  </w:t>
      </w:r>
      <w:r w:rsidR="004743BC" w:rsidRPr="004743BC">
        <w:rPr>
          <w:b/>
          <w:i/>
          <w:color w:val="365F91" w:themeColor="accent1" w:themeShade="BF"/>
          <w:lang w:val="en-US"/>
        </w:rPr>
        <w:t>cos</w:t>
      </w:r>
      <w:r w:rsidR="004743BC" w:rsidRPr="004743BC">
        <w:rPr>
          <w:b/>
          <w:i/>
          <w:color w:val="365F91" w:themeColor="accent1" w:themeShade="BF"/>
        </w:rPr>
        <w:t xml:space="preserve">85°=0,0872,  </w:t>
      </w:r>
      <w:r w:rsidR="004743BC" w:rsidRPr="004743BC">
        <w:rPr>
          <w:b/>
          <w:i/>
          <w:color w:val="365F91" w:themeColor="accent1" w:themeShade="BF"/>
          <w:lang w:val="en-US"/>
        </w:rPr>
        <w:t>sin</w:t>
      </w:r>
      <w:r w:rsidR="004743BC" w:rsidRPr="004743BC">
        <w:rPr>
          <w:b/>
          <w:i/>
          <w:color w:val="365F91" w:themeColor="accent1" w:themeShade="BF"/>
        </w:rPr>
        <w:t>85°=0,996.</w:t>
      </w:r>
    </w:p>
    <w:p w:rsidR="00753DA3" w:rsidRDefault="00753DA3" w:rsidP="00753DA3">
      <w:pPr>
        <w:spacing w:line="360" w:lineRule="auto"/>
        <w:ind w:firstLine="0"/>
      </w:pPr>
      <w:r>
        <w:t>Шпалы укладываются в балластный слой (</w:t>
      </w:r>
      <w:proofErr w:type="spellStart"/>
      <w:r>
        <w:rPr>
          <w:lang w:val="en-US"/>
        </w:rPr>
        <w:t>h</w:t>
      </w:r>
      <w:r w:rsidRPr="007B648D">
        <w:rPr>
          <w:vertAlign w:val="subscript"/>
          <w:lang w:val="en-US"/>
        </w:rPr>
        <w:t>δ</w:t>
      </w:r>
      <w:proofErr w:type="spellEnd"/>
      <w:r>
        <w:t>), толщиной 160-250мм, погружая их на 2/3 его толщины.</w:t>
      </w:r>
    </w:p>
    <w:p w:rsidR="007B648D" w:rsidRDefault="007B648D" w:rsidP="00E76047">
      <w:pPr>
        <w:spacing w:line="360" w:lineRule="auto"/>
      </w:pPr>
      <w:r>
        <w:t xml:space="preserve">Ширина </w:t>
      </w:r>
      <w:proofErr w:type="spellStart"/>
      <w:r>
        <w:t>двухпутевой</w:t>
      </w:r>
      <w:proofErr w:type="spellEnd"/>
      <w:r>
        <w:t xml:space="preserve"> выработки в свету</w:t>
      </w:r>
      <w:r w:rsidR="00753DA3">
        <w:t>,</w:t>
      </w:r>
      <w:r>
        <w:t xml:space="preserve"> </w:t>
      </w:r>
      <w:r w:rsidRPr="007B648D">
        <w:rPr>
          <w:i/>
        </w:rPr>
        <w:t>В</w:t>
      </w:r>
      <w:r>
        <w:t xml:space="preserve"> (мм) определяется</w:t>
      </w:r>
      <w:r w:rsidR="00753DA3">
        <w:t>:</w:t>
      </w:r>
    </w:p>
    <w:p w:rsidR="007B648D" w:rsidRPr="007B18A7" w:rsidRDefault="007B648D" w:rsidP="00332D09">
      <w:pPr>
        <w:spacing w:line="360" w:lineRule="auto"/>
        <w:ind w:firstLine="0"/>
        <w:jc w:val="right"/>
        <w:rPr>
          <w:b/>
          <w:i/>
        </w:rPr>
      </w:pPr>
      <w:r w:rsidRPr="007B18A7">
        <w:rPr>
          <w:b/>
          <w:i/>
        </w:rPr>
        <w:t xml:space="preserve">В = </w:t>
      </w:r>
      <w:r w:rsidRPr="007B18A7">
        <w:rPr>
          <w:b/>
          <w:i/>
          <w:lang w:val="en-US"/>
        </w:rPr>
        <w:t>m</w:t>
      </w:r>
      <w:r w:rsidRPr="00D7730E">
        <w:rPr>
          <w:b/>
          <w:i/>
        </w:rPr>
        <w:t xml:space="preserve"> + </w:t>
      </w:r>
      <w:r>
        <w:rPr>
          <w:b/>
          <w:i/>
        </w:rPr>
        <w:t>2</w:t>
      </w:r>
      <w:r w:rsidRPr="007B18A7">
        <w:rPr>
          <w:b/>
          <w:i/>
          <w:lang w:val="en-US"/>
        </w:rPr>
        <w:t>A</w:t>
      </w:r>
      <w:r w:rsidRPr="00D7730E">
        <w:rPr>
          <w:b/>
          <w:i/>
        </w:rPr>
        <w:t xml:space="preserve"> </w:t>
      </w:r>
      <w:r>
        <w:rPr>
          <w:b/>
          <w:i/>
        </w:rPr>
        <w:t xml:space="preserve">+ </w:t>
      </w:r>
      <w:r>
        <w:rPr>
          <w:b/>
          <w:i/>
          <w:lang w:val="en-US"/>
        </w:rPr>
        <w:t>p</w:t>
      </w:r>
      <w:r w:rsidRPr="0033714A">
        <w:rPr>
          <w:b/>
          <w:i/>
        </w:rPr>
        <w:t xml:space="preserve"> </w:t>
      </w:r>
      <w:r w:rsidRPr="00D7730E">
        <w:rPr>
          <w:b/>
          <w:i/>
        </w:rPr>
        <w:t xml:space="preserve">+ </w:t>
      </w:r>
      <w:r w:rsidRPr="007B18A7">
        <w:rPr>
          <w:b/>
          <w:i/>
          <w:lang w:val="en-US"/>
        </w:rPr>
        <w:t>n</w:t>
      </w:r>
      <w:r w:rsidRPr="007B18A7">
        <w:rPr>
          <w:b/>
          <w:i/>
          <w:lang w:val="en-US"/>
        </w:rPr>
        <w:sym w:font="Symbol" w:char="F0A2"/>
      </w:r>
      <w:r w:rsidRPr="00D7730E">
        <w:rPr>
          <w:b/>
          <w:i/>
        </w:rPr>
        <w:t xml:space="preserve"> </w:t>
      </w:r>
      <w:r>
        <w:rPr>
          <w:b/>
          <w:i/>
        </w:rPr>
        <w:t>,</w:t>
      </w:r>
      <w:r>
        <w:rPr>
          <w:b/>
          <w:i/>
        </w:rPr>
        <w:tab/>
      </w:r>
      <w:r w:rsidR="00F31DA9">
        <w:rPr>
          <w:b/>
          <w:i/>
        </w:rPr>
        <w:tab/>
      </w:r>
      <w:r w:rsidR="00F31DA9">
        <w:rPr>
          <w:b/>
          <w:i/>
        </w:rPr>
        <w:tab/>
      </w:r>
      <w:r w:rsidR="00F31DA9">
        <w:rPr>
          <w:b/>
          <w:i/>
        </w:rPr>
        <w:tab/>
      </w:r>
      <w:r w:rsidR="00F31DA9">
        <w:rPr>
          <w:b/>
          <w:i/>
        </w:rPr>
        <w:tab/>
      </w:r>
      <w:r w:rsidR="00F31DA9">
        <w:rPr>
          <w:b/>
          <w:i/>
        </w:rPr>
        <w:tab/>
      </w:r>
      <w:r w:rsidRPr="00D7730E">
        <w:rPr>
          <w:b/>
          <w:i/>
        </w:rPr>
        <w:t>(1</w:t>
      </w:r>
      <w:r w:rsidRPr="007B18A7">
        <w:rPr>
          <w:b/>
          <w:i/>
        </w:rPr>
        <w:t>.</w:t>
      </w:r>
      <w:r>
        <w:rPr>
          <w:b/>
          <w:i/>
        </w:rPr>
        <w:t>3</w:t>
      </w:r>
      <w:r w:rsidRPr="007B18A7">
        <w:rPr>
          <w:b/>
          <w:i/>
        </w:rPr>
        <w:t>)</w:t>
      </w:r>
    </w:p>
    <w:p w:rsidR="0033714A" w:rsidRDefault="0033714A" w:rsidP="0033714A">
      <w:pPr>
        <w:spacing w:line="360" w:lineRule="auto"/>
        <w:ind w:firstLine="0"/>
      </w:pPr>
      <w:r w:rsidRPr="00D7730E">
        <w:t>где</w:t>
      </w:r>
      <w:r>
        <w:t xml:space="preserve"> </w:t>
      </w:r>
      <w:r>
        <w:tab/>
      </w:r>
      <w:r>
        <w:rPr>
          <w:i/>
          <w:lang w:val="en-US"/>
        </w:rPr>
        <w:t>p</w:t>
      </w:r>
      <w:r w:rsidRPr="00D7730E">
        <w:t xml:space="preserve"> – </w:t>
      </w:r>
      <w:r>
        <w:t>зазор между составами (</w:t>
      </w:r>
      <w:r>
        <w:rPr>
          <w:i/>
          <w:lang w:val="en-US"/>
        </w:rPr>
        <w:t>p</w:t>
      </w:r>
      <w:r>
        <w:rPr>
          <w:i/>
        </w:rPr>
        <w:t>=200</w:t>
      </w:r>
      <w:r>
        <w:t>мм).</w:t>
      </w:r>
    </w:p>
    <w:p w:rsidR="00A805F5" w:rsidRDefault="00A805F5" w:rsidP="00E76047">
      <w:pPr>
        <w:spacing w:line="360" w:lineRule="auto"/>
      </w:pPr>
    </w:p>
    <w:p w:rsidR="007B648D" w:rsidRPr="00A805F5" w:rsidRDefault="006B19FA" w:rsidP="00E76047">
      <w:pPr>
        <w:spacing w:line="360" w:lineRule="auto"/>
      </w:pPr>
      <w:r>
        <w:t xml:space="preserve">Высота выработки от головки рельса до верхняка </w:t>
      </w:r>
      <w:r>
        <w:rPr>
          <w:lang w:val="en-US"/>
        </w:rPr>
        <w:t>h</w:t>
      </w:r>
      <w:r>
        <w:rPr>
          <w:vertAlign w:val="subscript"/>
        </w:rPr>
        <w:t>1</w:t>
      </w:r>
      <w:r>
        <w:t xml:space="preserve"> (мм) в случае применения </w:t>
      </w:r>
      <w:r w:rsidRPr="00A805F5">
        <w:rPr>
          <w:b/>
          <w:i/>
        </w:rPr>
        <w:t>контактных электровозов</w:t>
      </w:r>
      <w:r w:rsidR="00A805F5">
        <w:t xml:space="preserve"> определяется по формуле:</w:t>
      </w:r>
    </w:p>
    <w:p w:rsidR="00F31DA9" w:rsidRPr="00F31DA9" w:rsidRDefault="00F31DA9" w:rsidP="00F31DA9">
      <w:pPr>
        <w:spacing w:line="360" w:lineRule="auto"/>
        <w:ind w:firstLine="0"/>
        <w:jc w:val="right"/>
        <w:rPr>
          <w:b/>
          <w:i/>
        </w:rPr>
      </w:pPr>
      <w:r w:rsidRPr="00F31DA9">
        <w:rPr>
          <w:b/>
          <w:i/>
          <w:lang w:val="en-US"/>
        </w:rPr>
        <w:t>h</w:t>
      </w:r>
      <w:r w:rsidRPr="00F31DA9">
        <w:rPr>
          <w:b/>
          <w:i/>
          <w:vertAlign w:val="subscript"/>
        </w:rPr>
        <w:t>1</w:t>
      </w:r>
      <w:r w:rsidRPr="00F31DA9">
        <w:rPr>
          <w:b/>
          <w:i/>
        </w:rPr>
        <w:t xml:space="preserve"> = </w:t>
      </w:r>
      <w:r w:rsidRPr="00F31DA9">
        <w:rPr>
          <w:b/>
          <w:i/>
          <w:lang w:val="en-US"/>
        </w:rPr>
        <w:t>h</w:t>
      </w:r>
      <w:proofErr w:type="spellStart"/>
      <w:r w:rsidR="00CA09CF">
        <w:rPr>
          <w:b/>
          <w:i/>
          <w:vertAlign w:val="subscript"/>
        </w:rPr>
        <w:t>кп</w:t>
      </w:r>
      <w:proofErr w:type="spellEnd"/>
      <w:r w:rsidRPr="00F31DA9">
        <w:rPr>
          <w:b/>
          <w:i/>
        </w:rPr>
        <w:t xml:space="preserve"> + </w:t>
      </w:r>
      <w:r>
        <w:rPr>
          <w:b/>
          <w:i/>
          <w:lang w:val="en-US"/>
        </w:rPr>
        <w:t>K</w:t>
      </w:r>
      <w:r w:rsidRPr="00F31DA9">
        <w:rPr>
          <w:b/>
          <w:i/>
        </w:rPr>
        <w:t xml:space="preserve">, </w:t>
      </w:r>
      <w:r>
        <w:rPr>
          <w:b/>
          <w:i/>
        </w:rPr>
        <w:tab/>
      </w:r>
      <w:r w:rsidR="00CA09CF" w:rsidRPr="000F091C"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 w:rsidRPr="00D7730E">
        <w:rPr>
          <w:b/>
          <w:i/>
        </w:rPr>
        <w:t>(1</w:t>
      </w:r>
      <w:r w:rsidRPr="007B18A7">
        <w:rPr>
          <w:b/>
          <w:i/>
        </w:rPr>
        <w:t>.</w:t>
      </w:r>
      <w:r>
        <w:rPr>
          <w:b/>
          <w:i/>
        </w:rPr>
        <w:t>4</w:t>
      </w:r>
      <w:r w:rsidRPr="007B18A7">
        <w:rPr>
          <w:b/>
          <w:i/>
        </w:rPr>
        <w:t>)</w:t>
      </w:r>
    </w:p>
    <w:p w:rsidR="00F31DA9" w:rsidRPr="00F31DA9" w:rsidRDefault="00F31DA9" w:rsidP="00F31DA9">
      <w:pPr>
        <w:spacing w:line="360" w:lineRule="auto"/>
        <w:ind w:firstLine="0"/>
      </w:pPr>
      <w:r w:rsidRPr="00D7730E">
        <w:t>где</w:t>
      </w:r>
      <w:r>
        <w:t xml:space="preserve"> </w:t>
      </w:r>
      <w:r>
        <w:tab/>
      </w:r>
      <w:proofErr w:type="spellStart"/>
      <w:r w:rsidRPr="00F31DA9">
        <w:rPr>
          <w:i/>
          <w:lang w:val="en-US"/>
        </w:rPr>
        <w:t>h</w:t>
      </w:r>
      <w:r w:rsidRPr="00F31DA9">
        <w:rPr>
          <w:i/>
          <w:vertAlign w:val="subscript"/>
          <w:lang w:val="en-US"/>
        </w:rPr>
        <w:t>kn</w:t>
      </w:r>
      <w:proofErr w:type="spellEnd"/>
      <w:r w:rsidRPr="00F31DA9">
        <w:rPr>
          <w:i/>
        </w:rPr>
        <w:t xml:space="preserve"> </w:t>
      </w:r>
      <w:r w:rsidRPr="00F31DA9">
        <w:t>– высота подвески контактного провода, мм</w:t>
      </w:r>
      <w:r w:rsidR="000F091C">
        <w:t xml:space="preserve"> (</w:t>
      </w:r>
      <w:proofErr w:type="spellStart"/>
      <w:r w:rsidR="000F091C" w:rsidRPr="00F31DA9">
        <w:rPr>
          <w:i/>
          <w:lang w:val="en-US"/>
        </w:rPr>
        <w:t>h</w:t>
      </w:r>
      <w:r w:rsidR="000F091C" w:rsidRPr="00F31DA9">
        <w:rPr>
          <w:i/>
          <w:vertAlign w:val="subscript"/>
          <w:lang w:val="en-US"/>
        </w:rPr>
        <w:t>kn</w:t>
      </w:r>
      <w:proofErr w:type="spellEnd"/>
      <w:r w:rsidR="000F091C">
        <w:rPr>
          <w:i/>
          <w:vertAlign w:val="subscript"/>
        </w:rPr>
        <w:t xml:space="preserve"> </w:t>
      </w:r>
      <w:r w:rsidR="000F091C">
        <w:t>= 1800мм)</w:t>
      </w:r>
      <w:r w:rsidRPr="00F31DA9">
        <w:t>;</w:t>
      </w:r>
    </w:p>
    <w:p w:rsidR="008B5AC6" w:rsidRDefault="00F31DA9" w:rsidP="00F31DA9">
      <w:pPr>
        <w:spacing w:line="360" w:lineRule="auto"/>
        <w:ind w:firstLine="0"/>
      </w:pPr>
      <w:r w:rsidRPr="00F31DA9">
        <w:tab/>
      </w:r>
      <w:r w:rsidRPr="00F31DA9">
        <w:rPr>
          <w:i/>
          <w:lang w:val="en-US"/>
        </w:rPr>
        <w:t>K</w:t>
      </w:r>
      <w:r w:rsidRPr="00F31DA9">
        <w:t xml:space="preserve"> </w:t>
      </w:r>
      <w:r w:rsidRPr="00D7730E">
        <w:t>–</w:t>
      </w:r>
      <w:r>
        <w:t xml:space="preserve"> зазор между </w:t>
      </w:r>
      <w:r w:rsidR="008B5AC6">
        <w:t>контактным проводом и крепью, мм</w:t>
      </w:r>
      <w:r w:rsidR="000F091C">
        <w:t xml:space="preserve"> (</w:t>
      </w:r>
      <w:r w:rsidR="000F091C">
        <w:rPr>
          <w:i/>
        </w:rPr>
        <w:t xml:space="preserve">К </w:t>
      </w:r>
      <w:r w:rsidR="000F091C">
        <w:t>= 200мм)</w:t>
      </w:r>
      <w:r w:rsidR="008B5AC6">
        <w:t>.</w:t>
      </w:r>
    </w:p>
    <w:p w:rsidR="00CA09CF" w:rsidRPr="00A805F5" w:rsidRDefault="00CA09CF" w:rsidP="008B5AC6">
      <w:pPr>
        <w:spacing w:line="360" w:lineRule="auto"/>
      </w:pPr>
      <w:r>
        <w:t xml:space="preserve">При транспортировании </w:t>
      </w:r>
      <w:r w:rsidRPr="00A805F5">
        <w:rPr>
          <w:b/>
          <w:i/>
        </w:rPr>
        <w:t>аккумуляторным электровозом</w:t>
      </w:r>
      <w:r w:rsidR="00A805F5">
        <w:t>:</w:t>
      </w:r>
    </w:p>
    <w:p w:rsidR="00CA09CF" w:rsidRPr="00F31DA9" w:rsidRDefault="00F31DA9" w:rsidP="00CA09CF">
      <w:pPr>
        <w:spacing w:line="360" w:lineRule="auto"/>
        <w:ind w:firstLine="0"/>
        <w:jc w:val="right"/>
        <w:rPr>
          <w:b/>
          <w:i/>
        </w:rPr>
      </w:pPr>
      <w:r>
        <w:t xml:space="preserve">  </w:t>
      </w:r>
      <w:r w:rsidR="00CA09CF" w:rsidRPr="00F31DA9">
        <w:rPr>
          <w:b/>
          <w:i/>
          <w:lang w:val="en-US"/>
        </w:rPr>
        <w:t>h</w:t>
      </w:r>
      <w:r w:rsidR="00CA09CF" w:rsidRPr="00F31DA9">
        <w:rPr>
          <w:b/>
          <w:i/>
          <w:vertAlign w:val="subscript"/>
        </w:rPr>
        <w:t>1</w:t>
      </w:r>
      <w:r w:rsidR="00CA09CF" w:rsidRPr="00F31DA9">
        <w:rPr>
          <w:b/>
          <w:i/>
        </w:rPr>
        <w:t xml:space="preserve"> = </w:t>
      </w:r>
      <w:r w:rsidR="00CA09CF" w:rsidRPr="00F31DA9">
        <w:rPr>
          <w:b/>
          <w:i/>
          <w:lang w:val="en-US"/>
        </w:rPr>
        <w:t>h</w:t>
      </w:r>
      <w:r w:rsidR="00CA09CF" w:rsidRPr="00F31DA9">
        <w:rPr>
          <w:b/>
          <w:i/>
        </w:rPr>
        <w:t xml:space="preserve"> + </w:t>
      </w:r>
      <w:proofErr w:type="spellStart"/>
      <w:r w:rsidR="00CA09CF">
        <w:rPr>
          <w:b/>
          <w:i/>
          <w:lang w:val="en-US"/>
        </w:rPr>
        <w:t>d</w:t>
      </w:r>
      <w:r w:rsidR="00CA09CF" w:rsidRPr="00CA09CF">
        <w:rPr>
          <w:b/>
          <w:i/>
          <w:vertAlign w:val="subscript"/>
          <w:lang w:val="en-US"/>
        </w:rPr>
        <w:t>r</w:t>
      </w:r>
      <w:proofErr w:type="spellEnd"/>
      <w:r w:rsidR="00CA09CF" w:rsidRPr="004D3F48">
        <w:rPr>
          <w:b/>
          <w:i/>
        </w:rPr>
        <w:t xml:space="preserve"> + </w:t>
      </w:r>
      <w:r w:rsidR="004D3F48">
        <w:rPr>
          <w:b/>
          <w:i/>
        </w:rPr>
        <w:t>С</w:t>
      </w:r>
      <w:r w:rsidR="00CA09CF" w:rsidRPr="00F31DA9">
        <w:rPr>
          <w:b/>
          <w:i/>
        </w:rPr>
        <w:t xml:space="preserve">, </w:t>
      </w:r>
      <w:r w:rsidR="00CA09CF">
        <w:rPr>
          <w:b/>
          <w:i/>
        </w:rPr>
        <w:tab/>
      </w:r>
      <w:r w:rsidR="00CA09CF">
        <w:rPr>
          <w:b/>
          <w:i/>
        </w:rPr>
        <w:tab/>
      </w:r>
      <w:r w:rsidR="00CA09CF" w:rsidRPr="004D3F48">
        <w:rPr>
          <w:b/>
          <w:i/>
        </w:rPr>
        <w:tab/>
      </w:r>
      <w:r w:rsidR="00CA09CF">
        <w:rPr>
          <w:b/>
          <w:i/>
        </w:rPr>
        <w:tab/>
      </w:r>
      <w:r w:rsidR="00CA09CF">
        <w:rPr>
          <w:b/>
          <w:i/>
        </w:rPr>
        <w:tab/>
      </w:r>
      <w:r w:rsidR="00CA09CF">
        <w:rPr>
          <w:b/>
          <w:i/>
        </w:rPr>
        <w:tab/>
      </w:r>
      <w:r w:rsidR="00CA09CF" w:rsidRPr="00D7730E">
        <w:rPr>
          <w:b/>
          <w:i/>
        </w:rPr>
        <w:t>(1</w:t>
      </w:r>
      <w:r w:rsidR="00CA09CF" w:rsidRPr="007B18A7">
        <w:rPr>
          <w:b/>
          <w:i/>
        </w:rPr>
        <w:t>.</w:t>
      </w:r>
      <w:r w:rsidR="00CA09CF" w:rsidRPr="004D3F48">
        <w:rPr>
          <w:b/>
          <w:i/>
        </w:rPr>
        <w:t>5</w:t>
      </w:r>
      <w:r w:rsidR="00CA09CF" w:rsidRPr="007B18A7">
        <w:rPr>
          <w:b/>
          <w:i/>
        </w:rPr>
        <w:t>)</w:t>
      </w:r>
    </w:p>
    <w:p w:rsidR="004D3F48" w:rsidRPr="00F31DA9" w:rsidRDefault="004D3F48" w:rsidP="004D3F48">
      <w:pPr>
        <w:spacing w:line="360" w:lineRule="auto"/>
        <w:ind w:firstLine="0"/>
      </w:pPr>
      <w:r w:rsidRPr="00D7730E">
        <w:t>где</w:t>
      </w:r>
      <w:r>
        <w:t xml:space="preserve"> </w:t>
      </w:r>
      <w:r>
        <w:tab/>
      </w:r>
      <w:proofErr w:type="spellStart"/>
      <w:r w:rsidRPr="004D3F48">
        <w:rPr>
          <w:i/>
          <w:lang w:val="en-US"/>
        </w:rPr>
        <w:t>d</w:t>
      </w:r>
      <w:r w:rsidRPr="004D3F48">
        <w:rPr>
          <w:i/>
          <w:vertAlign w:val="subscript"/>
          <w:lang w:val="en-US"/>
        </w:rPr>
        <w:t>r</w:t>
      </w:r>
      <w:proofErr w:type="spellEnd"/>
      <w:r w:rsidRPr="004D3F48">
        <w:t xml:space="preserve"> </w:t>
      </w:r>
      <w:r w:rsidRPr="00F31DA9">
        <w:t xml:space="preserve">– </w:t>
      </w:r>
      <w:r>
        <w:t>диаметр вентиляционного трубопровода, мм</w:t>
      </w:r>
      <w:r w:rsidRPr="00F31DA9">
        <w:t>;</w:t>
      </w:r>
    </w:p>
    <w:p w:rsidR="004D3F48" w:rsidRDefault="004D3F48" w:rsidP="004D3F48">
      <w:pPr>
        <w:spacing w:line="360" w:lineRule="auto"/>
        <w:ind w:firstLine="0"/>
      </w:pPr>
      <w:r w:rsidRPr="00F31DA9">
        <w:tab/>
      </w:r>
      <w:r>
        <w:rPr>
          <w:i/>
        </w:rPr>
        <w:t>С</w:t>
      </w:r>
      <w:r w:rsidRPr="00F31DA9">
        <w:t xml:space="preserve"> – </w:t>
      </w:r>
      <w:r>
        <w:t>зазор между подвижным с</w:t>
      </w:r>
      <w:r w:rsidR="00033B59">
        <w:t>оставом и вентиляционной трубой</w:t>
      </w:r>
      <w:r>
        <w:t xml:space="preserve"> </w:t>
      </w:r>
      <w:r w:rsidR="00033B59">
        <w:t>(200</w:t>
      </w:r>
      <w:r>
        <w:t>мм</w:t>
      </w:r>
      <w:r w:rsidR="00033B59">
        <w:t>)</w:t>
      </w:r>
      <w:r w:rsidRPr="00F31DA9">
        <w:t>;</w:t>
      </w:r>
    </w:p>
    <w:p w:rsidR="00A805F5" w:rsidRDefault="00A805F5" w:rsidP="00D80AEA">
      <w:pPr>
        <w:spacing w:line="360" w:lineRule="auto"/>
      </w:pPr>
    </w:p>
    <w:p w:rsidR="00D80AEA" w:rsidRPr="00CE422B" w:rsidRDefault="00D80AEA" w:rsidP="00D80AEA">
      <w:pPr>
        <w:spacing w:line="360" w:lineRule="auto"/>
      </w:pPr>
      <w:r>
        <w:t xml:space="preserve">Высота </w:t>
      </w:r>
      <w:r w:rsidRPr="00D80AEA">
        <w:rPr>
          <w:i/>
          <w:lang w:val="en-US"/>
        </w:rPr>
        <w:t>h</w:t>
      </w:r>
      <w:r>
        <w:t xml:space="preserve"> должна быть не меньше высоты погрузочной машины при поднятом ковше (в случае использования самоходного оборудования) с учетом толщины транспортной дорожки, мм.</w:t>
      </w:r>
    </w:p>
    <w:p w:rsidR="00086571" w:rsidRDefault="00CE422B" w:rsidP="00D80AEA">
      <w:pPr>
        <w:spacing w:line="360" w:lineRule="auto"/>
      </w:pPr>
      <w:r>
        <w:lastRenderedPageBreak/>
        <w:t xml:space="preserve">Ширина выработки в свету по кровле </w:t>
      </w:r>
      <w:r>
        <w:rPr>
          <w:i/>
          <w:lang w:val="en-US"/>
        </w:rPr>
        <w:t>l</w:t>
      </w:r>
      <w:r w:rsidRPr="00CE422B">
        <w:rPr>
          <w:i/>
          <w:vertAlign w:val="subscript"/>
        </w:rPr>
        <w:t>1</w:t>
      </w:r>
      <w:r w:rsidRPr="00CE422B">
        <w:t xml:space="preserve"> (</w:t>
      </w:r>
      <w:r>
        <w:t>мм)</w:t>
      </w:r>
    </w:p>
    <w:p w:rsidR="00CE422B" w:rsidRPr="00F31DA9" w:rsidRDefault="00CE422B" w:rsidP="00CE422B">
      <w:pPr>
        <w:spacing w:line="360" w:lineRule="auto"/>
        <w:ind w:firstLine="0"/>
        <w:jc w:val="right"/>
        <w:rPr>
          <w:b/>
          <w:i/>
        </w:rPr>
      </w:pPr>
      <w:r>
        <w:rPr>
          <w:b/>
          <w:i/>
          <w:lang w:val="en-US"/>
        </w:rPr>
        <w:t>l</w:t>
      </w:r>
      <w:r w:rsidRPr="00F31DA9">
        <w:rPr>
          <w:b/>
          <w:i/>
          <w:vertAlign w:val="subscript"/>
        </w:rPr>
        <w:t>1</w:t>
      </w:r>
      <w:r w:rsidRPr="00F31DA9">
        <w:rPr>
          <w:b/>
          <w:i/>
        </w:rPr>
        <w:t xml:space="preserve"> = </w:t>
      </w:r>
      <w:r>
        <w:rPr>
          <w:b/>
          <w:i/>
          <w:lang w:val="en-US"/>
        </w:rPr>
        <w:t>B</w:t>
      </w:r>
      <w:r w:rsidRPr="00F31DA9">
        <w:rPr>
          <w:b/>
          <w:i/>
        </w:rPr>
        <w:t xml:space="preserve"> </w:t>
      </w:r>
      <w:r w:rsidRPr="00CE422B">
        <w:rPr>
          <w:b/>
          <w:i/>
        </w:rPr>
        <w:t>- 2(</w:t>
      </w:r>
      <w:r>
        <w:rPr>
          <w:b/>
          <w:i/>
          <w:lang w:val="en-US"/>
        </w:rPr>
        <w:t>h</w:t>
      </w:r>
      <w:r w:rsidRPr="00CE422B">
        <w:rPr>
          <w:b/>
          <w:i/>
          <w:vertAlign w:val="subscript"/>
        </w:rPr>
        <w:t xml:space="preserve">1 </w:t>
      </w:r>
      <w:r w:rsidRPr="00CE422B">
        <w:rPr>
          <w:b/>
          <w:i/>
        </w:rPr>
        <w:t xml:space="preserve">- </w:t>
      </w:r>
      <w:r>
        <w:rPr>
          <w:b/>
          <w:i/>
          <w:lang w:val="en-US"/>
        </w:rPr>
        <w:t>h</w:t>
      </w:r>
      <w:r w:rsidRPr="00CE422B">
        <w:rPr>
          <w:b/>
          <w:i/>
        </w:rPr>
        <w:t>)</w:t>
      </w:r>
      <w:r w:rsidR="00912C55">
        <w:rPr>
          <w:b/>
          <w:i/>
        </w:rPr>
        <w:t xml:space="preserve"> </w:t>
      </w:r>
      <w:proofErr w:type="spellStart"/>
      <w:r>
        <w:rPr>
          <w:b/>
          <w:i/>
          <w:lang w:val="en-US"/>
        </w:rPr>
        <w:t>ctg</w:t>
      </w:r>
      <w:proofErr w:type="spellEnd"/>
      <w:r>
        <w:rPr>
          <w:b/>
          <w:i/>
          <w:lang w:val="en-US"/>
        </w:rPr>
        <w:t>α</w:t>
      </w:r>
      <w:r w:rsidRPr="00F31DA9">
        <w:rPr>
          <w:b/>
          <w:i/>
        </w:rPr>
        <w:t xml:space="preserve">, </w:t>
      </w:r>
      <w:r>
        <w:rPr>
          <w:b/>
          <w:i/>
        </w:rPr>
        <w:tab/>
      </w:r>
      <w:r w:rsidRPr="004D3F48"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 w:rsidRPr="00E87865">
        <w:rPr>
          <w:b/>
          <w:i/>
        </w:rPr>
        <w:t>(1.6)</w:t>
      </w:r>
    </w:p>
    <w:p w:rsidR="00CE422B" w:rsidRPr="000A7222" w:rsidRDefault="000A7222" w:rsidP="00853A71">
      <w:pPr>
        <w:spacing w:before="240" w:line="360" w:lineRule="auto"/>
      </w:pPr>
      <w:r>
        <w:t xml:space="preserve">Ширина выработки в свету на уровне балластного слоя </w:t>
      </w:r>
      <w:r>
        <w:rPr>
          <w:i/>
          <w:lang w:val="en-US"/>
        </w:rPr>
        <w:t>l</w:t>
      </w:r>
      <w:r>
        <w:rPr>
          <w:i/>
          <w:vertAlign w:val="subscript"/>
        </w:rPr>
        <w:t>2</w:t>
      </w:r>
      <w:r>
        <w:rPr>
          <w:i/>
        </w:rPr>
        <w:t xml:space="preserve"> </w:t>
      </w:r>
      <w:r w:rsidRPr="000A7222">
        <w:t>(мм)</w:t>
      </w:r>
      <w:r>
        <w:rPr>
          <w:i/>
        </w:rPr>
        <w:t xml:space="preserve"> </w:t>
      </w:r>
    </w:p>
    <w:p w:rsidR="000A7222" w:rsidRPr="00F31DA9" w:rsidRDefault="000A7222" w:rsidP="000A7222">
      <w:pPr>
        <w:spacing w:line="360" w:lineRule="auto"/>
        <w:ind w:firstLine="0"/>
        <w:jc w:val="right"/>
        <w:rPr>
          <w:b/>
          <w:i/>
        </w:rPr>
      </w:pPr>
      <w:r>
        <w:rPr>
          <w:b/>
          <w:i/>
          <w:lang w:val="en-US"/>
        </w:rPr>
        <w:t>l</w:t>
      </w:r>
      <w:r>
        <w:rPr>
          <w:b/>
          <w:i/>
          <w:vertAlign w:val="subscript"/>
        </w:rPr>
        <w:t>2</w:t>
      </w:r>
      <w:r w:rsidRPr="00F31DA9">
        <w:rPr>
          <w:b/>
          <w:i/>
        </w:rPr>
        <w:t xml:space="preserve"> = </w:t>
      </w:r>
      <w:r>
        <w:rPr>
          <w:b/>
          <w:i/>
          <w:lang w:val="en-US"/>
        </w:rPr>
        <w:t>B</w:t>
      </w:r>
      <w:r w:rsidRPr="00F31DA9">
        <w:rPr>
          <w:b/>
          <w:i/>
        </w:rPr>
        <w:t xml:space="preserve"> </w:t>
      </w:r>
      <w:r>
        <w:rPr>
          <w:b/>
          <w:i/>
        </w:rPr>
        <w:t>+</w:t>
      </w:r>
      <w:r w:rsidRPr="00CE422B">
        <w:rPr>
          <w:b/>
          <w:i/>
        </w:rPr>
        <w:t>2(</w:t>
      </w:r>
      <w:r>
        <w:rPr>
          <w:b/>
          <w:i/>
          <w:lang w:val="en-US"/>
        </w:rPr>
        <w:t>h</w:t>
      </w:r>
      <w:r>
        <w:rPr>
          <w:b/>
          <w:i/>
        </w:rPr>
        <w:t xml:space="preserve"> +</w:t>
      </w:r>
      <w:r w:rsidRPr="00CE422B">
        <w:rPr>
          <w:b/>
          <w:i/>
        </w:rPr>
        <w:t xml:space="preserve"> </w:t>
      </w:r>
      <w:r>
        <w:rPr>
          <w:b/>
          <w:i/>
          <w:lang w:val="en-US"/>
        </w:rPr>
        <w:t>h</w:t>
      </w:r>
      <w:r>
        <w:rPr>
          <w:b/>
          <w:i/>
          <w:vertAlign w:val="subscript"/>
        </w:rPr>
        <w:t>а</w:t>
      </w:r>
      <w:r w:rsidRPr="00CE422B">
        <w:rPr>
          <w:b/>
          <w:i/>
        </w:rPr>
        <w:t>)</w:t>
      </w:r>
      <w:r>
        <w:rPr>
          <w:b/>
          <w:i/>
        </w:rPr>
        <w:t xml:space="preserve"> </w:t>
      </w:r>
      <w:proofErr w:type="spellStart"/>
      <w:r>
        <w:rPr>
          <w:b/>
          <w:i/>
          <w:lang w:val="en-US"/>
        </w:rPr>
        <w:t>ctg</w:t>
      </w:r>
      <w:proofErr w:type="spellEnd"/>
      <w:r>
        <w:rPr>
          <w:b/>
          <w:i/>
          <w:lang w:val="en-US"/>
        </w:rPr>
        <w:t>α</w:t>
      </w:r>
      <w:r w:rsidRPr="00F31DA9">
        <w:rPr>
          <w:b/>
          <w:i/>
        </w:rPr>
        <w:t xml:space="preserve">, 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 w:rsidRPr="00D7730E">
        <w:rPr>
          <w:b/>
          <w:i/>
        </w:rPr>
        <w:t>(1</w:t>
      </w:r>
      <w:r w:rsidRPr="007B18A7">
        <w:rPr>
          <w:b/>
          <w:i/>
        </w:rPr>
        <w:t>.</w:t>
      </w:r>
      <w:r>
        <w:rPr>
          <w:b/>
          <w:i/>
        </w:rPr>
        <w:t>7</w:t>
      </w:r>
      <w:r w:rsidRPr="007B18A7">
        <w:rPr>
          <w:b/>
          <w:i/>
        </w:rPr>
        <w:t>)</w:t>
      </w:r>
    </w:p>
    <w:p w:rsidR="00086571" w:rsidRPr="00912C55" w:rsidRDefault="00912C55" w:rsidP="00853A71">
      <w:pPr>
        <w:spacing w:before="240" w:line="360" w:lineRule="auto"/>
      </w:pPr>
      <w:r>
        <w:t xml:space="preserve">Высота выработки от балластного слоя до крепи </w:t>
      </w:r>
      <w:r w:rsidRPr="00912C55">
        <w:rPr>
          <w:i/>
          <w:lang w:val="en-US"/>
        </w:rPr>
        <w:t>h</w:t>
      </w:r>
      <w:r>
        <w:rPr>
          <w:i/>
          <w:vertAlign w:val="subscript"/>
        </w:rPr>
        <w:t>2</w:t>
      </w:r>
      <w:r>
        <w:rPr>
          <w:i/>
        </w:rPr>
        <w:t xml:space="preserve"> </w:t>
      </w:r>
      <w:r>
        <w:t>(мм)</w:t>
      </w:r>
    </w:p>
    <w:p w:rsidR="007C0130" w:rsidRPr="00F31DA9" w:rsidRDefault="007C0130" w:rsidP="007C0130">
      <w:pPr>
        <w:spacing w:line="360" w:lineRule="auto"/>
        <w:ind w:firstLine="0"/>
        <w:jc w:val="right"/>
        <w:rPr>
          <w:b/>
          <w:i/>
        </w:rPr>
      </w:pPr>
      <w:r>
        <w:rPr>
          <w:b/>
          <w:i/>
          <w:lang w:val="en-US"/>
        </w:rPr>
        <w:t>h</w:t>
      </w:r>
      <w:r>
        <w:rPr>
          <w:b/>
          <w:i/>
          <w:vertAlign w:val="subscript"/>
        </w:rPr>
        <w:t>2</w:t>
      </w:r>
      <w:r w:rsidRPr="00F31DA9">
        <w:rPr>
          <w:b/>
          <w:i/>
        </w:rPr>
        <w:t xml:space="preserve"> = </w:t>
      </w:r>
      <w:r>
        <w:rPr>
          <w:b/>
          <w:i/>
          <w:lang w:val="en-US"/>
        </w:rPr>
        <w:t>h</w:t>
      </w:r>
      <w:r w:rsidRPr="00853A71">
        <w:rPr>
          <w:b/>
          <w:i/>
          <w:vertAlign w:val="subscript"/>
        </w:rPr>
        <w:t>1</w:t>
      </w:r>
      <w:r>
        <w:rPr>
          <w:b/>
          <w:i/>
        </w:rPr>
        <w:t xml:space="preserve"> +</w:t>
      </w:r>
      <w:r w:rsidRPr="00CE422B">
        <w:rPr>
          <w:b/>
          <w:i/>
        </w:rPr>
        <w:t xml:space="preserve"> </w:t>
      </w:r>
      <w:r>
        <w:rPr>
          <w:b/>
          <w:i/>
          <w:lang w:val="en-US"/>
        </w:rPr>
        <w:t>h</w:t>
      </w:r>
      <w:proofErr w:type="gramStart"/>
      <w:r>
        <w:rPr>
          <w:b/>
          <w:i/>
          <w:vertAlign w:val="subscript"/>
        </w:rPr>
        <w:t>а</w:t>
      </w:r>
      <w:r w:rsidRPr="00853A71">
        <w:rPr>
          <w:b/>
          <w:i/>
          <w:vertAlign w:val="subscript"/>
        </w:rPr>
        <w:t xml:space="preserve"> </w:t>
      </w:r>
      <w:r w:rsidRPr="00F31DA9">
        <w:rPr>
          <w:b/>
          <w:i/>
        </w:rPr>
        <w:t>,</w:t>
      </w:r>
      <w:proofErr w:type="gramEnd"/>
      <w:r w:rsidRPr="00F31DA9">
        <w:rPr>
          <w:b/>
          <w:i/>
        </w:rPr>
        <w:t xml:space="preserve"> </w:t>
      </w:r>
      <w:r>
        <w:rPr>
          <w:b/>
          <w:i/>
        </w:rPr>
        <w:tab/>
      </w:r>
      <w:r w:rsidRPr="00853A71">
        <w:rPr>
          <w:b/>
          <w:i/>
        </w:rPr>
        <w:t xml:space="preserve"> </w:t>
      </w:r>
      <w:r w:rsidRPr="00853A71">
        <w:rPr>
          <w:b/>
          <w:i/>
        </w:rPr>
        <w:tab/>
      </w:r>
      <w:r w:rsidR="00753DA3">
        <w:rPr>
          <w:b/>
          <w:i/>
        </w:rPr>
        <w:tab/>
      </w:r>
      <w:r w:rsidRPr="00853A71">
        <w:rPr>
          <w:b/>
          <w:i/>
        </w:rPr>
        <w:t xml:space="preserve"> </w:t>
      </w:r>
      <w:r w:rsidRPr="00853A71"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 w:rsidR="00753DA3">
        <w:rPr>
          <w:b/>
          <w:i/>
        </w:rPr>
        <w:t xml:space="preserve">   </w:t>
      </w:r>
      <w:r>
        <w:rPr>
          <w:b/>
          <w:i/>
        </w:rPr>
        <w:tab/>
      </w:r>
      <w:r w:rsidRPr="00D7730E">
        <w:rPr>
          <w:b/>
          <w:i/>
        </w:rPr>
        <w:t>(1</w:t>
      </w:r>
      <w:r w:rsidRPr="007B18A7">
        <w:rPr>
          <w:b/>
          <w:i/>
        </w:rPr>
        <w:t>.</w:t>
      </w:r>
      <w:r w:rsidRPr="00853A71">
        <w:rPr>
          <w:b/>
          <w:i/>
        </w:rPr>
        <w:t>8</w:t>
      </w:r>
      <w:r w:rsidRPr="007B18A7">
        <w:rPr>
          <w:b/>
          <w:i/>
        </w:rPr>
        <w:t>)</w:t>
      </w:r>
    </w:p>
    <w:p w:rsidR="00086571" w:rsidRPr="009F228C" w:rsidRDefault="00853A71" w:rsidP="00853A71">
      <w:pPr>
        <w:spacing w:before="240" w:line="360" w:lineRule="auto"/>
        <w:rPr>
          <w:vertAlign w:val="superscript"/>
        </w:rPr>
      </w:pPr>
      <w:r>
        <w:t xml:space="preserve">Площадь поперечного сечения выработки в свету </w:t>
      </w:r>
      <w:r w:rsidRPr="00853A71">
        <w:rPr>
          <w:i/>
          <w:lang w:val="en-US"/>
        </w:rPr>
        <w:t>S</w:t>
      </w:r>
      <w:proofErr w:type="spellStart"/>
      <w:r w:rsidRPr="00853A71">
        <w:rPr>
          <w:i/>
          <w:vertAlign w:val="subscript"/>
        </w:rPr>
        <w:t>св</w:t>
      </w:r>
      <w:proofErr w:type="spellEnd"/>
      <w:r>
        <w:t xml:space="preserve"> (мм</w:t>
      </w:r>
      <w:r w:rsidR="009F228C">
        <w:rPr>
          <w:vertAlign w:val="superscript"/>
        </w:rPr>
        <w:t>2</w:t>
      </w:r>
      <w:r>
        <w:t>)</w:t>
      </w:r>
      <w:r w:rsidR="009F228C">
        <w:t xml:space="preserve"> = м</w:t>
      </w:r>
      <w:r w:rsidR="009F228C">
        <w:rPr>
          <w:vertAlign w:val="superscript"/>
        </w:rPr>
        <w:t>2</w:t>
      </w:r>
    </w:p>
    <w:p w:rsidR="00853A71" w:rsidRPr="00F31DA9" w:rsidRDefault="00853A71" w:rsidP="00853A71">
      <w:pPr>
        <w:spacing w:line="360" w:lineRule="auto"/>
        <w:ind w:firstLine="0"/>
        <w:jc w:val="right"/>
        <w:rPr>
          <w:b/>
          <w:i/>
        </w:rPr>
      </w:pPr>
      <w:r w:rsidRPr="00853A71">
        <w:rPr>
          <w:b/>
          <w:i/>
          <w:lang w:val="en-US"/>
        </w:rPr>
        <w:t>S</w:t>
      </w:r>
      <w:proofErr w:type="spellStart"/>
      <w:r w:rsidRPr="00853A71">
        <w:rPr>
          <w:b/>
          <w:i/>
          <w:vertAlign w:val="subscript"/>
        </w:rPr>
        <w:t>св</w:t>
      </w:r>
      <w:proofErr w:type="spellEnd"/>
      <w:r w:rsidRPr="00853A71">
        <w:rPr>
          <w:b/>
        </w:rPr>
        <w:t xml:space="preserve"> </w:t>
      </w:r>
      <w:r w:rsidRPr="00F31DA9">
        <w:rPr>
          <w:b/>
          <w:i/>
        </w:rPr>
        <w:t xml:space="preserve">= </w:t>
      </w:r>
      <w:r>
        <w:rPr>
          <w:b/>
          <w:i/>
        </w:rPr>
        <w:t xml:space="preserve">0,5 </w:t>
      </w:r>
      <w:r w:rsidRPr="00CE422B">
        <w:rPr>
          <w:b/>
          <w:i/>
        </w:rPr>
        <w:t>(</w:t>
      </w:r>
      <w:r>
        <w:rPr>
          <w:b/>
          <w:i/>
          <w:lang w:val="en-US"/>
        </w:rPr>
        <w:t>l</w:t>
      </w:r>
      <w:r w:rsidRPr="00400FAB">
        <w:rPr>
          <w:b/>
          <w:i/>
          <w:vertAlign w:val="subscript"/>
        </w:rPr>
        <w:t>1</w:t>
      </w:r>
      <w:r>
        <w:rPr>
          <w:b/>
          <w:i/>
        </w:rPr>
        <w:t xml:space="preserve"> +</w:t>
      </w:r>
      <w:r w:rsidRPr="00CE422B">
        <w:rPr>
          <w:b/>
          <w:i/>
        </w:rPr>
        <w:t xml:space="preserve"> </w:t>
      </w:r>
      <w:r>
        <w:rPr>
          <w:b/>
          <w:i/>
          <w:lang w:val="en-US"/>
        </w:rPr>
        <w:t>l</w:t>
      </w:r>
      <w:r w:rsidRPr="00400FAB">
        <w:rPr>
          <w:b/>
          <w:i/>
          <w:vertAlign w:val="subscript"/>
        </w:rPr>
        <w:t>2</w:t>
      </w:r>
      <w:r w:rsidRPr="00CE422B">
        <w:rPr>
          <w:b/>
          <w:i/>
        </w:rPr>
        <w:t>)</w:t>
      </w:r>
      <w:r>
        <w:rPr>
          <w:b/>
          <w:i/>
        </w:rPr>
        <w:t xml:space="preserve"> </w:t>
      </w:r>
      <w:r w:rsidR="00FB3821">
        <w:rPr>
          <w:b/>
          <w:i/>
          <w:lang w:val="en-US"/>
        </w:rPr>
        <w:t>h</w:t>
      </w:r>
      <w:proofErr w:type="gramStart"/>
      <w:r w:rsidR="00FB3821" w:rsidRPr="00400FAB">
        <w:rPr>
          <w:b/>
          <w:i/>
          <w:vertAlign w:val="subscript"/>
        </w:rPr>
        <w:t>2</w:t>
      </w:r>
      <w:r w:rsidR="00FB3821" w:rsidRPr="00400FAB">
        <w:rPr>
          <w:b/>
          <w:i/>
        </w:rPr>
        <w:t xml:space="preserve"> </w:t>
      </w:r>
      <w:r w:rsidRPr="00F31DA9">
        <w:rPr>
          <w:b/>
          <w:i/>
        </w:rPr>
        <w:t>,</w:t>
      </w:r>
      <w:proofErr w:type="gramEnd"/>
      <w:r w:rsidRPr="00F31DA9">
        <w:rPr>
          <w:b/>
          <w:i/>
        </w:rPr>
        <w:t xml:space="preserve"> </w:t>
      </w:r>
      <w:r>
        <w:rPr>
          <w:b/>
          <w:i/>
        </w:rPr>
        <w:tab/>
      </w:r>
      <w:r w:rsidR="00FB3821" w:rsidRPr="00400FAB">
        <w:rPr>
          <w:b/>
          <w:i/>
        </w:rPr>
        <w:tab/>
      </w:r>
      <w:r w:rsidR="00FB3821" w:rsidRPr="00400FAB"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 w:rsidRPr="00D7730E">
        <w:rPr>
          <w:b/>
          <w:i/>
        </w:rPr>
        <w:t>(1</w:t>
      </w:r>
      <w:r w:rsidRPr="007B18A7">
        <w:rPr>
          <w:b/>
          <w:i/>
        </w:rPr>
        <w:t>.</w:t>
      </w:r>
      <w:r>
        <w:rPr>
          <w:b/>
          <w:i/>
        </w:rPr>
        <w:t>9</w:t>
      </w:r>
      <w:r w:rsidRPr="007B18A7">
        <w:rPr>
          <w:b/>
          <w:i/>
        </w:rPr>
        <w:t>)</w:t>
      </w:r>
    </w:p>
    <w:p w:rsidR="00853A71" w:rsidRPr="00FB3821" w:rsidRDefault="00FB3821" w:rsidP="00FB3821">
      <w:pPr>
        <w:spacing w:before="240" w:line="360" w:lineRule="auto"/>
      </w:pPr>
      <w:r>
        <w:t>Ширина выработки</w:t>
      </w:r>
      <w:r w:rsidRPr="00FB3821">
        <w:t xml:space="preserve"> </w:t>
      </w:r>
      <w:r>
        <w:t xml:space="preserve">вчерне по кровле </w:t>
      </w:r>
      <w:r>
        <w:rPr>
          <w:i/>
          <w:lang w:val="en-US"/>
        </w:rPr>
        <w:t>l</w:t>
      </w:r>
      <w:r>
        <w:rPr>
          <w:i/>
          <w:vertAlign w:val="subscript"/>
        </w:rPr>
        <w:t>3</w:t>
      </w:r>
      <w:r>
        <w:rPr>
          <w:i/>
        </w:rPr>
        <w:t xml:space="preserve"> </w:t>
      </w:r>
      <w:r w:rsidRPr="000A7222">
        <w:t>(мм)</w:t>
      </w:r>
    </w:p>
    <w:p w:rsidR="00FB3821" w:rsidRPr="00F31DA9" w:rsidRDefault="00FB3821" w:rsidP="00FB3821">
      <w:pPr>
        <w:spacing w:line="360" w:lineRule="auto"/>
        <w:ind w:firstLine="0"/>
        <w:jc w:val="right"/>
        <w:rPr>
          <w:b/>
          <w:i/>
        </w:rPr>
      </w:pPr>
      <w:r>
        <w:rPr>
          <w:b/>
          <w:i/>
          <w:lang w:val="en-US"/>
        </w:rPr>
        <w:t>l</w:t>
      </w:r>
      <w:r>
        <w:rPr>
          <w:b/>
          <w:i/>
          <w:vertAlign w:val="subscript"/>
        </w:rPr>
        <w:t xml:space="preserve"> 3</w:t>
      </w:r>
      <w:r>
        <w:rPr>
          <w:b/>
          <w:i/>
        </w:rPr>
        <w:t xml:space="preserve"> </w:t>
      </w:r>
      <w:r w:rsidRPr="00F31DA9">
        <w:rPr>
          <w:b/>
          <w:i/>
        </w:rPr>
        <w:t xml:space="preserve">= </w:t>
      </w:r>
      <w:r>
        <w:rPr>
          <w:b/>
          <w:i/>
          <w:lang w:val="en-US"/>
        </w:rPr>
        <w:t>l</w:t>
      </w:r>
      <w:r w:rsidRPr="004D38C5">
        <w:rPr>
          <w:b/>
          <w:i/>
          <w:vertAlign w:val="subscript"/>
        </w:rPr>
        <w:t>1</w:t>
      </w:r>
      <w:r>
        <w:rPr>
          <w:b/>
          <w:i/>
        </w:rPr>
        <w:t xml:space="preserve"> +</w:t>
      </w:r>
      <w:r w:rsidRPr="00CE422B">
        <w:rPr>
          <w:b/>
          <w:i/>
        </w:rPr>
        <w:t xml:space="preserve"> </w:t>
      </w:r>
      <w:r>
        <w:rPr>
          <w:b/>
          <w:i/>
        </w:rPr>
        <w:t>2а</w:t>
      </w:r>
      <w:r w:rsidRPr="00FB3821">
        <w:rPr>
          <w:b/>
          <w:i/>
        </w:rPr>
        <w:sym w:font="Symbol" w:char="F0A2"/>
      </w:r>
      <w:r w:rsidR="00E47B39">
        <w:rPr>
          <w:b/>
          <w:i/>
        </w:rPr>
        <w:t xml:space="preserve"> </w:t>
      </w:r>
      <w:r w:rsidR="00A805F5">
        <w:rPr>
          <w:b/>
          <w:i/>
        </w:rPr>
        <w:t>+</w:t>
      </w:r>
      <w:r w:rsidR="00E47B39">
        <w:rPr>
          <w:b/>
          <w:i/>
        </w:rPr>
        <w:t xml:space="preserve"> </w:t>
      </w:r>
      <w:bookmarkStart w:id="0" w:name="_GoBack"/>
      <w:bookmarkEnd w:id="0"/>
      <w:r w:rsidR="00A805F5">
        <w:rPr>
          <w:b/>
          <w:i/>
        </w:rPr>
        <w:t>2δ</w:t>
      </w:r>
      <w:r w:rsidRPr="004D38C5">
        <w:rPr>
          <w:b/>
          <w:i/>
        </w:rPr>
        <w:t xml:space="preserve"> </w:t>
      </w:r>
      <w:r w:rsidRPr="00F31DA9">
        <w:rPr>
          <w:b/>
          <w:i/>
        </w:rPr>
        <w:t xml:space="preserve">, </w:t>
      </w:r>
      <w:r>
        <w:rPr>
          <w:b/>
          <w:i/>
        </w:rPr>
        <w:tab/>
      </w:r>
      <w:r w:rsidRPr="004D38C5">
        <w:rPr>
          <w:b/>
          <w:i/>
        </w:rPr>
        <w:tab/>
      </w:r>
      <w:r w:rsidRPr="004D38C5"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 w:rsidRPr="00D7730E">
        <w:rPr>
          <w:b/>
          <w:i/>
        </w:rPr>
        <w:t>(</w:t>
      </w:r>
      <w:r>
        <w:rPr>
          <w:b/>
          <w:i/>
        </w:rPr>
        <w:t>1.10</w:t>
      </w:r>
      <w:r w:rsidRPr="007B18A7">
        <w:rPr>
          <w:b/>
          <w:i/>
        </w:rPr>
        <w:t>)</w:t>
      </w:r>
    </w:p>
    <w:p w:rsidR="004D38C5" w:rsidRDefault="004D38C5" w:rsidP="004D38C5">
      <w:pPr>
        <w:spacing w:line="360" w:lineRule="auto"/>
        <w:ind w:firstLine="0"/>
      </w:pPr>
      <w:r w:rsidRPr="00D7730E">
        <w:t>где</w:t>
      </w:r>
      <w:r>
        <w:t xml:space="preserve"> </w:t>
      </w:r>
      <w:r>
        <w:tab/>
      </w:r>
      <w:r>
        <w:rPr>
          <w:i/>
        </w:rPr>
        <w:t>а</w:t>
      </w:r>
      <w:r>
        <w:rPr>
          <w:i/>
        </w:rPr>
        <w:sym w:font="Symbol" w:char="F0A2"/>
      </w:r>
      <w:r w:rsidRPr="00F31DA9">
        <w:rPr>
          <w:i/>
        </w:rPr>
        <w:t xml:space="preserve"> </w:t>
      </w:r>
      <w:r w:rsidRPr="00F31DA9">
        <w:t xml:space="preserve">– </w:t>
      </w:r>
      <w:r>
        <w:t>диаметр</w:t>
      </w:r>
      <w:r w:rsidR="00A805F5">
        <w:t xml:space="preserve"> стойки крепи (</w:t>
      </w:r>
      <w:r w:rsidR="00A805F5" w:rsidRPr="009F228C">
        <w:rPr>
          <w:highlight w:val="yellow"/>
        </w:rPr>
        <w:t>160</w:t>
      </w:r>
      <w:r w:rsidR="00872CC6" w:rsidRPr="009F228C">
        <w:rPr>
          <w:highlight w:val="yellow"/>
        </w:rPr>
        <w:t>…180…200</w:t>
      </w:r>
      <w:r w:rsidR="00872CC6">
        <w:t>… - 320</w:t>
      </w:r>
      <w:r w:rsidR="00A805F5">
        <w:t xml:space="preserve"> мм);</w:t>
      </w:r>
    </w:p>
    <w:p w:rsidR="00A805F5" w:rsidRPr="00F31DA9" w:rsidRDefault="00A805F5" w:rsidP="00A805F5">
      <w:pPr>
        <w:spacing w:line="360" w:lineRule="auto"/>
        <w:ind w:firstLine="709"/>
      </w:pPr>
      <w:r>
        <w:t xml:space="preserve">δ </w:t>
      </w:r>
      <w:r w:rsidR="00872CC6">
        <w:t>–</w:t>
      </w:r>
      <w:r>
        <w:t xml:space="preserve"> </w:t>
      </w:r>
      <w:r w:rsidR="00872CC6">
        <w:t>толщина затяжки, мм.</w:t>
      </w:r>
      <w:r w:rsidR="009F228C">
        <w:t xml:space="preserve"> (</w:t>
      </w:r>
      <w:r w:rsidR="009F228C" w:rsidRPr="009F228C">
        <w:rPr>
          <w:highlight w:val="yellow"/>
        </w:rPr>
        <w:t>40 мм</w:t>
      </w:r>
      <w:r w:rsidR="009F228C">
        <w:t>)</w:t>
      </w:r>
    </w:p>
    <w:p w:rsidR="00086571" w:rsidRPr="00CE422B" w:rsidRDefault="00E87865" w:rsidP="00E87865">
      <w:pPr>
        <w:spacing w:before="240" w:line="360" w:lineRule="auto"/>
      </w:pPr>
      <w:r>
        <w:t xml:space="preserve">Ширина выработки по почве вчерне </w:t>
      </w:r>
      <w:r>
        <w:rPr>
          <w:i/>
          <w:lang w:val="en-US"/>
        </w:rPr>
        <w:t>l</w:t>
      </w:r>
      <w:r>
        <w:rPr>
          <w:i/>
          <w:vertAlign w:val="subscript"/>
        </w:rPr>
        <w:t>4</w:t>
      </w:r>
      <w:r>
        <w:rPr>
          <w:i/>
        </w:rPr>
        <w:t xml:space="preserve"> </w:t>
      </w:r>
      <w:r w:rsidRPr="000A7222">
        <w:t>(мм)</w:t>
      </w:r>
    </w:p>
    <w:p w:rsidR="00031C0F" w:rsidRDefault="00E47B39" w:rsidP="00031C0F">
      <w:pPr>
        <w:spacing w:line="360" w:lineRule="auto"/>
        <w:ind w:firstLine="0"/>
        <w:jc w:val="right"/>
      </w:pP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l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4</m:t>
            </m:r>
          </m:sub>
        </m:sSub>
        <m:r>
          <m:rPr>
            <m:sty m:val="bi"/>
          </m:rPr>
          <w:rPr>
            <w:rFonts w:ascii="Cambria Math" w:hAnsi="Cambria Math"/>
          </w:rPr>
          <m:t>=B+</m:t>
        </m:r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2[</m:t>
            </m:r>
            <m:func>
              <m:funcPr>
                <m:ctrlPr>
                  <w:rPr>
                    <w:rFonts w:ascii="Cambria Math" w:hAnsi="Cambria Math"/>
                    <w:b/>
                    <w:i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hAnsi="Cambria Math"/>
                  </w:rPr>
                  <m:t>cosα</m:t>
                </m:r>
              </m:fName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h+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h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b</m:t>
                        </m:r>
                      </m:sub>
                    </m:sSub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+</m:t>
                </m:r>
              </m:e>
            </m:func>
            <m:r>
              <m:rPr>
                <m:sty m:val="bi"/>
              </m:rPr>
              <w:rPr>
                <w:rFonts w:ascii="Cambria Math" w:hAnsi="Cambria Math"/>
              </w:rPr>
              <m:t>a</m:t>
            </m:r>
            <m:r>
              <m:rPr>
                <m:sty m:val="bi"/>
              </m:rPr>
              <w:rPr>
                <w:rFonts w:ascii="Cambria Math" w:hAnsi="Cambria Math"/>
                <w:b/>
                <w:i/>
              </w:rPr>
              <w:sym w:font="Symbol" w:char="F0A2"/>
            </m:r>
            <m:r>
              <m:rPr>
                <m:sty m:val="bi"/>
              </m:rPr>
              <w:rPr>
                <w:rFonts w:ascii="Cambria Math" w:hAnsi="Cambria Math"/>
              </w:rPr>
              <m:t>+δ]</m:t>
            </m:r>
          </m:num>
          <m:den>
            <m:func>
              <m:funcPr>
                <m:ctrlPr>
                  <w:rPr>
                    <w:rFonts w:ascii="Cambria Math" w:hAnsi="Cambria Math"/>
                    <w:b/>
                    <w:i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α</m:t>
                </m:r>
              </m:e>
            </m:func>
          </m:den>
        </m:f>
      </m:oMath>
      <w:r w:rsidR="00031C0F">
        <w:rPr>
          <w:rFonts w:eastAsiaTheme="minorEastAsia"/>
        </w:rPr>
        <w:t xml:space="preserve">  , </w:t>
      </w:r>
      <w:r w:rsidR="00031C0F">
        <w:rPr>
          <w:rFonts w:eastAsiaTheme="minorEastAsia"/>
        </w:rPr>
        <w:tab/>
      </w:r>
      <w:r w:rsidR="00031C0F">
        <w:rPr>
          <w:rFonts w:eastAsiaTheme="minorEastAsia"/>
        </w:rPr>
        <w:tab/>
      </w:r>
      <w:r w:rsidR="00031C0F">
        <w:rPr>
          <w:rFonts w:eastAsiaTheme="minorEastAsia"/>
        </w:rPr>
        <w:tab/>
      </w:r>
      <w:r w:rsidR="00031C0F">
        <w:rPr>
          <w:rFonts w:eastAsiaTheme="minorEastAsia"/>
        </w:rPr>
        <w:tab/>
      </w:r>
      <w:r w:rsidR="00031C0F" w:rsidRPr="00D7730E">
        <w:rPr>
          <w:b/>
          <w:i/>
        </w:rPr>
        <w:t>(</w:t>
      </w:r>
      <w:r w:rsidR="00031C0F">
        <w:rPr>
          <w:b/>
          <w:i/>
        </w:rPr>
        <w:t>1.11</w:t>
      </w:r>
      <w:r w:rsidR="00031C0F" w:rsidRPr="007B18A7">
        <w:rPr>
          <w:b/>
          <w:i/>
        </w:rPr>
        <w:t>)</w:t>
      </w:r>
      <w:r w:rsidR="00031C0F" w:rsidRPr="00031C0F">
        <w:t xml:space="preserve"> </w:t>
      </w:r>
    </w:p>
    <w:p w:rsidR="00031C0F" w:rsidRPr="00031C0F" w:rsidRDefault="00031C0F" w:rsidP="00031C0F">
      <w:pPr>
        <w:spacing w:line="360" w:lineRule="auto"/>
        <w:ind w:firstLine="0"/>
      </w:pPr>
      <w:r w:rsidRPr="00D7730E">
        <w:t>где</w:t>
      </w:r>
      <w:r>
        <w:t xml:space="preserve"> </w:t>
      </w:r>
      <w:r>
        <w:tab/>
      </w:r>
      <w:proofErr w:type="spellStart"/>
      <w:r w:rsidRPr="00031C0F">
        <w:rPr>
          <w:i/>
          <w:lang w:val="en-US"/>
        </w:rPr>
        <w:t>h</w:t>
      </w:r>
      <w:r w:rsidRPr="00031C0F">
        <w:rPr>
          <w:i/>
          <w:vertAlign w:val="subscript"/>
          <w:lang w:val="en-US"/>
        </w:rPr>
        <w:t>b</w:t>
      </w:r>
      <w:proofErr w:type="spellEnd"/>
      <w:r w:rsidRPr="00031C0F">
        <w:rPr>
          <w:i/>
        </w:rPr>
        <w:t xml:space="preserve"> </w:t>
      </w:r>
      <w:r w:rsidRPr="00F31DA9">
        <w:t xml:space="preserve">–  </w:t>
      </w:r>
      <w:r>
        <w:t>высота от почвы выработки до головки рельса;</w:t>
      </w:r>
    </w:p>
    <w:p w:rsidR="00CC174A" w:rsidRDefault="00CC174A" w:rsidP="00CC174A">
      <w:pPr>
        <w:spacing w:line="360" w:lineRule="auto"/>
        <w:ind w:firstLine="0"/>
        <w:jc w:val="right"/>
        <w:rPr>
          <w:b/>
          <w:i/>
        </w:rPr>
      </w:pPr>
      <w:proofErr w:type="spellStart"/>
      <w:r>
        <w:rPr>
          <w:b/>
          <w:i/>
          <w:lang w:val="en-US"/>
        </w:rPr>
        <w:t>h</w:t>
      </w:r>
      <w:r>
        <w:rPr>
          <w:b/>
          <w:i/>
          <w:vertAlign w:val="subscript"/>
          <w:lang w:val="en-US"/>
        </w:rPr>
        <w:t>b</w:t>
      </w:r>
      <w:proofErr w:type="spellEnd"/>
      <w:r w:rsidRPr="00F31DA9">
        <w:rPr>
          <w:b/>
          <w:i/>
        </w:rPr>
        <w:t xml:space="preserve"> = </w:t>
      </w:r>
      <w:r>
        <w:rPr>
          <w:b/>
          <w:i/>
          <w:lang w:val="en-US"/>
        </w:rPr>
        <w:t>h</w:t>
      </w:r>
      <w:r>
        <w:rPr>
          <w:b/>
          <w:i/>
          <w:vertAlign w:val="subscript"/>
          <w:lang w:val="en-US"/>
        </w:rPr>
        <w:t>a</w:t>
      </w:r>
      <w:r>
        <w:rPr>
          <w:b/>
          <w:i/>
        </w:rPr>
        <w:t xml:space="preserve"> +</w:t>
      </w:r>
      <w:r w:rsidRPr="00CE422B">
        <w:rPr>
          <w:b/>
          <w:i/>
        </w:rPr>
        <w:t xml:space="preserve"> </w:t>
      </w:r>
      <w:r>
        <w:rPr>
          <w:b/>
          <w:i/>
          <w:lang w:val="en-US"/>
        </w:rPr>
        <w:t>h</w:t>
      </w:r>
      <w:r>
        <w:rPr>
          <w:b/>
          <w:i/>
          <w:vertAlign w:val="subscript"/>
        </w:rPr>
        <w:t>δ</w:t>
      </w:r>
      <w:r w:rsidRPr="00F31DA9">
        <w:rPr>
          <w:b/>
          <w:i/>
        </w:rPr>
        <w:t xml:space="preserve">, </w:t>
      </w:r>
      <w:r>
        <w:rPr>
          <w:b/>
          <w:i/>
        </w:rPr>
        <w:tab/>
      </w:r>
      <w:r w:rsidRPr="00853A71">
        <w:rPr>
          <w:b/>
          <w:i/>
        </w:rPr>
        <w:t xml:space="preserve"> </w:t>
      </w:r>
      <w:r w:rsidRPr="00853A71">
        <w:rPr>
          <w:b/>
          <w:i/>
        </w:rPr>
        <w:tab/>
        <w:t xml:space="preserve"> </w:t>
      </w:r>
      <w:r w:rsidRPr="00853A71"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 w:rsidRPr="00D7730E">
        <w:rPr>
          <w:b/>
          <w:i/>
        </w:rPr>
        <w:t>(1</w:t>
      </w:r>
      <w:r w:rsidRPr="007B18A7">
        <w:rPr>
          <w:b/>
          <w:i/>
        </w:rPr>
        <w:t>.</w:t>
      </w:r>
      <w:r>
        <w:rPr>
          <w:b/>
          <w:i/>
        </w:rPr>
        <w:t>12</w:t>
      </w:r>
      <w:r w:rsidRPr="007B18A7">
        <w:rPr>
          <w:b/>
          <w:i/>
        </w:rPr>
        <w:t>)</w:t>
      </w:r>
    </w:p>
    <w:p w:rsidR="009F228C" w:rsidRPr="00F31DA9" w:rsidRDefault="009F228C" w:rsidP="009F228C">
      <w:pPr>
        <w:spacing w:line="360" w:lineRule="auto"/>
        <w:ind w:firstLine="0"/>
        <w:jc w:val="center"/>
        <w:rPr>
          <w:b/>
          <w:i/>
        </w:rPr>
      </w:pPr>
      <w:r>
        <w:rPr>
          <w:b/>
          <w:i/>
          <w:lang w:val="en-US"/>
        </w:rPr>
        <w:t>h</w:t>
      </w:r>
      <w:r>
        <w:rPr>
          <w:b/>
          <w:i/>
          <w:vertAlign w:val="subscript"/>
        </w:rPr>
        <w:t>4</w:t>
      </w:r>
      <w:r w:rsidRPr="00F31DA9">
        <w:rPr>
          <w:b/>
          <w:i/>
        </w:rPr>
        <w:t xml:space="preserve"> = </w:t>
      </w:r>
      <w:r>
        <w:rPr>
          <w:b/>
          <w:i/>
          <w:lang w:val="en-US"/>
        </w:rPr>
        <w:t>h</w:t>
      </w:r>
      <w:r>
        <w:rPr>
          <w:b/>
          <w:i/>
          <w:vertAlign w:val="subscript"/>
        </w:rPr>
        <w:t>δ</w:t>
      </w:r>
      <w:r>
        <w:rPr>
          <w:b/>
          <w:i/>
        </w:rPr>
        <w:t xml:space="preserve"> + </w:t>
      </w:r>
      <w:r>
        <w:rPr>
          <w:b/>
          <w:i/>
          <w:lang w:val="en-US"/>
        </w:rPr>
        <w:t>h</w:t>
      </w:r>
      <w:r>
        <w:rPr>
          <w:b/>
          <w:i/>
          <w:vertAlign w:val="subscript"/>
        </w:rPr>
        <w:t>2</w:t>
      </w:r>
      <w:r>
        <w:rPr>
          <w:b/>
          <w:i/>
        </w:rPr>
        <w:t xml:space="preserve"> +а</w:t>
      </w:r>
      <w:r w:rsidRPr="00FB3821">
        <w:rPr>
          <w:b/>
          <w:i/>
        </w:rPr>
        <w:sym w:font="Symbol" w:char="F0A2"/>
      </w:r>
      <w:r>
        <w:rPr>
          <w:b/>
          <w:i/>
        </w:rPr>
        <w:t>+</w:t>
      </w:r>
      <w:proofErr w:type="gramStart"/>
      <w:r>
        <w:rPr>
          <w:b/>
          <w:i/>
        </w:rPr>
        <w:t>δ</w:t>
      </w:r>
      <w:r w:rsidRPr="004D38C5">
        <w:rPr>
          <w:b/>
          <w:i/>
        </w:rPr>
        <w:t xml:space="preserve"> </w:t>
      </w:r>
      <w:r>
        <w:rPr>
          <w:b/>
          <w:i/>
        </w:rPr>
        <w:t xml:space="preserve"> </w:t>
      </w:r>
      <w:r w:rsidRPr="00F31DA9">
        <w:rPr>
          <w:b/>
          <w:i/>
        </w:rPr>
        <w:t>,</w:t>
      </w:r>
      <w:proofErr w:type="gramEnd"/>
    </w:p>
    <w:p w:rsidR="005625E3" w:rsidRDefault="003B446A" w:rsidP="005625E3">
      <w:pPr>
        <w:spacing w:line="360" w:lineRule="auto"/>
        <w:rPr>
          <w:b/>
          <w:i/>
        </w:rPr>
      </w:pPr>
      <w:r>
        <w:t xml:space="preserve">Площадь сечения выработки вчерне </w:t>
      </w:r>
      <w:r w:rsidRPr="003B446A">
        <w:rPr>
          <w:i/>
          <w:lang w:val="en-US"/>
        </w:rPr>
        <w:t>S</w:t>
      </w:r>
      <w:r w:rsidR="003202A4">
        <w:rPr>
          <w:i/>
          <w:vertAlign w:val="subscript"/>
        </w:rPr>
        <w:t>ч</w:t>
      </w:r>
      <w:r>
        <w:t xml:space="preserve"> (мм)</w:t>
      </w:r>
      <w:r w:rsidR="005625E3" w:rsidRPr="005625E3">
        <w:rPr>
          <w:b/>
          <w:i/>
        </w:rPr>
        <w:t xml:space="preserve"> </w:t>
      </w:r>
    </w:p>
    <w:p w:rsidR="005625E3" w:rsidRPr="00F31DA9" w:rsidRDefault="005625E3" w:rsidP="005625E3">
      <w:pPr>
        <w:spacing w:line="360" w:lineRule="auto"/>
        <w:ind w:firstLine="0"/>
        <w:jc w:val="right"/>
        <w:rPr>
          <w:b/>
          <w:i/>
        </w:rPr>
      </w:pPr>
      <w:r w:rsidRPr="00853A71">
        <w:rPr>
          <w:b/>
          <w:i/>
          <w:lang w:val="en-US"/>
        </w:rPr>
        <w:t>S</w:t>
      </w:r>
      <w:r>
        <w:rPr>
          <w:b/>
          <w:i/>
          <w:vertAlign w:val="subscript"/>
        </w:rPr>
        <w:t>ч</w:t>
      </w:r>
      <w:r w:rsidRPr="00853A71">
        <w:rPr>
          <w:b/>
        </w:rPr>
        <w:t xml:space="preserve"> </w:t>
      </w:r>
      <w:r w:rsidRPr="00F31DA9">
        <w:rPr>
          <w:b/>
          <w:i/>
        </w:rPr>
        <w:t xml:space="preserve">= </w:t>
      </w:r>
      <w:r>
        <w:rPr>
          <w:b/>
          <w:i/>
        </w:rPr>
        <w:t xml:space="preserve">0,5 </w:t>
      </w:r>
      <w:r w:rsidRPr="00CE422B">
        <w:rPr>
          <w:b/>
          <w:i/>
        </w:rPr>
        <w:t>(</w:t>
      </w:r>
      <w:r>
        <w:rPr>
          <w:b/>
          <w:i/>
          <w:lang w:val="en-US"/>
        </w:rPr>
        <w:t>l</w:t>
      </w:r>
      <w:r>
        <w:rPr>
          <w:b/>
          <w:i/>
          <w:vertAlign w:val="subscript"/>
        </w:rPr>
        <w:t>3</w:t>
      </w:r>
      <w:r>
        <w:rPr>
          <w:b/>
          <w:i/>
        </w:rPr>
        <w:t xml:space="preserve"> +</w:t>
      </w:r>
      <w:r w:rsidRPr="00CE422B">
        <w:rPr>
          <w:b/>
          <w:i/>
        </w:rPr>
        <w:t xml:space="preserve"> </w:t>
      </w:r>
      <w:r>
        <w:rPr>
          <w:b/>
          <w:i/>
          <w:lang w:val="en-US"/>
        </w:rPr>
        <w:t>l</w:t>
      </w:r>
      <w:r>
        <w:rPr>
          <w:b/>
          <w:i/>
          <w:vertAlign w:val="subscript"/>
        </w:rPr>
        <w:t>4</w:t>
      </w:r>
      <w:r w:rsidRPr="00CE422B">
        <w:rPr>
          <w:b/>
          <w:i/>
        </w:rPr>
        <w:t>)</w:t>
      </w:r>
      <w:r>
        <w:rPr>
          <w:b/>
          <w:i/>
        </w:rPr>
        <w:t xml:space="preserve"> </w:t>
      </w:r>
      <w:r>
        <w:rPr>
          <w:b/>
          <w:i/>
          <w:lang w:val="en-US"/>
        </w:rPr>
        <w:t>h</w:t>
      </w:r>
      <w:proofErr w:type="gramStart"/>
      <w:r>
        <w:rPr>
          <w:b/>
          <w:i/>
          <w:vertAlign w:val="subscript"/>
        </w:rPr>
        <w:t>4</w:t>
      </w:r>
      <w:r w:rsidRPr="005625E3">
        <w:rPr>
          <w:b/>
          <w:i/>
        </w:rPr>
        <w:t xml:space="preserve"> </w:t>
      </w:r>
      <w:r w:rsidRPr="00F31DA9">
        <w:rPr>
          <w:b/>
          <w:i/>
        </w:rPr>
        <w:t>,</w:t>
      </w:r>
      <w:proofErr w:type="gramEnd"/>
      <w:r w:rsidRPr="00F31DA9">
        <w:rPr>
          <w:b/>
          <w:i/>
        </w:rPr>
        <w:t xml:space="preserve"> </w:t>
      </w:r>
      <w:r>
        <w:rPr>
          <w:b/>
          <w:i/>
        </w:rPr>
        <w:tab/>
      </w:r>
      <w:r w:rsidRPr="005625E3">
        <w:rPr>
          <w:b/>
          <w:i/>
        </w:rPr>
        <w:tab/>
      </w:r>
      <w:r w:rsidRPr="005625E3"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 w:rsidRPr="00D7730E">
        <w:rPr>
          <w:b/>
          <w:i/>
        </w:rPr>
        <w:t>(1</w:t>
      </w:r>
      <w:r w:rsidRPr="007B18A7">
        <w:rPr>
          <w:b/>
          <w:i/>
        </w:rPr>
        <w:t>.</w:t>
      </w:r>
      <w:r>
        <w:rPr>
          <w:b/>
          <w:i/>
        </w:rPr>
        <w:t>13</w:t>
      </w:r>
      <w:r w:rsidRPr="007B18A7">
        <w:rPr>
          <w:b/>
          <w:i/>
        </w:rPr>
        <w:t>)</w:t>
      </w:r>
    </w:p>
    <w:p w:rsidR="00A4336D" w:rsidRDefault="00753DA3" w:rsidP="00753DA3">
      <w:pPr>
        <w:spacing w:line="360" w:lineRule="auto"/>
        <w:ind w:firstLine="0"/>
        <w:jc w:val="center"/>
        <w:rPr>
          <w:i/>
        </w:rPr>
      </w:pPr>
      <w:r w:rsidRPr="00753DA3">
        <w:rPr>
          <w:i/>
          <w:noProof/>
          <w:lang w:eastAsia="ru-RU"/>
        </w:rPr>
        <w:drawing>
          <wp:inline distT="0" distB="0" distL="0" distR="0">
            <wp:extent cx="3476710" cy="3637751"/>
            <wp:effectExtent l="19050" t="0" r="9440" b="0"/>
            <wp:docPr id="1" name="Рисунок 5" descr="C:\Users\admin\Desktop\поперечное сечение - трапец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поперечное сечение - трапец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2571" cy="3664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3DA3" w:rsidRPr="005B24B4" w:rsidRDefault="00753DA3" w:rsidP="00753DA3">
      <w:pPr>
        <w:spacing w:line="360" w:lineRule="auto"/>
        <w:ind w:firstLine="0"/>
        <w:jc w:val="center"/>
      </w:pPr>
      <w:r w:rsidRPr="005B24B4">
        <w:t>Рис</w:t>
      </w:r>
      <w:r>
        <w:t>.</w:t>
      </w:r>
      <w:r w:rsidRPr="005B24B4">
        <w:t xml:space="preserve"> 1 - </w:t>
      </w:r>
      <w:r>
        <w:t>П</w:t>
      </w:r>
      <w:r w:rsidRPr="005B24B4">
        <w:t>оперечно</w:t>
      </w:r>
      <w:r>
        <w:t>е</w:t>
      </w:r>
      <w:r w:rsidRPr="005B24B4">
        <w:t xml:space="preserve"> сечени</w:t>
      </w:r>
      <w:r>
        <w:t>е</w:t>
      </w:r>
      <w:r w:rsidRPr="005B24B4">
        <w:t xml:space="preserve"> трапециевидной выработки</w:t>
      </w:r>
      <w:r>
        <w:t xml:space="preserve"> с применением деревянной крепи.</w:t>
      </w:r>
      <w:r w:rsidRPr="005B24B4">
        <w:t xml:space="preserve">  </w:t>
      </w:r>
    </w:p>
    <w:p w:rsidR="00753DA3" w:rsidRPr="00C57D42" w:rsidRDefault="00C57D42" w:rsidP="00753DA3">
      <w:pPr>
        <w:spacing w:line="360" w:lineRule="auto"/>
        <w:jc w:val="left"/>
        <w:rPr>
          <w:b/>
        </w:rPr>
      </w:pPr>
      <w:r w:rsidRPr="00C57D42">
        <w:rPr>
          <w:b/>
          <w:i/>
        </w:rPr>
        <w:lastRenderedPageBreak/>
        <w:t xml:space="preserve">1.3. </w:t>
      </w:r>
      <w:r w:rsidR="00753DA3" w:rsidRPr="00C57D42">
        <w:rPr>
          <w:b/>
          <w:i/>
        </w:rPr>
        <w:t xml:space="preserve">Расчет площади поперечного сечения прямоугольно-сводчатой  выработки </w:t>
      </w:r>
      <w:r>
        <w:rPr>
          <w:b/>
          <w:i/>
        </w:rPr>
        <w:t xml:space="preserve">с применением бетонной крепи </w:t>
      </w:r>
      <w:r w:rsidR="00753DA3" w:rsidRPr="00C57D42">
        <w:rPr>
          <w:b/>
        </w:rPr>
        <w:t>(рис.2).</w:t>
      </w:r>
    </w:p>
    <w:p w:rsidR="00ED251E" w:rsidRDefault="00A4336D" w:rsidP="00ED251E">
      <w:pPr>
        <w:spacing w:line="360" w:lineRule="auto"/>
      </w:pPr>
      <w:r>
        <w:t>При прямоугольно-сводчатой форме высота выработки в свету складывается из высоты стенок до уровня балластного слоя и из высоты свода</w:t>
      </w:r>
      <w:r w:rsidR="00F16250">
        <w:t xml:space="preserve">. Высоту выработки вчерне </w:t>
      </w:r>
      <w:r w:rsidR="00F16250" w:rsidRPr="00F16250">
        <w:rPr>
          <w:i/>
        </w:rPr>
        <w:t>Н</w:t>
      </w:r>
      <w:r>
        <w:t xml:space="preserve"> </w:t>
      </w:r>
      <w:r w:rsidR="00F16250">
        <w:t>определяют как высоту в свету плюс толщину крепи в своде (δ).</w:t>
      </w:r>
      <w:r w:rsidR="00ED251E">
        <w:t xml:space="preserve">  Высота стенки от уровня головки рельса до пяты свода </w:t>
      </w:r>
      <w:r w:rsidR="00ED251E" w:rsidRPr="00ED251E">
        <w:rPr>
          <w:i/>
          <w:lang w:val="en-US"/>
        </w:rPr>
        <w:t>h</w:t>
      </w:r>
      <w:r w:rsidR="00ED251E">
        <w:t>, должна удовлетворять условиям, при которых обеспечиваются минимальные зазоры между подвижным составом и крепью, а также контактным проводом и крепью.</w:t>
      </w:r>
    </w:p>
    <w:p w:rsidR="00025374" w:rsidRDefault="00025374" w:rsidP="00ED251E">
      <w:pPr>
        <w:spacing w:line="360" w:lineRule="auto"/>
      </w:pPr>
      <w:r>
        <w:t>Высота вертикальной стенки от уровня трапа до пяты свода</w:t>
      </w:r>
      <w:r w:rsidR="00142190">
        <w:t xml:space="preserve"> (</w:t>
      </w:r>
      <w:r w:rsidR="00142190">
        <w:rPr>
          <w:lang w:val="en-US"/>
        </w:rPr>
        <w:t>h</w:t>
      </w:r>
      <w:r w:rsidR="00142190" w:rsidRPr="00142190">
        <w:rPr>
          <w:vertAlign w:val="subscript"/>
        </w:rPr>
        <w:t>1)</w:t>
      </w:r>
      <w:r>
        <w:t xml:space="preserve"> принимается равной 1800мм. Высоту свода принимают в зависимости от коэффициента крепости пород. Для монолитной бетонной крепи при</w:t>
      </w:r>
      <w:r w:rsidRPr="003B0F9E">
        <w:t xml:space="preserve">  </w:t>
      </w:r>
      <w:r>
        <w:sym w:font="Symbol" w:char="F0A6"/>
      </w:r>
      <w:r>
        <w:t xml:space="preserve"> = 3 – 9, </w:t>
      </w:r>
      <w:r w:rsidRPr="003B0F9E">
        <w:t xml:space="preserve"> </w:t>
      </w:r>
      <w:r w:rsidRPr="00025374">
        <w:rPr>
          <w:i/>
          <w:lang w:val="en-US"/>
        </w:rPr>
        <w:t>h</w:t>
      </w:r>
      <w:r w:rsidRPr="00025374">
        <w:rPr>
          <w:i/>
          <w:vertAlign w:val="subscript"/>
          <w:lang w:val="en-US"/>
        </w:rPr>
        <w:t>o</w:t>
      </w:r>
      <w:r w:rsidRPr="003B0F9E">
        <w:t xml:space="preserve"> =</w:t>
      </w:r>
      <w:r>
        <w:t xml:space="preserve"> </w:t>
      </w:r>
      <w:r w:rsidRPr="00FF1FE5">
        <w:rPr>
          <w:i/>
          <w:lang w:val="en-US"/>
        </w:rPr>
        <w:t>B</w:t>
      </w:r>
      <w:r w:rsidRPr="003B0F9E">
        <w:t>/3</w:t>
      </w:r>
      <w:r w:rsidR="00FF1FE5">
        <w:t xml:space="preserve">,  для </w:t>
      </w:r>
      <w:r w:rsidR="003B0F9E">
        <w:t xml:space="preserve">набрызг-бетонной и анкерной крепи и в выработках без крепи при   </w:t>
      </w:r>
      <w:r w:rsidR="003B0F9E">
        <w:sym w:font="Symbol" w:char="F0A6"/>
      </w:r>
      <w:r w:rsidR="003B0F9E">
        <w:t xml:space="preserve"> </w:t>
      </w:r>
      <w:r w:rsidR="003B0F9E">
        <w:sym w:font="Symbol" w:char="F03C"/>
      </w:r>
      <w:r w:rsidR="003B0F9E">
        <w:t xml:space="preserve"> 12,   </w:t>
      </w:r>
      <w:r w:rsidR="003B0F9E" w:rsidRPr="00025374">
        <w:rPr>
          <w:i/>
          <w:lang w:val="en-US"/>
        </w:rPr>
        <w:t>h</w:t>
      </w:r>
      <w:r w:rsidR="003B0F9E" w:rsidRPr="00025374">
        <w:rPr>
          <w:i/>
          <w:vertAlign w:val="subscript"/>
          <w:lang w:val="en-US"/>
        </w:rPr>
        <w:t>o</w:t>
      </w:r>
      <w:r w:rsidR="003B0F9E" w:rsidRPr="003B0F9E">
        <w:t xml:space="preserve"> =</w:t>
      </w:r>
      <w:r w:rsidR="003B0F9E">
        <w:t xml:space="preserve"> </w:t>
      </w:r>
      <w:r w:rsidR="003B0F9E" w:rsidRPr="00FF1FE5">
        <w:rPr>
          <w:i/>
          <w:lang w:val="en-US"/>
        </w:rPr>
        <w:t>B</w:t>
      </w:r>
      <w:r w:rsidR="003B0F9E" w:rsidRPr="003B0F9E">
        <w:t>/3</w:t>
      </w:r>
      <w:r w:rsidR="003B0F9E">
        <w:t xml:space="preserve">,  а при </w:t>
      </w:r>
      <w:r w:rsidR="003B0F9E">
        <w:sym w:font="Symbol" w:char="F0A6"/>
      </w:r>
      <w:r w:rsidR="003B0F9E">
        <w:t xml:space="preserve"> &gt; 12,   </w:t>
      </w:r>
      <w:r w:rsidR="003B0F9E" w:rsidRPr="00025374">
        <w:rPr>
          <w:i/>
          <w:lang w:val="en-US"/>
        </w:rPr>
        <w:t>h</w:t>
      </w:r>
      <w:r w:rsidR="003B0F9E" w:rsidRPr="00025374">
        <w:rPr>
          <w:i/>
          <w:vertAlign w:val="subscript"/>
          <w:lang w:val="en-US"/>
        </w:rPr>
        <w:t>o</w:t>
      </w:r>
      <w:r w:rsidR="003B0F9E" w:rsidRPr="003B0F9E">
        <w:t xml:space="preserve"> =</w:t>
      </w:r>
      <w:r w:rsidR="003B0F9E">
        <w:t xml:space="preserve"> </w:t>
      </w:r>
      <w:r w:rsidR="003B0F9E" w:rsidRPr="00FF1FE5">
        <w:rPr>
          <w:i/>
          <w:lang w:val="en-US"/>
        </w:rPr>
        <w:t>B</w:t>
      </w:r>
      <w:r w:rsidR="003B0F9E" w:rsidRPr="003B0F9E">
        <w:t>/</w:t>
      </w:r>
      <w:r w:rsidR="003B0F9E">
        <w:t>4.</w:t>
      </w:r>
    </w:p>
    <w:p w:rsidR="008D15AB" w:rsidRDefault="008D15AB" w:rsidP="00ED251E">
      <w:pPr>
        <w:spacing w:line="360" w:lineRule="auto"/>
      </w:pPr>
      <w:r>
        <w:t xml:space="preserve">Кривая трехцентрового (коробкового) свода образуется тремя дугами: осевой </w:t>
      </w:r>
      <w:r w:rsidRPr="008D15AB">
        <w:rPr>
          <w:i/>
          <w:lang w:val="en-US"/>
        </w:rPr>
        <w:t>R</w:t>
      </w:r>
      <w:r w:rsidRPr="008D15AB">
        <w:t xml:space="preserve"> </w:t>
      </w:r>
      <w:r>
        <w:t xml:space="preserve">и двумя </w:t>
      </w:r>
      <w:proofErr w:type="gramStart"/>
      <w:r>
        <w:t xml:space="preserve">боковыми  </w:t>
      </w:r>
      <w:r w:rsidRPr="008D15AB">
        <w:rPr>
          <w:i/>
          <w:lang w:val="en-US"/>
        </w:rPr>
        <w:t>r</w:t>
      </w:r>
      <w:r>
        <w:t>.</w:t>
      </w:r>
      <w:proofErr w:type="gramEnd"/>
      <w:r w:rsidR="008D682C">
        <w:t xml:space="preserve">  Радиусы свода в зависимости от его ширины В (мм) приведены ниже:</w:t>
      </w:r>
    </w:p>
    <w:p w:rsidR="00E67C93" w:rsidRDefault="00E67C93" w:rsidP="00ED251E">
      <w:pPr>
        <w:spacing w:line="360" w:lineRule="auto"/>
      </w:pPr>
      <w:r>
        <w:t xml:space="preserve">Высота свода, </w:t>
      </w:r>
      <w:r w:rsidR="001B5E00">
        <w:t>(</w:t>
      </w:r>
      <w:r w:rsidRPr="00E67C93">
        <w:rPr>
          <w:i/>
          <w:lang w:val="en-US"/>
        </w:rPr>
        <w:t>h</w:t>
      </w:r>
      <w:r w:rsidRPr="00E67C93">
        <w:rPr>
          <w:i/>
          <w:vertAlign w:val="subscript"/>
        </w:rPr>
        <w:t>о</w:t>
      </w:r>
      <w:r w:rsidR="001B5E00">
        <w:t>)</w:t>
      </w:r>
      <w:r>
        <w:tab/>
      </w:r>
      <w:r>
        <w:tab/>
      </w:r>
      <w:r>
        <w:tab/>
      </w:r>
      <w:r w:rsidRPr="00E67C93">
        <w:rPr>
          <w:i/>
        </w:rPr>
        <w:t>В</w:t>
      </w:r>
      <w:r>
        <w:t>/3</w:t>
      </w:r>
      <w:r>
        <w:tab/>
      </w:r>
      <w:r>
        <w:tab/>
      </w:r>
      <w:r>
        <w:tab/>
      </w:r>
      <w:r w:rsidRPr="00E67C93">
        <w:rPr>
          <w:i/>
        </w:rPr>
        <w:t>В</w:t>
      </w:r>
      <w:r>
        <w:t>/4</w:t>
      </w:r>
    </w:p>
    <w:p w:rsidR="00E67C93" w:rsidRDefault="00E67C93" w:rsidP="00ED251E">
      <w:pPr>
        <w:spacing w:line="360" w:lineRule="auto"/>
        <w:rPr>
          <w:i/>
        </w:rPr>
      </w:pPr>
      <w:r>
        <w:t xml:space="preserve">Радиус осевой дуги, </w:t>
      </w:r>
      <w:r w:rsidR="001B5E00">
        <w:t>(</w:t>
      </w:r>
      <w:r w:rsidRPr="008D15AB">
        <w:rPr>
          <w:i/>
          <w:lang w:val="en-US"/>
        </w:rPr>
        <w:t>R</w:t>
      </w:r>
      <w:r w:rsidR="001B5E00">
        <w:t>)</w:t>
      </w:r>
      <w:r>
        <w:rPr>
          <w:i/>
        </w:rPr>
        <w:tab/>
      </w:r>
      <w:r>
        <w:rPr>
          <w:i/>
        </w:rPr>
        <w:tab/>
        <w:t>В 0,692</w:t>
      </w:r>
      <w:r>
        <w:rPr>
          <w:i/>
        </w:rPr>
        <w:tab/>
      </w:r>
      <w:r>
        <w:rPr>
          <w:i/>
        </w:rPr>
        <w:tab/>
        <w:t>В 0,905</w:t>
      </w:r>
    </w:p>
    <w:p w:rsidR="00616C12" w:rsidRDefault="00616C12" w:rsidP="00616C12">
      <w:pPr>
        <w:spacing w:line="360" w:lineRule="auto"/>
        <w:rPr>
          <w:i/>
        </w:rPr>
      </w:pPr>
      <w:r>
        <w:t xml:space="preserve">Радиус боковой дуги, </w:t>
      </w:r>
      <w:r w:rsidR="001B5E00">
        <w:t>(</w:t>
      </w:r>
      <w:r w:rsidRPr="008D15AB">
        <w:rPr>
          <w:i/>
          <w:lang w:val="en-US"/>
        </w:rPr>
        <w:t>r</w:t>
      </w:r>
      <w:r w:rsidR="001B5E00">
        <w:t>)</w:t>
      </w:r>
      <w:r w:rsidRPr="00616C12">
        <w:rPr>
          <w:i/>
        </w:rPr>
        <w:t xml:space="preserve"> </w:t>
      </w:r>
      <w:r>
        <w:rPr>
          <w:i/>
        </w:rPr>
        <w:tab/>
      </w:r>
      <w:r>
        <w:rPr>
          <w:i/>
        </w:rPr>
        <w:tab/>
        <w:t>В 0,262</w:t>
      </w:r>
      <w:r>
        <w:rPr>
          <w:i/>
        </w:rPr>
        <w:tab/>
      </w:r>
      <w:r>
        <w:rPr>
          <w:i/>
        </w:rPr>
        <w:tab/>
        <w:t>В 0,173</w:t>
      </w:r>
    </w:p>
    <w:p w:rsidR="00E67C93" w:rsidRDefault="00323A90" w:rsidP="00ED251E">
      <w:pPr>
        <w:spacing w:line="360" w:lineRule="auto"/>
      </w:pPr>
      <w:r>
        <w:t xml:space="preserve">Проектная ширина выработки </w:t>
      </w:r>
      <w:r w:rsidRPr="001B5E00">
        <w:rPr>
          <w:i/>
        </w:rPr>
        <w:t>В</w:t>
      </w:r>
      <w:r w:rsidRPr="001B5E00">
        <w:rPr>
          <w:i/>
          <w:vertAlign w:val="subscript"/>
        </w:rPr>
        <w:t>1</w:t>
      </w:r>
      <w:r>
        <w:t xml:space="preserve"> (мм) состоит из ширины выработки в свету</w:t>
      </w:r>
      <w:r w:rsidR="001B5E00">
        <w:t xml:space="preserve"> и удвоенной толщины крепи (δ). </w:t>
      </w:r>
    </w:p>
    <w:p w:rsidR="00400FAB" w:rsidRDefault="00400FAB" w:rsidP="00ED251E">
      <w:pPr>
        <w:spacing w:line="360" w:lineRule="auto"/>
      </w:pPr>
      <w:r>
        <w:t xml:space="preserve">Ширина однопутевой выработки в свету </w:t>
      </w:r>
      <w:r w:rsidRPr="00400FAB">
        <w:rPr>
          <w:i/>
        </w:rPr>
        <w:t>В</w:t>
      </w:r>
      <w:r>
        <w:t xml:space="preserve"> (мм)</w:t>
      </w:r>
    </w:p>
    <w:p w:rsidR="00400FAB" w:rsidRDefault="00400FAB" w:rsidP="00400FAB">
      <w:pPr>
        <w:spacing w:line="360" w:lineRule="auto"/>
        <w:jc w:val="right"/>
        <w:rPr>
          <w:b/>
          <w:i/>
        </w:rPr>
      </w:pPr>
      <w:r w:rsidRPr="007B18A7">
        <w:rPr>
          <w:b/>
          <w:i/>
        </w:rPr>
        <w:t xml:space="preserve">В = </w:t>
      </w:r>
      <w:r w:rsidRPr="007B18A7">
        <w:rPr>
          <w:b/>
          <w:i/>
          <w:lang w:val="en-US"/>
        </w:rPr>
        <w:t>m</w:t>
      </w:r>
      <w:r w:rsidRPr="00D7730E">
        <w:rPr>
          <w:b/>
          <w:i/>
        </w:rPr>
        <w:t xml:space="preserve"> + </w:t>
      </w:r>
      <w:r w:rsidRPr="007B18A7">
        <w:rPr>
          <w:b/>
          <w:i/>
          <w:lang w:val="en-US"/>
        </w:rPr>
        <w:t>A</w:t>
      </w:r>
      <w:r w:rsidRPr="00D7730E">
        <w:rPr>
          <w:b/>
          <w:i/>
        </w:rPr>
        <w:t xml:space="preserve"> + </w:t>
      </w:r>
      <w:r w:rsidRPr="007B18A7">
        <w:rPr>
          <w:b/>
          <w:i/>
          <w:lang w:val="en-US"/>
        </w:rPr>
        <w:t>n</w:t>
      </w:r>
      <w:r w:rsidRPr="00D7730E">
        <w:rPr>
          <w:b/>
          <w:i/>
        </w:rPr>
        <w:t xml:space="preserve"> </w:t>
      </w:r>
      <w:r>
        <w:rPr>
          <w:b/>
          <w:i/>
        </w:rPr>
        <w:t>,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 w:rsidRPr="00D7730E">
        <w:rPr>
          <w:b/>
          <w:i/>
        </w:rPr>
        <w:t>(1</w:t>
      </w:r>
      <w:r w:rsidRPr="007B18A7">
        <w:rPr>
          <w:b/>
          <w:i/>
        </w:rPr>
        <w:t>.</w:t>
      </w:r>
      <w:r>
        <w:rPr>
          <w:b/>
          <w:i/>
        </w:rPr>
        <w:t>14</w:t>
      </w:r>
      <w:r w:rsidRPr="007B18A7">
        <w:rPr>
          <w:b/>
          <w:i/>
        </w:rPr>
        <w:t>)</w:t>
      </w:r>
    </w:p>
    <w:p w:rsidR="00400FAB" w:rsidRDefault="00400FAB" w:rsidP="00400FAB">
      <w:pPr>
        <w:spacing w:line="360" w:lineRule="auto"/>
      </w:pPr>
      <w:r>
        <w:t xml:space="preserve">Ширина двухпутевой выработки в свету </w:t>
      </w:r>
      <w:r w:rsidRPr="00400FAB">
        <w:rPr>
          <w:i/>
        </w:rPr>
        <w:t>В</w:t>
      </w:r>
      <w:r>
        <w:rPr>
          <w:i/>
        </w:rPr>
        <w:sym w:font="Symbol" w:char="F0A2"/>
      </w:r>
      <w:r>
        <w:t xml:space="preserve"> (мм)</w:t>
      </w:r>
    </w:p>
    <w:p w:rsidR="00400FAB" w:rsidRDefault="00400FAB" w:rsidP="00400FAB">
      <w:pPr>
        <w:spacing w:line="360" w:lineRule="auto"/>
        <w:jc w:val="right"/>
        <w:rPr>
          <w:b/>
          <w:i/>
        </w:rPr>
      </w:pPr>
      <w:r w:rsidRPr="007B18A7">
        <w:rPr>
          <w:b/>
          <w:i/>
        </w:rPr>
        <w:t>В</w:t>
      </w:r>
      <w:r>
        <w:rPr>
          <w:b/>
          <w:i/>
        </w:rPr>
        <w:sym w:font="Symbol" w:char="F0A2"/>
      </w:r>
      <w:r w:rsidRPr="007B18A7">
        <w:rPr>
          <w:b/>
          <w:i/>
        </w:rPr>
        <w:t xml:space="preserve"> = </w:t>
      </w:r>
      <w:r w:rsidRPr="007B18A7">
        <w:rPr>
          <w:b/>
          <w:i/>
          <w:lang w:val="en-US"/>
        </w:rPr>
        <w:t>m</w:t>
      </w:r>
      <w:r w:rsidRPr="00D7730E">
        <w:rPr>
          <w:b/>
          <w:i/>
        </w:rPr>
        <w:t xml:space="preserve"> +</w:t>
      </w:r>
      <w:r w:rsidRPr="00400FAB">
        <w:rPr>
          <w:b/>
          <w:i/>
        </w:rPr>
        <w:t xml:space="preserve"> </w:t>
      </w:r>
      <w:r>
        <w:rPr>
          <w:b/>
          <w:i/>
        </w:rPr>
        <w:t>2</w:t>
      </w:r>
      <w:r w:rsidRPr="00D7730E">
        <w:rPr>
          <w:b/>
          <w:i/>
        </w:rPr>
        <w:t xml:space="preserve"> </w:t>
      </w:r>
      <w:r w:rsidRPr="007B18A7">
        <w:rPr>
          <w:b/>
          <w:i/>
          <w:lang w:val="en-US"/>
        </w:rPr>
        <w:t>A</w:t>
      </w:r>
      <w:r w:rsidRPr="00D7730E">
        <w:rPr>
          <w:b/>
          <w:i/>
        </w:rPr>
        <w:t xml:space="preserve"> </w:t>
      </w:r>
      <w:r>
        <w:rPr>
          <w:b/>
          <w:i/>
        </w:rPr>
        <w:t>+</w:t>
      </w:r>
      <w:r w:rsidRPr="00400FAB">
        <w:rPr>
          <w:b/>
          <w:i/>
        </w:rPr>
        <w:t xml:space="preserve"> </w:t>
      </w:r>
      <w:r>
        <w:rPr>
          <w:b/>
          <w:i/>
        </w:rPr>
        <w:t xml:space="preserve"> </w:t>
      </w:r>
      <w:r>
        <w:rPr>
          <w:b/>
          <w:i/>
          <w:lang w:val="en-US"/>
        </w:rPr>
        <w:t>p</w:t>
      </w:r>
      <w:r w:rsidRPr="00400FAB">
        <w:rPr>
          <w:b/>
          <w:i/>
        </w:rPr>
        <w:t xml:space="preserve"> </w:t>
      </w:r>
      <w:r w:rsidRPr="00D7730E">
        <w:rPr>
          <w:b/>
          <w:i/>
        </w:rPr>
        <w:t xml:space="preserve">+ </w:t>
      </w:r>
      <w:r w:rsidRPr="007B18A7">
        <w:rPr>
          <w:b/>
          <w:i/>
          <w:lang w:val="en-US"/>
        </w:rPr>
        <w:t>n</w:t>
      </w:r>
      <w:r w:rsidRPr="00D7730E">
        <w:rPr>
          <w:b/>
          <w:i/>
        </w:rPr>
        <w:t xml:space="preserve"> </w:t>
      </w:r>
      <w:r>
        <w:rPr>
          <w:b/>
          <w:i/>
        </w:rPr>
        <w:t>,</w:t>
      </w:r>
      <w:r w:rsidRPr="00400FAB">
        <w:rPr>
          <w:b/>
          <w:i/>
        </w:rPr>
        <w:t xml:space="preserve"> </w:t>
      </w:r>
      <w:r w:rsidRPr="00400FAB"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 w:rsidRPr="00400FAB">
        <w:rPr>
          <w:b/>
          <w:i/>
        </w:rPr>
        <w:t xml:space="preserve"> </w:t>
      </w:r>
      <w:r w:rsidRPr="00D7730E">
        <w:rPr>
          <w:b/>
          <w:i/>
        </w:rPr>
        <w:t>(1</w:t>
      </w:r>
      <w:r w:rsidRPr="007B18A7">
        <w:rPr>
          <w:b/>
          <w:i/>
        </w:rPr>
        <w:t>.</w:t>
      </w:r>
      <w:r>
        <w:rPr>
          <w:b/>
          <w:i/>
        </w:rPr>
        <w:t>1</w:t>
      </w:r>
      <w:r w:rsidRPr="00400FAB">
        <w:rPr>
          <w:b/>
          <w:i/>
        </w:rPr>
        <w:t>5</w:t>
      </w:r>
      <w:r w:rsidRPr="007B18A7">
        <w:rPr>
          <w:b/>
          <w:i/>
        </w:rPr>
        <w:t>)</w:t>
      </w:r>
    </w:p>
    <w:p w:rsidR="00400FAB" w:rsidRDefault="00400FAB" w:rsidP="00400FAB">
      <w:pPr>
        <w:spacing w:line="360" w:lineRule="auto"/>
        <w:ind w:firstLine="0"/>
      </w:pPr>
      <w:r w:rsidRPr="00D7730E">
        <w:t>где</w:t>
      </w:r>
      <w:r>
        <w:t xml:space="preserve"> </w:t>
      </w:r>
      <w:r>
        <w:tab/>
      </w:r>
      <w:r>
        <w:rPr>
          <w:i/>
          <w:lang w:val="en-US"/>
        </w:rPr>
        <w:t>p</w:t>
      </w:r>
      <w:r w:rsidRPr="00D7730E">
        <w:t xml:space="preserve"> – </w:t>
      </w:r>
      <w:r w:rsidR="0099697F">
        <w:t>расс</w:t>
      </w:r>
      <w:r>
        <w:t>тояние</w:t>
      </w:r>
      <w:r w:rsidR="0099697F">
        <w:t xml:space="preserve"> между подвижными средствами, мм</w:t>
      </w:r>
      <w:r>
        <w:t>.</w:t>
      </w:r>
    </w:p>
    <w:p w:rsidR="00970697" w:rsidRDefault="00970697" w:rsidP="00970697">
      <w:pPr>
        <w:spacing w:line="360" w:lineRule="auto"/>
        <w:rPr>
          <w:b/>
          <w:i/>
        </w:rPr>
      </w:pPr>
      <w:r>
        <w:t xml:space="preserve">Высота вертикальной стенки выработки от балластного слоя  </w:t>
      </w:r>
      <w:r w:rsidRPr="00970697">
        <w:rPr>
          <w:i/>
          <w:lang w:val="en-US"/>
        </w:rPr>
        <w:t>h</w:t>
      </w:r>
      <w:r w:rsidRPr="00970697">
        <w:rPr>
          <w:i/>
          <w:vertAlign w:val="subscript"/>
        </w:rPr>
        <w:t>2</w:t>
      </w:r>
      <w:r>
        <w:t>, мм</w:t>
      </w:r>
      <w:r w:rsidRPr="00970697">
        <w:rPr>
          <w:b/>
          <w:i/>
        </w:rPr>
        <w:t xml:space="preserve"> </w:t>
      </w:r>
    </w:p>
    <w:p w:rsidR="00970697" w:rsidRDefault="00970697" w:rsidP="00970697">
      <w:pPr>
        <w:spacing w:line="360" w:lineRule="auto"/>
        <w:jc w:val="right"/>
        <w:rPr>
          <w:b/>
          <w:i/>
        </w:rPr>
      </w:pPr>
      <w:r w:rsidRPr="00970697">
        <w:rPr>
          <w:b/>
          <w:i/>
          <w:lang w:val="en-US"/>
        </w:rPr>
        <w:t>h</w:t>
      </w:r>
      <w:r w:rsidRPr="00970697">
        <w:rPr>
          <w:b/>
          <w:i/>
          <w:vertAlign w:val="subscript"/>
        </w:rPr>
        <w:t>2</w:t>
      </w:r>
      <w:r w:rsidRPr="007B18A7">
        <w:rPr>
          <w:b/>
          <w:i/>
        </w:rPr>
        <w:t xml:space="preserve"> = </w:t>
      </w:r>
      <w:r>
        <w:rPr>
          <w:b/>
          <w:i/>
          <w:lang w:val="en-US"/>
        </w:rPr>
        <w:t>h</w:t>
      </w:r>
      <w:r w:rsidRPr="000310CC">
        <w:rPr>
          <w:b/>
          <w:i/>
          <w:vertAlign w:val="subscript"/>
        </w:rPr>
        <w:t>1</w:t>
      </w:r>
      <w:r w:rsidRPr="00D7730E">
        <w:rPr>
          <w:b/>
          <w:i/>
        </w:rPr>
        <w:t xml:space="preserve"> + </w:t>
      </w:r>
      <w:r>
        <w:rPr>
          <w:b/>
          <w:i/>
          <w:lang w:val="en-US"/>
        </w:rPr>
        <w:t>h</w:t>
      </w:r>
      <w:r>
        <w:rPr>
          <w:b/>
          <w:i/>
          <w:vertAlign w:val="subscript"/>
          <w:lang w:val="en-US"/>
        </w:rPr>
        <w:t>a</w:t>
      </w:r>
      <w:r w:rsidR="00142190">
        <w:rPr>
          <w:b/>
          <w:i/>
          <w:lang w:val="en-US"/>
        </w:rPr>
        <w:t xml:space="preserve"> = 1800 + 160 = 1960</w:t>
      </w:r>
      <w:r w:rsidRPr="00D7730E">
        <w:rPr>
          <w:b/>
          <w:i/>
        </w:rPr>
        <w:t xml:space="preserve"> 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 w:rsidRPr="00D7730E">
        <w:rPr>
          <w:b/>
          <w:i/>
        </w:rPr>
        <w:t>(1</w:t>
      </w:r>
      <w:r w:rsidRPr="007B18A7">
        <w:rPr>
          <w:b/>
          <w:i/>
        </w:rPr>
        <w:t>.</w:t>
      </w:r>
      <w:r>
        <w:rPr>
          <w:b/>
          <w:i/>
        </w:rPr>
        <w:t>1</w:t>
      </w:r>
      <w:r w:rsidR="00762ED0" w:rsidRPr="000310CC">
        <w:rPr>
          <w:b/>
          <w:i/>
        </w:rPr>
        <w:t>6</w:t>
      </w:r>
      <w:r w:rsidRPr="007B18A7">
        <w:rPr>
          <w:b/>
          <w:i/>
        </w:rPr>
        <w:t>)</w:t>
      </w:r>
    </w:p>
    <w:p w:rsidR="000310CC" w:rsidRDefault="000310CC" w:rsidP="000310CC">
      <w:pPr>
        <w:spacing w:line="360" w:lineRule="auto"/>
      </w:pPr>
      <w:r>
        <w:t xml:space="preserve">Ширина выработки вчерне </w:t>
      </w:r>
      <w:r w:rsidRPr="00400FAB">
        <w:rPr>
          <w:i/>
        </w:rPr>
        <w:t>В</w:t>
      </w:r>
      <w:r>
        <w:rPr>
          <w:i/>
          <w:vertAlign w:val="subscript"/>
        </w:rPr>
        <w:t>1</w:t>
      </w:r>
      <w:r>
        <w:t xml:space="preserve"> (мм)</w:t>
      </w:r>
    </w:p>
    <w:p w:rsidR="000310CC" w:rsidRDefault="000310CC" w:rsidP="000310CC">
      <w:pPr>
        <w:spacing w:line="360" w:lineRule="auto"/>
        <w:jc w:val="right"/>
        <w:rPr>
          <w:b/>
          <w:i/>
        </w:rPr>
      </w:pPr>
      <w:r w:rsidRPr="007B18A7">
        <w:rPr>
          <w:b/>
          <w:i/>
        </w:rPr>
        <w:t>В</w:t>
      </w:r>
      <w:r>
        <w:rPr>
          <w:b/>
          <w:i/>
          <w:vertAlign w:val="subscript"/>
        </w:rPr>
        <w:t>1</w:t>
      </w:r>
      <w:r w:rsidRPr="007B18A7">
        <w:rPr>
          <w:b/>
          <w:i/>
        </w:rPr>
        <w:t xml:space="preserve"> = </w:t>
      </w:r>
      <w:r>
        <w:rPr>
          <w:b/>
          <w:i/>
        </w:rPr>
        <w:t>В +2</w:t>
      </w:r>
      <w:proofErr w:type="gramStart"/>
      <w:r w:rsidR="00D2145E">
        <w:rPr>
          <w:b/>
          <w:i/>
        </w:rPr>
        <w:t>δ</w:t>
      </w:r>
      <w:r w:rsidRPr="00D7730E">
        <w:rPr>
          <w:b/>
          <w:i/>
        </w:rPr>
        <w:t xml:space="preserve"> </w:t>
      </w:r>
      <w:r>
        <w:rPr>
          <w:b/>
          <w:i/>
        </w:rPr>
        <w:t>,</w:t>
      </w:r>
      <w:proofErr w:type="gramEnd"/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 w:rsidRPr="00D7730E">
        <w:rPr>
          <w:b/>
          <w:i/>
        </w:rPr>
        <w:t>(1</w:t>
      </w:r>
      <w:r w:rsidRPr="007B18A7">
        <w:rPr>
          <w:b/>
          <w:i/>
        </w:rPr>
        <w:t>.</w:t>
      </w:r>
      <w:r>
        <w:rPr>
          <w:b/>
          <w:i/>
        </w:rPr>
        <w:t>17</w:t>
      </w:r>
      <w:r w:rsidRPr="007B18A7">
        <w:rPr>
          <w:b/>
          <w:i/>
        </w:rPr>
        <w:t>)</w:t>
      </w:r>
    </w:p>
    <w:p w:rsidR="0049018B" w:rsidRPr="00142190" w:rsidRDefault="00142190" w:rsidP="00D2145E">
      <w:pPr>
        <w:spacing w:line="360" w:lineRule="auto"/>
      </w:pPr>
      <w:r>
        <w:rPr>
          <w:b/>
          <w:i/>
        </w:rPr>
        <w:t>δ</w:t>
      </w:r>
      <w:r w:rsidRPr="00142190">
        <w:rPr>
          <w:b/>
          <w:i/>
        </w:rPr>
        <w:t xml:space="preserve"> – 200</w:t>
      </w:r>
      <w:r>
        <w:rPr>
          <w:b/>
          <w:i/>
        </w:rPr>
        <w:t>мм (толщина бетонной крепи)</w:t>
      </w:r>
    </w:p>
    <w:p w:rsidR="00D2145E" w:rsidRDefault="00D2145E" w:rsidP="00527935">
      <w:pPr>
        <w:spacing w:line="360" w:lineRule="auto"/>
        <w:ind w:firstLine="0"/>
      </w:pPr>
      <w:r w:rsidRPr="00D2145E">
        <w:t xml:space="preserve">Площадь </w:t>
      </w:r>
      <w:r>
        <w:t xml:space="preserve">сечения выработки в свету </w:t>
      </w:r>
      <w:r w:rsidRPr="00D2145E">
        <w:rPr>
          <w:i/>
          <w:lang w:val="en-US"/>
        </w:rPr>
        <w:t>S</w:t>
      </w:r>
      <w:proofErr w:type="spellStart"/>
      <w:r w:rsidRPr="00D2145E">
        <w:rPr>
          <w:i/>
          <w:vertAlign w:val="subscript"/>
        </w:rPr>
        <w:t>св</w:t>
      </w:r>
      <w:proofErr w:type="spellEnd"/>
      <w:r>
        <w:t xml:space="preserve"> (мм) </w:t>
      </w:r>
    </w:p>
    <w:p w:rsidR="00D2145E" w:rsidRPr="00F31DA9" w:rsidRDefault="00D2145E" w:rsidP="00D2145E">
      <w:pPr>
        <w:spacing w:line="360" w:lineRule="auto"/>
        <w:rPr>
          <w:b/>
          <w:i/>
        </w:rPr>
      </w:pPr>
      <w:r>
        <w:t xml:space="preserve">при высоте свода </w:t>
      </w:r>
      <w:r w:rsidRPr="00D2145E">
        <w:rPr>
          <w:i/>
          <w:lang w:val="en-US"/>
        </w:rPr>
        <w:t>h</w:t>
      </w:r>
      <w:r w:rsidRPr="00D2145E">
        <w:rPr>
          <w:i/>
          <w:vertAlign w:val="subscript"/>
          <w:lang w:val="en-US"/>
        </w:rPr>
        <w:t>o</w:t>
      </w:r>
      <w:r w:rsidRPr="00D2145E">
        <w:rPr>
          <w:i/>
        </w:rPr>
        <w:t xml:space="preserve"> = В/3</w:t>
      </w:r>
      <w:r>
        <w:rPr>
          <w:i/>
        </w:rPr>
        <w:t>:</w:t>
      </w:r>
      <w:r>
        <w:rPr>
          <w:i/>
        </w:rPr>
        <w:tab/>
      </w:r>
      <w:r>
        <w:rPr>
          <w:i/>
        </w:rPr>
        <w:tab/>
      </w:r>
      <w:r w:rsidRPr="00853A71">
        <w:rPr>
          <w:b/>
          <w:i/>
          <w:lang w:val="en-US"/>
        </w:rPr>
        <w:t>S</w:t>
      </w:r>
      <w:proofErr w:type="spellStart"/>
      <w:r w:rsidRPr="00853A71">
        <w:rPr>
          <w:b/>
          <w:i/>
          <w:vertAlign w:val="subscript"/>
        </w:rPr>
        <w:t>св</w:t>
      </w:r>
      <w:proofErr w:type="spellEnd"/>
      <w:r w:rsidRPr="00853A71">
        <w:rPr>
          <w:b/>
        </w:rPr>
        <w:t xml:space="preserve"> </w:t>
      </w:r>
      <w:r w:rsidRPr="00F31DA9">
        <w:rPr>
          <w:b/>
          <w:i/>
        </w:rPr>
        <w:t xml:space="preserve">= </w:t>
      </w:r>
      <w:r>
        <w:rPr>
          <w:b/>
          <w:i/>
        </w:rPr>
        <w:t xml:space="preserve">В </w:t>
      </w:r>
      <w:r w:rsidRPr="00CE422B">
        <w:rPr>
          <w:b/>
          <w:i/>
        </w:rPr>
        <w:t>(</w:t>
      </w:r>
      <w:r>
        <w:rPr>
          <w:b/>
          <w:i/>
          <w:lang w:val="en-US"/>
        </w:rPr>
        <w:t>h</w:t>
      </w:r>
      <w:r w:rsidRPr="00400FAB">
        <w:rPr>
          <w:b/>
          <w:i/>
          <w:vertAlign w:val="subscript"/>
        </w:rPr>
        <w:t>2</w:t>
      </w:r>
      <w:r>
        <w:rPr>
          <w:b/>
          <w:i/>
        </w:rPr>
        <w:t xml:space="preserve"> +</w:t>
      </w:r>
      <w:r w:rsidRPr="00CE422B">
        <w:rPr>
          <w:b/>
          <w:i/>
        </w:rPr>
        <w:t xml:space="preserve"> </w:t>
      </w:r>
      <w:r>
        <w:rPr>
          <w:b/>
          <w:i/>
        </w:rPr>
        <w:t>0,26В</w:t>
      </w:r>
      <w:proofErr w:type="gramStart"/>
      <w:r w:rsidRPr="00CE422B">
        <w:rPr>
          <w:b/>
          <w:i/>
        </w:rPr>
        <w:t>)</w:t>
      </w:r>
      <w:r>
        <w:rPr>
          <w:b/>
          <w:i/>
        </w:rPr>
        <w:t xml:space="preserve"> </w:t>
      </w:r>
      <w:r w:rsidRPr="00F31DA9">
        <w:rPr>
          <w:b/>
          <w:i/>
        </w:rPr>
        <w:t>,</w:t>
      </w:r>
      <w:proofErr w:type="gramEnd"/>
      <w:r w:rsidRPr="00F31DA9">
        <w:rPr>
          <w:b/>
          <w:i/>
        </w:rPr>
        <w:t xml:space="preserve"> </w:t>
      </w:r>
      <w:r w:rsidRPr="00400FAB"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 w:rsidRPr="00D7730E">
        <w:rPr>
          <w:b/>
          <w:i/>
        </w:rPr>
        <w:t>(1</w:t>
      </w:r>
      <w:r w:rsidRPr="007B18A7">
        <w:rPr>
          <w:b/>
          <w:i/>
        </w:rPr>
        <w:t>.</w:t>
      </w:r>
      <w:r>
        <w:rPr>
          <w:b/>
          <w:i/>
        </w:rPr>
        <w:t>18</w:t>
      </w:r>
      <w:r w:rsidRPr="007B18A7">
        <w:rPr>
          <w:b/>
          <w:i/>
        </w:rPr>
        <w:t>)</w:t>
      </w:r>
    </w:p>
    <w:p w:rsidR="00D2145E" w:rsidRPr="00F31DA9" w:rsidRDefault="00D2145E" w:rsidP="00D2145E">
      <w:pPr>
        <w:spacing w:line="360" w:lineRule="auto"/>
        <w:rPr>
          <w:b/>
          <w:i/>
        </w:rPr>
      </w:pPr>
      <w:r>
        <w:t xml:space="preserve">при высоте свода </w:t>
      </w:r>
      <w:r w:rsidRPr="00D2145E">
        <w:rPr>
          <w:i/>
          <w:lang w:val="en-US"/>
        </w:rPr>
        <w:t>h</w:t>
      </w:r>
      <w:r w:rsidRPr="00D2145E">
        <w:rPr>
          <w:i/>
          <w:vertAlign w:val="subscript"/>
          <w:lang w:val="en-US"/>
        </w:rPr>
        <w:t>o</w:t>
      </w:r>
      <w:r w:rsidRPr="00D2145E">
        <w:rPr>
          <w:i/>
        </w:rPr>
        <w:t xml:space="preserve"> = В/</w:t>
      </w:r>
      <w:r>
        <w:rPr>
          <w:i/>
        </w:rPr>
        <w:t>4:</w:t>
      </w:r>
      <w:r>
        <w:rPr>
          <w:i/>
        </w:rPr>
        <w:tab/>
      </w:r>
      <w:r>
        <w:rPr>
          <w:i/>
        </w:rPr>
        <w:tab/>
      </w:r>
      <w:r w:rsidRPr="00853A71">
        <w:rPr>
          <w:b/>
          <w:i/>
          <w:lang w:val="en-US"/>
        </w:rPr>
        <w:t>S</w:t>
      </w:r>
      <w:proofErr w:type="spellStart"/>
      <w:r w:rsidRPr="00853A71">
        <w:rPr>
          <w:b/>
          <w:i/>
          <w:vertAlign w:val="subscript"/>
        </w:rPr>
        <w:t>св</w:t>
      </w:r>
      <w:proofErr w:type="spellEnd"/>
      <w:r w:rsidRPr="00853A71">
        <w:rPr>
          <w:b/>
        </w:rPr>
        <w:t xml:space="preserve"> </w:t>
      </w:r>
      <w:r w:rsidRPr="00F31DA9">
        <w:rPr>
          <w:b/>
          <w:i/>
        </w:rPr>
        <w:t xml:space="preserve">= </w:t>
      </w:r>
      <w:r>
        <w:rPr>
          <w:b/>
          <w:i/>
        </w:rPr>
        <w:t xml:space="preserve">В </w:t>
      </w:r>
      <w:r w:rsidRPr="00CE422B">
        <w:rPr>
          <w:b/>
          <w:i/>
        </w:rPr>
        <w:t>(</w:t>
      </w:r>
      <w:r>
        <w:rPr>
          <w:b/>
          <w:i/>
          <w:lang w:val="en-US"/>
        </w:rPr>
        <w:t>h</w:t>
      </w:r>
      <w:r w:rsidRPr="00400FAB">
        <w:rPr>
          <w:b/>
          <w:i/>
          <w:vertAlign w:val="subscript"/>
        </w:rPr>
        <w:t>2</w:t>
      </w:r>
      <w:r>
        <w:rPr>
          <w:b/>
          <w:i/>
        </w:rPr>
        <w:t xml:space="preserve"> +</w:t>
      </w:r>
      <w:r w:rsidRPr="00CE422B">
        <w:rPr>
          <w:b/>
          <w:i/>
        </w:rPr>
        <w:t xml:space="preserve"> </w:t>
      </w:r>
      <w:r>
        <w:rPr>
          <w:b/>
          <w:i/>
        </w:rPr>
        <w:t>0,175В</w:t>
      </w:r>
      <w:proofErr w:type="gramStart"/>
      <w:r w:rsidRPr="00CE422B">
        <w:rPr>
          <w:b/>
          <w:i/>
        </w:rPr>
        <w:t>)</w:t>
      </w:r>
      <w:r>
        <w:rPr>
          <w:b/>
          <w:i/>
        </w:rPr>
        <w:t xml:space="preserve"> </w:t>
      </w:r>
      <w:r w:rsidRPr="00F31DA9">
        <w:rPr>
          <w:b/>
          <w:i/>
        </w:rPr>
        <w:t>,</w:t>
      </w:r>
      <w:proofErr w:type="gramEnd"/>
      <w:r w:rsidRPr="00F31DA9">
        <w:rPr>
          <w:b/>
          <w:i/>
        </w:rPr>
        <w:t xml:space="preserve"> </w:t>
      </w:r>
      <w:r w:rsidRPr="00400FAB"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 w:rsidRPr="00D7730E">
        <w:rPr>
          <w:b/>
          <w:i/>
        </w:rPr>
        <w:t>(1</w:t>
      </w:r>
      <w:r w:rsidRPr="007B18A7">
        <w:rPr>
          <w:b/>
          <w:i/>
        </w:rPr>
        <w:t>.</w:t>
      </w:r>
      <w:r>
        <w:rPr>
          <w:b/>
          <w:i/>
        </w:rPr>
        <w:t>19</w:t>
      </w:r>
      <w:r w:rsidRPr="007B18A7">
        <w:rPr>
          <w:b/>
          <w:i/>
        </w:rPr>
        <w:t>)</w:t>
      </w:r>
    </w:p>
    <w:p w:rsidR="00D2145E" w:rsidRPr="00D2145E" w:rsidRDefault="00DB782D" w:rsidP="00527935">
      <w:pPr>
        <w:spacing w:line="360" w:lineRule="auto"/>
        <w:ind w:firstLine="0"/>
      </w:pPr>
      <w:r>
        <w:t xml:space="preserve">Высота стенки от почвы выработки </w:t>
      </w:r>
      <w:r w:rsidRPr="00970697">
        <w:rPr>
          <w:i/>
          <w:lang w:val="en-US"/>
        </w:rPr>
        <w:t>h</w:t>
      </w:r>
      <w:r>
        <w:rPr>
          <w:i/>
          <w:vertAlign w:val="subscript"/>
        </w:rPr>
        <w:t>3</w:t>
      </w:r>
      <w:r>
        <w:t>, мм</w:t>
      </w:r>
    </w:p>
    <w:p w:rsidR="00DB782D" w:rsidRDefault="00DB782D" w:rsidP="00DB782D">
      <w:pPr>
        <w:spacing w:line="360" w:lineRule="auto"/>
        <w:jc w:val="right"/>
        <w:rPr>
          <w:b/>
          <w:i/>
        </w:rPr>
      </w:pPr>
      <w:r>
        <w:rPr>
          <w:b/>
          <w:i/>
          <w:lang w:val="en-US"/>
        </w:rPr>
        <w:t>h</w:t>
      </w:r>
      <w:r>
        <w:rPr>
          <w:b/>
          <w:i/>
          <w:vertAlign w:val="subscript"/>
        </w:rPr>
        <w:t>3</w:t>
      </w:r>
      <w:r w:rsidRPr="007B18A7">
        <w:rPr>
          <w:b/>
          <w:i/>
        </w:rPr>
        <w:t xml:space="preserve"> = </w:t>
      </w:r>
      <w:r>
        <w:rPr>
          <w:b/>
          <w:i/>
          <w:lang w:val="en-US"/>
        </w:rPr>
        <w:t>h</w:t>
      </w:r>
      <w:r>
        <w:rPr>
          <w:b/>
          <w:i/>
          <w:vertAlign w:val="subscript"/>
        </w:rPr>
        <w:t>2</w:t>
      </w:r>
      <w:r w:rsidRPr="00D7730E">
        <w:rPr>
          <w:b/>
          <w:i/>
        </w:rPr>
        <w:t xml:space="preserve"> + </w:t>
      </w:r>
      <w:proofErr w:type="spellStart"/>
      <w:r>
        <w:rPr>
          <w:b/>
          <w:i/>
          <w:lang w:val="en-US"/>
        </w:rPr>
        <w:t>h</w:t>
      </w:r>
      <w:proofErr w:type="gramStart"/>
      <w:r>
        <w:rPr>
          <w:b/>
          <w:i/>
          <w:vertAlign w:val="subscript"/>
          <w:lang w:val="en-US"/>
        </w:rPr>
        <w:t>δ</w:t>
      </w:r>
      <w:proofErr w:type="spellEnd"/>
      <w:r w:rsidRPr="00D7730E">
        <w:rPr>
          <w:b/>
          <w:i/>
        </w:rPr>
        <w:t xml:space="preserve"> </w:t>
      </w:r>
      <w:r>
        <w:rPr>
          <w:b/>
          <w:i/>
        </w:rPr>
        <w:t>,</w:t>
      </w:r>
      <w:proofErr w:type="gramEnd"/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 w:rsidRPr="00D7730E">
        <w:rPr>
          <w:b/>
          <w:i/>
        </w:rPr>
        <w:t>(1</w:t>
      </w:r>
      <w:r w:rsidRPr="007B18A7">
        <w:rPr>
          <w:b/>
          <w:i/>
        </w:rPr>
        <w:t>.</w:t>
      </w:r>
      <w:r>
        <w:rPr>
          <w:b/>
          <w:i/>
        </w:rPr>
        <w:t>20</w:t>
      </w:r>
      <w:r w:rsidRPr="007B18A7">
        <w:rPr>
          <w:b/>
          <w:i/>
        </w:rPr>
        <w:t>)</w:t>
      </w:r>
    </w:p>
    <w:p w:rsidR="007A5E72" w:rsidRDefault="007A5E72" w:rsidP="00527935">
      <w:pPr>
        <w:spacing w:line="360" w:lineRule="auto"/>
        <w:ind w:firstLine="0"/>
      </w:pPr>
      <w:r w:rsidRPr="00D2145E">
        <w:t xml:space="preserve">Площадь </w:t>
      </w:r>
      <w:r>
        <w:t xml:space="preserve">сечения выработки вчерне </w:t>
      </w:r>
      <w:r w:rsidRPr="00D2145E">
        <w:rPr>
          <w:i/>
          <w:lang w:val="en-US"/>
        </w:rPr>
        <w:t>S</w:t>
      </w:r>
      <w:r w:rsidRPr="007A5E72">
        <w:rPr>
          <w:i/>
          <w:vertAlign w:val="subscript"/>
        </w:rPr>
        <w:t>ч</w:t>
      </w:r>
      <w:r>
        <w:t xml:space="preserve"> (мм</w:t>
      </w:r>
      <w:r>
        <w:rPr>
          <w:vertAlign w:val="superscript"/>
        </w:rPr>
        <w:t>2</w:t>
      </w:r>
      <w:r>
        <w:t xml:space="preserve">)  </w:t>
      </w:r>
    </w:p>
    <w:p w:rsidR="007A5E72" w:rsidRPr="00F31DA9" w:rsidRDefault="007A5E72" w:rsidP="007A5E72">
      <w:pPr>
        <w:spacing w:line="360" w:lineRule="auto"/>
        <w:rPr>
          <w:b/>
          <w:i/>
        </w:rPr>
      </w:pPr>
      <w:r>
        <w:t xml:space="preserve">при высоте свода </w:t>
      </w:r>
      <w:r w:rsidRPr="00D2145E">
        <w:rPr>
          <w:i/>
          <w:lang w:val="en-US"/>
        </w:rPr>
        <w:t>h</w:t>
      </w:r>
      <w:r w:rsidRPr="00D2145E">
        <w:rPr>
          <w:i/>
          <w:vertAlign w:val="subscript"/>
          <w:lang w:val="en-US"/>
        </w:rPr>
        <w:t>o</w:t>
      </w:r>
      <w:r w:rsidRPr="00D2145E">
        <w:rPr>
          <w:i/>
        </w:rPr>
        <w:t xml:space="preserve"> = В/3</w:t>
      </w:r>
      <w:r>
        <w:rPr>
          <w:i/>
        </w:rPr>
        <w:t>:</w:t>
      </w:r>
      <w:r>
        <w:rPr>
          <w:i/>
        </w:rPr>
        <w:tab/>
      </w:r>
      <w:r>
        <w:rPr>
          <w:i/>
        </w:rPr>
        <w:tab/>
      </w:r>
      <w:r w:rsidRPr="00853A71">
        <w:rPr>
          <w:b/>
          <w:i/>
          <w:lang w:val="en-US"/>
        </w:rPr>
        <w:t>S</w:t>
      </w:r>
      <w:r>
        <w:rPr>
          <w:b/>
          <w:i/>
          <w:vertAlign w:val="subscript"/>
        </w:rPr>
        <w:t>ч</w:t>
      </w:r>
      <w:r w:rsidRPr="00853A71">
        <w:rPr>
          <w:b/>
        </w:rPr>
        <w:t xml:space="preserve"> </w:t>
      </w:r>
      <w:r w:rsidRPr="00F31DA9">
        <w:rPr>
          <w:b/>
          <w:i/>
        </w:rPr>
        <w:t xml:space="preserve">= </w:t>
      </w:r>
      <w:r>
        <w:rPr>
          <w:b/>
          <w:i/>
        </w:rPr>
        <w:t>В</w:t>
      </w:r>
      <w:r>
        <w:rPr>
          <w:b/>
          <w:i/>
          <w:vertAlign w:val="subscript"/>
        </w:rPr>
        <w:t>1</w:t>
      </w:r>
      <w:r>
        <w:rPr>
          <w:b/>
          <w:i/>
        </w:rPr>
        <w:t xml:space="preserve"> </w:t>
      </w:r>
      <w:r w:rsidRPr="00CE422B">
        <w:rPr>
          <w:b/>
          <w:i/>
        </w:rPr>
        <w:t>(</w:t>
      </w:r>
      <w:r>
        <w:rPr>
          <w:b/>
          <w:i/>
          <w:lang w:val="en-US"/>
        </w:rPr>
        <w:t>h</w:t>
      </w:r>
      <w:r>
        <w:rPr>
          <w:b/>
          <w:i/>
          <w:vertAlign w:val="subscript"/>
        </w:rPr>
        <w:t>3</w:t>
      </w:r>
      <w:r>
        <w:rPr>
          <w:b/>
          <w:i/>
        </w:rPr>
        <w:t xml:space="preserve"> +</w:t>
      </w:r>
      <w:r w:rsidRPr="00CE422B">
        <w:rPr>
          <w:b/>
          <w:i/>
        </w:rPr>
        <w:t xml:space="preserve"> </w:t>
      </w:r>
      <w:r>
        <w:rPr>
          <w:b/>
          <w:i/>
        </w:rPr>
        <w:t>0,26В</w:t>
      </w:r>
      <w:r>
        <w:rPr>
          <w:b/>
          <w:i/>
          <w:vertAlign w:val="subscript"/>
        </w:rPr>
        <w:t>1</w:t>
      </w:r>
      <w:proofErr w:type="gramStart"/>
      <w:r w:rsidRPr="00CE422B">
        <w:rPr>
          <w:b/>
          <w:i/>
        </w:rPr>
        <w:t>)</w:t>
      </w:r>
      <w:r>
        <w:rPr>
          <w:b/>
          <w:i/>
        </w:rPr>
        <w:t xml:space="preserve"> </w:t>
      </w:r>
      <w:r w:rsidRPr="00F31DA9">
        <w:rPr>
          <w:b/>
          <w:i/>
        </w:rPr>
        <w:t>,</w:t>
      </w:r>
      <w:proofErr w:type="gramEnd"/>
      <w:r w:rsidRPr="00F31DA9">
        <w:rPr>
          <w:b/>
          <w:i/>
        </w:rPr>
        <w:t xml:space="preserve"> </w:t>
      </w:r>
      <w:r w:rsidRPr="00400FAB"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 w:rsidRPr="00D7730E">
        <w:rPr>
          <w:b/>
          <w:i/>
        </w:rPr>
        <w:t>(1</w:t>
      </w:r>
      <w:r w:rsidRPr="007B18A7">
        <w:rPr>
          <w:b/>
          <w:i/>
        </w:rPr>
        <w:t>.</w:t>
      </w:r>
      <w:r w:rsidR="008B08A5">
        <w:rPr>
          <w:b/>
          <w:i/>
        </w:rPr>
        <w:t>21</w:t>
      </w:r>
      <w:r w:rsidRPr="007B18A7">
        <w:rPr>
          <w:b/>
          <w:i/>
        </w:rPr>
        <w:t>)</w:t>
      </w:r>
    </w:p>
    <w:p w:rsidR="007A5E72" w:rsidRPr="00F31DA9" w:rsidRDefault="007A5E72" w:rsidP="007A5E72">
      <w:pPr>
        <w:spacing w:line="360" w:lineRule="auto"/>
        <w:rPr>
          <w:b/>
          <w:i/>
        </w:rPr>
      </w:pPr>
      <w:r>
        <w:t xml:space="preserve">при высоте свода </w:t>
      </w:r>
      <w:r w:rsidRPr="00D2145E">
        <w:rPr>
          <w:i/>
          <w:lang w:val="en-US"/>
        </w:rPr>
        <w:t>h</w:t>
      </w:r>
      <w:r w:rsidRPr="00D2145E">
        <w:rPr>
          <w:i/>
          <w:vertAlign w:val="subscript"/>
          <w:lang w:val="en-US"/>
        </w:rPr>
        <w:t>o</w:t>
      </w:r>
      <w:r w:rsidRPr="00D2145E">
        <w:rPr>
          <w:i/>
        </w:rPr>
        <w:t xml:space="preserve"> = В/</w:t>
      </w:r>
      <w:r>
        <w:rPr>
          <w:i/>
        </w:rPr>
        <w:t>4:</w:t>
      </w:r>
      <w:r>
        <w:rPr>
          <w:i/>
        </w:rPr>
        <w:tab/>
      </w:r>
      <w:r>
        <w:rPr>
          <w:i/>
        </w:rPr>
        <w:tab/>
      </w:r>
      <w:r w:rsidRPr="00853A71">
        <w:rPr>
          <w:b/>
          <w:i/>
          <w:lang w:val="en-US"/>
        </w:rPr>
        <w:t>S</w:t>
      </w:r>
      <w:r>
        <w:rPr>
          <w:b/>
          <w:i/>
          <w:vertAlign w:val="subscript"/>
        </w:rPr>
        <w:t>ч</w:t>
      </w:r>
      <w:r w:rsidRPr="00853A71">
        <w:rPr>
          <w:b/>
        </w:rPr>
        <w:t xml:space="preserve"> </w:t>
      </w:r>
      <w:r w:rsidRPr="00F31DA9">
        <w:rPr>
          <w:b/>
          <w:i/>
        </w:rPr>
        <w:t xml:space="preserve">= </w:t>
      </w:r>
      <w:r>
        <w:rPr>
          <w:b/>
          <w:i/>
        </w:rPr>
        <w:t>В</w:t>
      </w:r>
      <w:r>
        <w:rPr>
          <w:b/>
          <w:i/>
          <w:vertAlign w:val="subscript"/>
        </w:rPr>
        <w:t>1</w:t>
      </w:r>
      <w:r>
        <w:rPr>
          <w:b/>
          <w:i/>
        </w:rPr>
        <w:t xml:space="preserve"> </w:t>
      </w:r>
      <w:r w:rsidRPr="00CE422B">
        <w:rPr>
          <w:b/>
          <w:i/>
        </w:rPr>
        <w:t>(</w:t>
      </w:r>
      <w:r>
        <w:rPr>
          <w:b/>
          <w:i/>
          <w:lang w:val="en-US"/>
        </w:rPr>
        <w:t>h</w:t>
      </w:r>
      <w:r>
        <w:rPr>
          <w:b/>
          <w:i/>
          <w:vertAlign w:val="subscript"/>
        </w:rPr>
        <w:t>3</w:t>
      </w:r>
      <w:r>
        <w:rPr>
          <w:b/>
          <w:i/>
        </w:rPr>
        <w:t xml:space="preserve"> +</w:t>
      </w:r>
      <w:r w:rsidRPr="00CE422B">
        <w:rPr>
          <w:b/>
          <w:i/>
        </w:rPr>
        <w:t xml:space="preserve"> </w:t>
      </w:r>
      <w:r>
        <w:rPr>
          <w:b/>
          <w:i/>
        </w:rPr>
        <w:t>0,175В</w:t>
      </w:r>
      <w:r>
        <w:rPr>
          <w:b/>
          <w:i/>
          <w:vertAlign w:val="subscript"/>
        </w:rPr>
        <w:t>1</w:t>
      </w:r>
      <w:proofErr w:type="gramStart"/>
      <w:r w:rsidRPr="00CE422B">
        <w:rPr>
          <w:b/>
          <w:i/>
        </w:rPr>
        <w:t>)</w:t>
      </w:r>
      <w:r>
        <w:rPr>
          <w:b/>
          <w:i/>
        </w:rPr>
        <w:t xml:space="preserve"> </w:t>
      </w:r>
      <w:r w:rsidRPr="00F31DA9">
        <w:rPr>
          <w:b/>
          <w:i/>
        </w:rPr>
        <w:t>,</w:t>
      </w:r>
      <w:proofErr w:type="gramEnd"/>
      <w:r w:rsidRPr="00F31DA9">
        <w:rPr>
          <w:b/>
          <w:i/>
        </w:rPr>
        <w:t xml:space="preserve"> </w:t>
      </w:r>
      <w:r w:rsidRPr="00400FAB"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 w:rsidRPr="00D7730E">
        <w:rPr>
          <w:b/>
          <w:i/>
        </w:rPr>
        <w:t>(1</w:t>
      </w:r>
      <w:r w:rsidRPr="007B18A7">
        <w:rPr>
          <w:b/>
          <w:i/>
        </w:rPr>
        <w:t>.</w:t>
      </w:r>
      <w:r w:rsidR="008B08A5">
        <w:rPr>
          <w:b/>
          <w:i/>
        </w:rPr>
        <w:t>22</w:t>
      </w:r>
      <w:r w:rsidRPr="007B18A7">
        <w:rPr>
          <w:b/>
          <w:i/>
        </w:rPr>
        <w:t>)</w:t>
      </w:r>
    </w:p>
    <w:p w:rsidR="004F21A0" w:rsidRDefault="00527935" w:rsidP="00527935">
      <w:pPr>
        <w:spacing w:line="360" w:lineRule="auto"/>
        <w:ind w:firstLine="0"/>
        <w:jc w:val="center"/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718063" cy="3030641"/>
            <wp:effectExtent l="19050" t="0" r="0" b="0"/>
            <wp:docPr id="7" name="Рисунок 7" descr="C:\Users\admin\Desktop\поперечное сечение 2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поперечное сечение 2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6410" cy="3037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7935" w:rsidRDefault="00527935" w:rsidP="00527935">
      <w:pPr>
        <w:spacing w:line="360" w:lineRule="auto"/>
        <w:ind w:firstLine="0"/>
        <w:jc w:val="center"/>
      </w:pPr>
      <w:r w:rsidRPr="005B24B4">
        <w:t>Рис</w:t>
      </w:r>
      <w:r>
        <w:t>.2</w:t>
      </w:r>
      <w:r w:rsidRPr="005B24B4">
        <w:t xml:space="preserve"> - </w:t>
      </w:r>
      <w:r>
        <w:t>П</w:t>
      </w:r>
      <w:r w:rsidRPr="005B24B4">
        <w:t>оперечно</w:t>
      </w:r>
      <w:r>
        <w:t>е</w:t>
      </w:r>
      <w:r w:rsidRPr="005B24B4">
        <w:t xml:space="preserve"> сечени</w:t>
      </w:r>
      <w:r>
        <w:t>е</w:t>
      </w:r>
      <w:r w:rsidRPr="005B24B4">
        <w:t xml:space="preserve">  </w:t>
      </w:r>
      <w:r>
        <w:t xml:space="preserve">прямоугольно-сводчатой </w:t>
      </w:r>
      <w:r w:rsidRPr="005B24B4">
        <w:t>выработки</w:t>
      </w:r>
      <w:r>
        <w:t xml:space="preserve"> </w:t>
      </w:r>
    </w:p>
    <w:p w:rsidR="00527935" w:rsidRPr="005B24B4" w:rsidRDefault="00527935" w:rsidP="00527935">
      <w:pPr>
        <w:spacing w:after="240" w:line="360" w:lineRule="auto"/>
        <w:ind w:firstLine="0"/>
        <w:jc w:val="center"/>
      </w:pPr>
      <w:r>
        <w:t>с применением бетонной крепи.</w:t>
      </w:r>
      <w:r w:rsidRPr="005B24B4">
        <w:t xml:space="preserve">  </w:t>
      </w:r>
    </w:p>
    <w:p w:rsidR="0049018B" w:rsidRDefault="0049018B" w:rsidP="00400FAB">
      <w:pPr>
        <w:spacing w:line="360" w:lineRule="auto"/>
      </w:pPr>
      <w:r>
        <w:t xml:space="preserve">Площадь поперечного сечения выработки в свету </w:t>
      </w:r>
      <w:r w:rsidRPr="00D2145E">
        <w:rPr>
          <w:i/>
          <w:lang w:val="en-US"/>
        </w:rPr>
        <w:t>S</w:t>
      </w:r>
      <w:proofErr w:type="spellStart"/>
      <w:r w:rsidRPr="00D2145E">
        <w:rPr>
          <w:i/>
          <w:vertAlign w:val="subscript"/>
        </w:rPr>
        <w:t>св</w:t>
      </w:r>
      <w:proofErr w:type="spellEnd"/>
      <w:r>
        <w:rPr>
          <w:i/>
        </w:rPr>
        <w:t xml:space="preserve"> </w:t>
      </w:r>
      <w:r w:rsidRPr="0049018B">
        <w:t xml:space="preserve">должна </w:t>
      </w:r>
      <w:r>
        <w:t>удовлетворять требованиям «Единых правил безопасности при разработке месторождений подземным способом» по допустимым скоростям движения воздуха по выработкам, т.е. удовлетворять условию:</w:t>
      </w:r>
    </w:p>
    <w:p w:rsidR="0049018B" w:rsidRDefault="0049018B" w:rsidP="0049018B">
      <w:pPr>
        <w:spacing w:line="360" w:lineRule="auto"/>
        <w:jc w:val="right"/>
        <w:rPr>
          <w:b/>
          <w:i/>
        </w:rPr>
      </w:pPr>
      <w:r>
        <w:rPr>
          <w:b/>
          <w:i/>
          <w:lang w:val="en-US"/>
        </w:rPr>
        <w:t>U</w:t>
      </w:r>
      <w:r w:rsidRPr="007B18A7">
        <w:rPr>
          <w:b/>
          <w:i/>
        </w:rPr>
        <w:t xml:space="preserve"> </w:t>
      </w:r>
      <w:proofErr w:type="gramStart"/>
      <w:r>
        <w:rPr>
          <w:b/>
          <w:i/>
        </w:rPr>
        <w:t>≤</w:t>
      </w:r>
      <w:r w:rsidRPr="0049018B">
        <w:rPr>
          <w:b/>
          <w:i/>
        </w:rPr>
        <w:t xml:space="preserve"> </w:t>
      </w:r>
      <w:r w:rsidRPr="007B18A7">
        <w:rPr>
          <w:b/>
          <w:i/>
        </w:rPr>
        <w:t xml:space="preserve"> </w:t>
      </w:r>
      <w:r>
        <w:rPr>
          <w:b/>
          <w:i/>
          <w:lang w:val="en-US"/>
        </w:rPr>
        <w:t>Q</w:t>
      </w:r>
      <w:proofErr w:type="gramEnd"/>
      <w:r w:rsidRPr="00D7730E">
        <w:rPr>
          <w:b/>
          <w:i/>
        </w:rPr>
        <w:t xml:space="preserve"> </w:t>
      </w:r>
      <w:r w:rsidRPr="0049018B">
        <w:rPr>
          <w:b/>
          <w:i/>
        </w:rPr>
        <w:t>/</w:t>
      </w:r>
      <w:r w:rsidRPr="00D7730E">
        <w:rPr>
          <w:b/>
          <w:i/>
        </w:rPr>
        <w:t xml:space="preserve"> </w:t>
      </w:r>
      <w:r w:rsidRPr="00853A71">
        <w:rPr>
          <w:b/>
          <w:i/>
          <w:lang w:val="en-US"/>
        </w:rPr>
        <w:t>S</w:t>
      </w:r>
      <w:proofErr w:type="spellStart"/>
      <w:r w:rsidRPr="00853A71">
        <w:rPr>
          <w:b/>
          <w:i/>
          <w:vertAlign w:val="subscript"/>
        </w:rPr>
        <w:t>св</w:t>
      </w:r>
      <w:proofErr w:type="spellEnd"/>
      <w:r w:rsidRPr="0049018B">
        <w:rPr>
          <w:b/>
          <w:i/>
        </w:rPr>
        <w:t xml:space="preserve"> </w:t>
      </w:r>
      <w:r w:rsidRPr="00D7730E">
        <w:rPr>
          <w:b/>
          <w:i/>
        </w:rPr>
        <w:t xml:space="preserve"> </w:t>
      </w:r>
      <w:r>
        <w:rPr>
          <w:b/>
          <w:i/>
        </w:rPr>
        <w:t>,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 w:rsidRPr="00D7730E">
        <w:rPr>
          <w:b/>
          <w:i/>
        </w:rPr>
        <w:t>(1</w:t>
      </w:r>
      <w:r w:rsidRPr="007B18A7">
        <w:rPr>
          <w:b/>
          <w:i/>
        </w:rPr>
        <w:t>.</w:t>
      </w:r>
      <w:r>
        <w:rPr>
          <w:b/>
          <w:i/>
        </w:rPr>
        <w:t>2</w:t>
      </w:r>
      <w:r w:rsidRPr="0049018B">
        <w:rPr>
          <w:b/>
          <w:i/>
        </w:rPr>
        <w:t>3</w:t>
      </w:r>
      <w:r w:rsidRPr="007B18A7">
        <w:rPr>
          <w:b/>
          <w:i/>
        </w:rPr>
        <w:t>)</w:t>
      </w:r>
    </w:p>
    <w:p w:rsidR="0049018B" w:rsidRDefault="0049018B" w:rsidP="0049018B">
      <w:pPr>
        <w:spacing w:line="360" w:lineRule="auto"/>
        <w:ind w:firstLine="0"/>
      </w:pPr>
      <w:r>
        <w:t xml:space="preserve">где </w:t>
      </w:r>
      <w:r>
        <w:rPr>
          <w:lang w:val="en-US"/>
        </w:rPr>
        <w:t>Q</w:t>
      </w:r>
      <w:r>
        <w:t xml:space="preserve"> – расход воздуха, который должен поступать по выработке, м</w:t>
      </w:r>
      <w:r>
        <w:rPr>
          <w:vertAlign w:val="superscript"/>
        </w:rPr>
        <w:t>3</w:t>
      </w:r>
      <w:r>
        <w:t>/с.</w:t>
      </w:r>
    </w:p>
    <w:p w:rsidR="009F7CD2" w:rsidRDefault="0049018B" w:rsidP="00400FAB">
      <w:pPr>
        <w:spacing w:line="360" w:lineRule="auto"/>
      </w:pPr>
      <w:r>
        <w:t>В квершлагах, вентиляционных и главных откаточных штреках</w:t>
      </w:r>
      <w:r w:rsidR="004E631C">
        <w:t>, скорость должна быть не более 8м/с.</w:t>
      </w:r>
      <w:r w:rsidR="00527935">
        <w:t xml:space="preserve"> </w:t>
      </w:r>
      <w:r w:rsidR="009F7CD2">
        <w:t xml:space="preserve">Студенты самостоятельно производят построение поперечного сечения горизонтальной горной выработки в зависимости от типа откаточных средств. Параметры откаточных средств приведены в табл. </w:t>
      </w:r>
      <w:r w:rsidR="0010407C">
        <w:t>1</w:t>
      </w:r>
      <w:r w:rsidR="009F7CD2">
        <w:t xml:space="preserve">. </w:t>
      </w:r>
    </w:p>
    <w:p w:rsidR="0010407C" w:rsidRDefault="0010407C" w:rsidP="00527935">
      <w:pPr>
        <w:spacing w:before="240"/>
        <w:ind w:firstLine="0"/>
        <w:jc w:val="center"/>
      </w:pPr>
      <w:r>
        <w:t>Таблица 1 – Основные параметры откаточных средств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217"/>
        <w:gridCol w:w="1752"/>
        <w:gridCol w:w="1396"/>
        <w:gridCol w:w="1165"/>
        <w:gridCol w:w="1309"/>
        <w:gridCol w:w="1740"/>
        <w:gridCol w:w="1558"/>
      </w:tblGrid>
      <w:tr w:rsidR="00853284" w:rsidTr="00853284">
        <w:trPr>
          <w:trHeight w:val="199"/>
        </w:trPr>
        <w:tc>
          <w:tcPr>
            <w:tcW w:w="1217" w:type="dxa"/>
            <w:vMerge w:val="restart"/>
            <w:vAlign w:val="center"/>
          </w:tcPr>
          <w:p w:rsidR="00853284" w:rsidRPr="00774416" w:rsidRDefault="00853284" w:rsidP="00774416">
            <w:pPr>
              <w:ind w:firstLine="0"/>
              <w:jc w:val="center"/>
              <w:rPr>
                <w:b/>
                <w:i/>
              </w:rPr>
            </w:pPr>
            <w:r w:rsidRPr="00774416">
              <w:rPr>
                <w:b/>
                <w:i/>
              </w:rPr>
              <w:t>№</w:t>
            </w:r>
          </w:p>
          <w:p w:rsidR="00853284" w:rsidRPr="00774416" w:rsidRDefault="00853284" w:rsidP="00774416">
            <w:pPr>
              <w:ind w:firstLine="0"/>
              <w:jc w:val="center"/>
              <w:rPr>
                <w:b/>
                <w:i/>
              </w:rPr>
            </w:pPr>
            <w:r w:rsidRPr="00774416">
              <w:rPr>
                <w:b/>
                <w:i/>
              </w:rPr>
              <w:t>варианта</w:t>
            </w:r>
          </w:p>
        </w:tc>
        <w:tc>
          <w:tcPr>
            <w:tcW w:w="1752" w:type="dxa"/>
            <w:vMerge w:val="restart"/>
            <w:vAlign w:val="center"/>
          </w:tcPr>
          <w:p w:rsidR="00853284" w:rsidRPr="00774416" w:rsidRDefault="00853284" w:rsidP="00774416">
            <w:pPr>
              <w:ind w:firstLine="0"/>
              <w:jc w:val="center"/>
              <w:rPr>
                <w:b/>
                <w:i/>
              </w:rPr>
            </w:pPr>
            <w:r w:rsidRPr="00774416">
              <w:rPr>
                <w:b/>
                <w:i/>
              </w:rPr>
              <w:t>Тип электровоза</w:t>
            </w:r>
          </w:p>
        </w:tc>
        <w:tc>
          <w:tcPr>
            <w:tcW w:w="5610" w:type="dxa"/>
            <w:gridSpan w:val="4"/>
            <w:vAlign w:val="center"/>
          </w:tcPr>
          <w:p w:rsidR="00853284" w:rsidRPr="00774416" w:rsidRDefault="00853284" w:rsidP="00774416">
            <w:pPr>
              <w:spacing w:line="276" w:lineRule="auto"/>
              <w:ind w:firstLine="0"/>
              <w:jc w:val="center"/>
              <w:rPr>
                <w:b/>
                <w:i/>
              </w:rPr>
            </w:pPr>
            <w:r w:rsidRPr="00774416">
              <w:rPr>
                <w:b/>
                <w:i/>
              </w:rPr>
              <w:t>Параметры</w:t>
            </w:r>
          </w:p>
        </w:tc>
        <w:tc>
          <w:tcPr>
            <w:tcW w:w="1558" w:type="dxa"/>
            <w:vMerge w:val="restart"/>
            <w:vAlign w:val="center"/>
          </w:tcPr>
          <w:p w:rsidR="00774416" w:rsidRDefault="00853284" w:rsidP="00774416">
            <w:pPr>
              <w:ind w:firstLine="0"/>
              <w:jc w:val="center"/>
              <w:rPr>
                <w:b/>
                <w:i/>
              </w:rPr>
            </w:pPr>
            <w:r w:rsidRPr="00774416">
              <w:rPr>
                <w:b/>
                <w:i/>
              </w:rPr>
              <w:t xml:space="preserve">Ширина колеи, </w:t>
            </w:r>
          </w:p>
          <w:p w:rsidR="00853284" w:rsidRPr="00774416" w:rsidRDefault="00853284" w:rsidP="00774416">
            <w:pPr>
              <w:ind w:firstLine="0"/>
              <w:jc w:val="center"/>
              <w:rPr>
                <w:b/>
                <w:i/>
              </w:rPr>
            </w:pPr>
            <w:r w:rsidRPr="00774416">
              <w:rPr>
                <w:b/>
                <w:i/>
              </w:rPr>
              <w:t>мм</w:t>
            </w:r>
          </w:p>
        </w:tc>
      </w:tr>
      <w:tr w:rsidR="00853284" w:rsidTr="00853284">
        <w:trPr>
          <w:trHeight w:val="199"/>
        </w:trPr>
        <w:tc>
          <w:tcPr>
            <w:tcW w:w="1217" w:type="dxa"/>
            <w:vMerge/>
            <w:vAlign w:val="center"/>
          </w:tcPr>
          <w:p w:rsidR="00853284" w:rsidRDefault="00853284" w:rsidP="00774416">
            <w:pPr>
              <w:spacing w:line="276" w:lineRule="auto"/>
              <w:ind w:firstLine="0"/>
              <w:jc w:val="center"/>
            </w:pPr>
          </w:p>
        </w:tc>
        <w:tc>
          <w:tcPr>
            <w:tcW w:w="1752" w:type="dxa"/>
            <w:vMerge/>
            <w:vAlign w:val="center"/>
          </w:tcPr>
          <w:p w:rsidR="00853284" w:rsidRDefault="00853284" w:rsidP="00774416">
            <w:pPr>
              <w:spacing w:line="276" w:lineRule="auto"/>
              <w:ind w:firstLine="0"/>
              <w:jc w:val="center"/>
            </w:pPr>
          </w:p>
        </w:tc>
        <w:tc>
          <w:tcPr>
            <w:tcW w:w="1396" w:type="dxa"/>
            <w:vAlign w:val="center"/>
          </w:tcPr>
          <w:p w:rsidR="00853284" w:rsidRPr="00774416" w:rsidRDefault="00853284" w:rsidP="00774416">
            <w:pPr>
              <w:ind w:firstLine="0"/>
              <w:jc w:val="center"/>
              <w:rPr>
                <w:b/>
                <w:i/>
              </w:rPr>
            </w:pPr>
            <w:r w:rsidRPr="00774416">
              <w:rPr>
                <w:b/>
                <w:i/>
              </w:rPr>
              <w:t>Ширина, мм</w:t>
            </w:r>
          </w:p>
        </w:tc>
        <w:tc>
          <w:tcPr>
            <w:tcW w:w="1165" w:type="dxa"/>
            <w:vAlign w:val="center"/>
          </w:tcPr>
          <w:p w:rsidR="00853284" w:rsidRPr="00774416" w:rsidRDefault="00853284" w:rsidP="00774416">
            <w:pPr>
              <w:ind w:firstLine="0"/>
              <w:jc w:val="center"/>
              <w:rPr>
                <w:b/>
                <w:i/>
              </w:rPr>
            </w:pPr>
            <w:r w:rsidRPr="00774416">
              <w:rPr>
                <w:b/>
                <w:i/>
              </w:rPr>
              <w:t>Длина, мм</w:t>
            </w:r>
          </w:p>
        </w:tc>
        <w:tc>
          <w:tcPr>
            <w:tcW w:w="1309" w:type="dxa"/>
            <w:vAlign w:val="center"/>
          </w:tcPr>
          <w:p w:rsidR="00853284" w:rsidRPr="00774416" w:rsidRDefault="00853284" w:rsidP="00774416">
            <w:pPr>
              <w:ind w:firstLine="0"/>
              <w:jc w:val="center"/>
              <w:rPr>
                <w:b/>
                <w:i/>
              </w:rPr>
            </w:pPr>
            <w:r w:rsidRPr="00774416">
              <w:rPr>
                <w:b/>
                <w:i/>
              </w:rPr>
              <w:t>Высота, мм</w:t>
            </w:r>
          </w:p>
        </w:tc>
        <w:tc>
          <w:tcPr>
            <w:tcW w:w="1740" w:type="dxa"/>
            <w:vAlign w:val="center"/>
          </w:tcPr>
          <w:p w:rsidR="00853284" w:rsidRPr="00774416" w:rsidRDefault="00853284" w:rsidP="00774416">
            <w:pPr>
              <w:ind w:firstLine="0"/>
              <w:jc w:val="center"/>
              <w:rPr>
                <w:b/>
                <w:i/>
              </w:rPr>
            </w:pPr>
            <w:r w:rsidRPr="00774416">
              <w:rPr>
                <w:b/>
                <w:i/>
              </w:rPr>
              <w:t>Жесткая база, мм</w:t>
            </w:r>
          </w:p>
        </w:tc>
        <w:tc>
          <w:tcPr>
            <w:tcW w:w="1558" w:type="dxa"/>
            <w:vMerge/>
          </w:tcPr>
          <w:p w:rsidR="00853284" w:rsidRDefault="00853284" w:rsidP="00774416">
            <w:pPr>
              <w:spacing w:line="276" w:lineRule="auto"/>
              <w:ind w:firstLine="0"/>
              <w:jc w:val="center"/>
            </w:pPr>
          </w:p>
        </w:tc>
      </w:tr>
      <w:tr w:rsidR="00853284" w:rsidRPr="00103F9F" w:rsidTr="00DC1D7B">
        <w:trPr>
          <w:trHeight w:val="213"/>
        </w:trPr>
        <w:tc>
          <w:tcPr>
            <w:tcW w:w="10137" w:type="dxa"/>
            <w:gridSpan w:val="7"/>
            <w:vAlign w:val="bottom"/>
          </w:tcPr>
          <w:p w:rsidR="00853284" w:rsidRPr="00103F9F" w:rsidRDefault="00853284" w:rsidP="00774416">
            <w:pPr>
              <w:spacing w:line="276" w:lineRule="auto"/>
              <w:ind w:firstLine="0"/>
              <w:jc w:val="center"/>
              <w:rPr>
                <w:b/>
                <w:i/>
              </w:rPr>
            </w:pPr>
            <w:r w:rsidRPr="00103F9F">
              <w:rPr>
                <w:b/>
                <w:i/>
              </w:rPr>
              <w:t>Контактные электровозы</w:t>
            </w:r>
          </w:p>
        </w:tc>
      </w:tr>
      <w:tr w:rsidR="00853284" w:rsidTr="00853284">
        <w:trPr>
          <w:trHeight w:val="199"/>
        </w:trPr>
        <w:tc>
          <w:tcPr>
            <w:tcW w:w="1217" w:type="dxa"/>
            <w:vAlign w:val="center"/>
          </w:tcPr>
          <w:p w:rsidR="00853284" w:rsidRPr="00241B3F" w:rsidRDefault="00853284" w:rsidP="00774416">
            <w:pPr>
              <w:spacing w:line="276" w:lineRule="auto"/>
              <w:ind w:firstLine="0"/>
              <w:jc w:val="center"/>
              <w:rPr>
                <w:lang w:val="en-US"/>
              </w:rPr>
            </w:pPr>
            <w:r>
              <w:t xml:space="preserve">1 </w:t>
            </w:r>
            <w:r>
              <w:rPr>
                <w:lang w:val="en-US"/>
              </w:rPr>
              <w:t>/</w:t>
            </w:r>
            <w:r>
              <w:t xml:space="preserve"> 11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1752" w:type="dxa"/>
            <w:vAlign w:val="center"/>
          </w:tcPr>
          <w:p w:rsidR="00853284" w:rsidRDefault="00853284" w:rsidP="00774416">
            <w:pPr>
              <w:spacing w:line="276" w:lineRule="auto"/>
              <w:ind w:firstLine="0"/>
              <w:jc w:val="left"/>
            </w:pPr>
            <w:r>
              <w:t>3 КР-600</w:t>
            </w:r>
          </w:p>
        </w:tc>
        <w:tc>
          <w:tcPr>
            <w:tcW w:w="1396" w:type="dxa"/>
            <w:vAlign w:val="center"/>
          </w:tcPr>
          <w:p w:rsidR="00853284" w:rsidRPr="00241B3F" w:rsidRDefault="00853284" w:rsidP="00774416">
            <w:pPr>
              <w:spacing w:line="276" w:lineRule="auto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960</w:t>
            </w:r>
          </w:p>
        </w:tc>
        <w:tc>
          <w:tcPr>
            <w:tcW w:w="1165" w:type="dxa"/>
            <w:vAlign w:val="center"/>
          </w:tcPr>
          <w:p w:rsidR="00853284" w:rsidRPr="00241B3F" w:rsidRDefault="00853284" w:rsidP="00774416">
            <w:pPr>
              <w:spacing w:line="276" w:lineRule="auto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2590</w:t>
            </w:r>
          </w:p>
        </w:tc>
        <w:tc>
          <w:tcPr>
            <w:tcW w:w="1309" w:type="dxa"/>
            <w:vAlign w:val="center"/>
          </w:tcPr>
          <w:p w:rsidR="00853284" w:rsidRPr="00241B3F" w:rsidRDefault="00853284" w:rsidP="00774416">
            <w:pPr>
              <w:spacing w:line="276" w:lineRule="auto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1400</w:t>
            </w:r>
          </w:p>
        </w:tc>
        <w:tc>
          <w:tcPr>
            <w:tcW w:w="1740" w:type="dxa"/>
            <w:vAlign w:val="center"/>
          </w:tcPr>
          <w:p w:rsidR="00853284" w:rsidRPr="00241B3F" w:rsidRDefault="00853284" w:rsidP="00774416">
            <w:pPr>
              <w:spacing w:line="276" w:lineRule="auto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810</w:t>
            </w:r>
          </w:p>
        </w:tc>
        <w:tc>
          <w:tcPr>
            <w:tcW w:w="1558" w:type="dxa"/>
          </w:tcPr>
          <w:p w:rsidR="00853284" w:rsidRPr="00853284" w:rsidRDefault="00895DBF" w:rsidP="00774416">
            <w:pPr>
              <w:spacing w:line="276" w:lineRule="auto"/>
              <w:ind w:firstLine="0"/>
              <w:jc w:val="center"/>
            </w:pPr>
            <w:r>
              <w:t>600</w:t>
            </w:r>
          </w:p>
        </w:tc>
      </w:tr>
      <w:tr w:rsidR="00853284" w:rsidTr="00853284">
        <w:trPr>
          <w:trHeight w:val="199"/>
        </w:trPr>
        <w:tc>
          <w:tcPr>
            <w:tcW w:w="1217" w:type="dxa"/>
            <w:vAlign w:val="center"/>
          </w:tcPr>
          <w:p w:rsidR="00853284" w:rsidRPr="00241B3F" w:rsidRDefault="00853284" w:rsidP="00774416">
            <w:pPr>
              <w:spacing w:line="276" w:lineRule="auto"/>
              <w:ind w:firstLine="0"/>
              <w:jc w:val="center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 xml:space="preserve"> / 12 </w:t>
            </w:r>
          </w:p>
        </w:tc>
        <w:tc>
          <w:tcPr>
            <w:tcW w:w="1752" w:type="dxa"/>
            <w:vAlign w:val="center"/>
          </w:tcPr>
          <w:p w:rsidR="00853284" w:rsidRDefault="00853284" w:rsidP="00774416">
            <w:pPr>
              <w:spacing w:line="276" w:lineRule="auto"/>
              <w:ind w:firstLine="0"/>
              <w:jc w:val="left"/>
            </w:pPr>
            <w:r>
              <w:t>4 КР</w:t>
            </w:r>
          </w:p>
        </w:tc>
        <w:tc>
          <w:tcPr>
            <w:tcW w:w="1396" w:type="dxa"/>
            <w:vAlign w:val="center"/>
          </w:tcPr>
          <w:p w:rsidR="00895DBF" w:rsidRDefault="00853284" w:rsidP="00774416">
            <w:pPr>
              <w:spacing w:line="276" w:lineRule="auto"/>
              <w:ind w:firstLine="0"/>
              <w:jc w:val="center"/>
            </w:pPr>
            <w:r>
              <w:rPr>
                <w:lang w:val="en-US"/>
              </w:rPr>
              <w:t xml:space="preserve">1000 </w:t>
            </w:r>
          </w:p>
          <w:p w:rsidR="00853284" w:rsidRPr="00241B3F" w:rsidRDefault="00853284" w:rsidP="00774416">
            <w:pPr>
              <w:spacing w:line="276" w:lineRule="auto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(1300)</w:t>
            </w:r>
          </w:p>
        </w:tc>
        <w:tc>
          <w:tcPr>
            <w:tcW w:w="1165" w:type="dxa"/>
            <w:vAlign w:val="center"/>
          </w:tcPr>
          <w:p w:rsidR="00853284" w:rsidRPr="00853284" w:rsidRDefault="00853284" w:rsidP="00774416">
            <w:pPr>
              <w:spacing w:line="276" w:lineRule="auto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3120</w:t>
            </w:r>
          </w:p>
        </w:tc>
        <w:tc>
          <w:tcPr>
            <w:tcW w:w="1309" w:type="dxa"/>
            <w:vAlign w:val="center"/>
          </w:tcPr>
          <w:p w:rsidR="00853284" w:rsidRPr="00853284" w:rsidRDefault="00853284" w:rsidP="00774416">
            <w:pPr>
              <w:spacing w:line="276" w:lineRule="auto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1515</w:t>
            </w:r>
          </w:p>
        </w:tc>
        <w:tc>
          <w:tcPr>
            <w:tcW w:w="1740" w:type="dxa"/>
            <w:vAlign w:val="center"/>
          </w:tcPr>
          <w:p w:rsidR="00853284" w:rsidRDefault="00853284" w:rsidP="00774416">
            <w:pPr>
              <w:spacing w:line="276" w:lineRule="auto"/>
              <w:ind w:firstLine="0"/>
              <w:jc w:val="center"/>
            </w:pPr>
            <w:r>
              <w:t>900</w:t>
            </w:r>
          </w:p>
        </w:tc>
        <w:tc>
          <w:tcPr>
            <w:tcW w:w="1558" w:type="dxa"/>
          </w:tcPr>
          <w:p w:rsidR="00895DBF" w:rsidRDefault="00895DBF" w:rsidP="00774416">
            <w:pPr>
              <w:spacing w:line="276" w:lineRule="auto"/>
              <w:ind w:firstLine="0"/>
              <w:jc w:val="center"/>
            </w:pPr>
            <w:r>
              <w:t>600</w:t>
            </w:r>
          </w:p>
          <w:p w:rsidR="00853284" w:rsidRDefault="00895DBF" w:rsidP="00774416">
            <w:pPr>
              <w:spacing w:line="276" w:lineRule="auto"/>
              <w:ind w:firstLine="0"/>
              <w:jc w:val="center"/>
            </w:pPr>
            <w:r>
              <w:t xml:space="preserve"> (750, </w:t>
            </w:r>
            <w:r w:rsidR="00853284">
              <w:t>900)</w:t>
            </w:r>
          </w:p>
        </w:tc>
      </w:tr>
      <w:tr w:rsidR="00853284" w:rsidTr="00853284">
        <w:trPr>
          <w:trHeight w:val="199"/>
        </w:trPr>
        <w:tc>
          <w:tcPr>
            <w:tcW w:w="1217" w:type="dxa"/>
            <w:vAlign w:val="center"/>
          </w:tcPr>
          <w:p w:rsidR="00853284" w:rsidRPr="00241B3F" w:rsidRDefault="00853284" w:rsidP="00774416">
            <w:pPr>
              <w:spacing w:line="276" w:lineRule="auto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 / 13</w:t>
            </w:r>
          </w:p>
        </w:tc>
        <w:tc>
          <w:tcPr>
            <w:tcW w:w="1752" w:type="dxa"/>
            <w:vAlign w:val="center"/>
          </w:tcPr>
          <w:p w:rsidR="00853284" w:rsidRDefault="00853284" w:rsidP="00774416">
            <w:pPr>
              <w:spacing w:line="276" w:lineRule="auto"/>
              <w:ind w:firstLine="0"/>
              <w:jc w:val="left"/>
            </w:pPr>
            <w:r>
              <w:t xml:space="preserve">10 КР – 2 </w:t>
            </w:r>
          </w:p>
        </w:tc>
        <w:tc>
          <w:tcPr>
            <w:tcW w:w="1396" w:type="dxa"/>
            <w:vAlign w:val="center"/>
          </w:tcPr>
          <w:p w:rsidR="00895DBF" w:rsidRDefault="00853284" w:rsidP="00774416">
            <w:pPr>
              <w:spacing w:line="276" w:lineRule="auto"/>
              <w:ind w:firstLine="0"/>
              <w:jc w:val="center"/>
            </w:pPr>
            <w:r>
              <w:t xml:space="preserve">1048 </w:t>
            </w:r>
          </w:p>
          <w:p w:rsidR="00853284" w:rsidRDefault="00853284" w:rsidP="00774416">
            <w:pPr>
              <w:spacing w:line="276" w:lineRule="auto"/>
              <w:ind w:firstLine="0"/>
              <w:jc w:val="center"/>
            </w:pPr>
            <w:r>
              <w:t>(1348)</w:t>
            </w:r>
          </w:p>
        </w:tc>
        <w:tc>
          <w:tcPr>
            <w:tcW w:w="1165" w:type="dxa"/>
            <w:vAlign w:val="center"/>
          </w:tcPr>
          <w:p w:rsidR="00853284" w:rsidRDefault="00853284" w:rsidP="00774416">
            <w:pPr>
              <w:spacing w:line="276" w:lineRule="auto"/>
              <w:ind w:firstLine="0"/>
              <w:jc w:val="center"/>
            </w:pPr>
            <w:r>
              <w:t>4500</w:t>
            </w:r>
          </w:p>
        </w:tc>
        <w:tc>
          <w:tcPr>
            <w:tcW w:w="1309" w:type="dxa"/>
            <w:vAlign w:val="center"/>
          </w:tcPr>
          <w:p w:rsidR="00853284" w:rsidRDefault="00853284" w:rsidP="00774416">
            <w:pPr>
              <w:spacing w:line="276" w:lineRule="auto"/>
              <w:ind w:firstLine="0"/>
              <w:jc w:val="center"/>
            </w:pPr>
            <w:r>
              <w:t>1500</w:t>
            </w:r>
          </w:p>
        </w:tc>
        <w:tc>
          <w:tcPr>
            <w:tcW w:w="1740" w:type="dxa"/>
            <w:vAlign w:val="center"/>
          </w:tcPr>
          <w:p w:rsidR="00853284" w:rsidRDefault="00853284" w:rsidP="00774416">
            <w:pPr>
              <w:spacing w:line="276" w:lineRule="auto"/>
              <w:ind w:firstLine="0"/>
              <w:jc w:val="center"/>
            </w:pPr>
            <w:r>
              <w:t>1200</w:t>
            </w:r>
          </w:p>
        </w:tc>
        <w:tc>
          <w:tcPr>
            <w:tcW w:w="1558" w:type="dxa"/>
          </w:tcPr>
          <w:p w:rsidR="00895DBF" w:rsidRDefault="00895DBF" w:rsidP="00774416">
            <w:pPr>
              <w:spacing w:line="276" w:lineRule="auto"/>
              <w:ind w:firstLine="0"/>
              <w:jc w:val="center"/>
            </w:pPr>
            <w:r>
              <w:t>600</w:t>
            </w:r>
          </w:p>
          <w:p w:rsidR="00853284" w:rsidRDefault="00853284" w:rsidP="00774416">
            <w:pPr>
              <w:spacing w:line="276" w:lineRule="auto"/>
              <w:ind w:firstLine="0"/>
              <w:jc w:val="center"/>
            </w:pPr>
            <w:r>
              <w:t>750 (900)</w:t>
            </w:r>
          </w:p>
        </w:tc>
      </w:tr>
      <w:tr w:rsidR="00853284" w:rsidTr="00853284">
        <w:trPr>
          <w:trHeight w:val="199"/>
        </w:trPr>
        <w:tc>
          <w:tcPr>
            <w:tcW w:w="1217" w:type="dxa"/>
            <w:vAlign w:val="center"/>
          </w:tcPr>
          <w:p w:rsidR="00853284" w:rsidRPr="00241B3F" w:rsidRDefault="00853284" w:rsidP="00774416">
            <w:pPr>
              <w:spacing w:line="276" w:lineRule="auto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 / 14</w:t>
            </w:r>
          </w:p>
        </w:tc>
        <w:tc>
          <w:tcPr>
            <w:tcW w:w="1752" w:type="dxa"/>
            <w:vAlign w:val="center"/>
          </w:tcPr>
          <w:p w:rsidR="00853284" w:rsidRDefault="00853284" w:rsidP="00774416">
            <w:pPr>
              <w:spacing w:line="276" w:lineRule="auto"/>
              <w:ind w:firstLine="0"/>
              <w:jc w:val="left"/>
            </w:pPr>
            <w:r>
              <w:t>14 КР – 2А</w:t>
            </w:r>
          </w:p>
        </w:tc>
        <w:tc>
          <w:tcPr>
            <w:tcW w:w="1396" w:type="dxa"/>
            <w:vAlign w:val="center"/>
          </w:tcPr>
          <w:p w:rsidR="00853284" w:rsidRDefault="004E39F3" w:rsidP="00774416">
            <w:pPr>
              <w:spacing w:line="276" w:lineRule="auto"/>
              <w:ind w:firstLine="0"/>
              <w:jc w:val="center"/>
            </w:pPr>
            <w:r>
              <w:t>1340</w:t>
            </w:r>
          </w:p>
        </w:tc>
        <w:tc>
          <w:tcPr>
            <w:tcW w:w="1165" w:type="dxa"/>
            <w:vAlign w:val="center"/>
          </w:tcPr>
          <w:p w:rsidR="00853284" w:rsidRDefault="004E39F3" w:rsidP="00774416">
            <w:pPr>
              <w:spacing w:line="276" w:lineRule="auto"/>
              <w:ind w:firstLine="0"/>
              <w:jc w:val="center"/>
            </w:pPr>
            <w:r>
              <w:t>4500</w:t>
            </w:r>
          </w:p>
        </w:tc>
        <w:tc>
          <w:tcPr>
            <w:tcW w:w="1309" w:type="dxa"/>
            <w:vAlign w:val="center"/>
          </w:tcPr>
          <w:p w:rsidR="00853284" w:rsidRDefault="004E39F3" w:rsidP="00774416">
            <w:pPr>
              <w:spacing w:line="276" w:lineRule="auto"/>
              <w:ind w:firstLine="0"/>
              <w:jc w:val="center"/>
            </w:pPr>
            <w:r>
              <w:t>1550</w:t>
            </w:r>
          </w:p>
        </w:tc>
        <w:tc>
          <w:tcPr>
            <w:tcW w:w="1740" w:type="dxa"/>
            <w:vAlign w:val="center"/>
          </w:tcPr>
          <w:p w:rsidR="00853284" w:rsidRDefault="004E39F3" w:rsidP="00774416">
            <w:pPr>
              <w:spacing w:line="276" w:lineRule="auto"/>
              <w:ind w:firstLine="0"/>
              <w:jc w:val="center"/>
            </w:pPr>
            <w:r>
              <w:t>1700</w:t>
            </w:r>
          </w:p>
        </w:tc>
        <w:tc>
          <w:tcPr>
            <w:tcW w:w="1558" w:type="dxa"/>
          </w:tcPr>
          <w:p w:rsidR="00853284" w:rsidRDefault="004E39F3" w:rsidP="00774416">
            <w:pPr>
              <w:spacing w:line="276" w:lineRule="auto"/>
              <w:ind w:firstLine="0"/>
              <w:jc w:val="center"/>
            </w:pPr>
            <w:r>
              <w:t>750, 900</w:t>
            </w:r>
          </w:p>
        </w:tc>
      </w:tr>
      <w:tr w:rsidR="00853284" w:rsidTr="00853284">
        <w:trPr>
          <w:trHeight w:val="199"/>
        </w:trPr>
        <w:tc>
          <w:tcPr>
            <w:tcW w:w="1217" w:type="dxa"/>
            <w:vAlign w:val="center"/>
          </w:tcPr>
          <w:p w:rsidR="00853284" w:rsidRPr="00241B3F" w:rsidRDefault="00853284" w:rsidP="00774416">
            <w:pPr>
              <w:spacing w:line="276" w:lineRule="auto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5 / 15</w:t>
            </w:r>
          </w:p>
        </w:tc>
        <w:tc>
          <w:tcPr>
            <w:tcW w:w="1752" w:type="dxa"/>
            <w:vAlign w:val="center"/>
          </w:tcPr>
          <w:p w:rsidR="00853284" w:rsidRDefault="00853284" w:rsidP="00774416">
            <w:pPr>
              <w:spacing w:line="276" w:lineRule="auto"/>
              <w:ind w:firstLine="0"/>
              <w:jc w:val="left"/>
            </w:pPr>
            <w:r>
              <w:t xml:space="preserve">КР – 28 </w:t>
            </w:r>
          </w:p>
        </w:tc>
        <w:tc>
          <w:tcPr>
            <w:tcW w:w="1396" w:type="dxa"/>
            <w:vAlign w:val="center"/>
          </w:tcPr>
          <w:p w:rsidR="00853284" w:rsidRDefault="004E39F3" w:rsidP="00774416">
            <w:pPr>
              <w:spacing w:line="276" w:lineRule="auto"/>
              <w:ind w:firstLine="0"/>
              <w:jc w:val="center"/>
            </w:pPr>
            <w:r>
              <w:t>1350</w:t>
            </w:r>
          </w:p>
        </w:tc>
        <w:tc>
          <w:tcPr>
            <w:tcW w:w="1165" w:type="dxa"/>
            <w:vAlign w:val="center"/>
          </w:tcPr>
          <w:p w:rsidR="00853284" w:rsidRDefault="004E39F3" w:rsidP="00774416">
            <w:pPr>
              <w:spacing w:line="276" w:lineRule="auto"/>
              <w:ind w:firstLine="0"/>
              <w:jc w:val="center"/>
            </w:pPr>
            <w:r>
              <w:t>10700</w:t>
            </w:r>
          </w:p>
        </w:tc>
        <w:tc>
          <w:tcPr>
            <w:tcW w:w="1309" w:type="dxa"/>
            <w:vAlign w:val="center"/>
          </w:tcPr>
          <w:p w:rsidR="00853284" w:rsidRDefault="004E39F3" w:rsidP="00774416">
            <w:pPr>
              <w:spacing w:line="276" w:lineRule="auto"/>
              <w:ind w:firstLine="0"/>
              <w:jc w:val="center"/>
            </w:pPr>
            <w:r>
              <w:t>1650</w:t>
            </w:r>
          </w:p>
        </w:tc>
        <w:tc>
          <w:tcPr>
            <w:tcW w:w="1740" w:type="dxa"/>
            <w:vAlign w:val="center"/>
          </w:tcPr>
          <w:p w:rsidR="00853284" w:rsidRDefault="004E39F3" w:rsidP="00774416">
            <w:pPr>
              <w:spacing w:line="276" w:lineRule="auto"/>
              <w:ind w:firstLine="0"/>
              <w:jc w:val="center"/>
            </w:pPr>
            <w:r>
              <w:t>900</w:t>
            </w:r>
          </w:p>
        </w:tc>
        <w:tc>
          <w:tcPr>
            <w:tcW w:w="1558" w:type="dxa"/>
          </w:tcPr>
          <w:p w:rsidR="00853284" w:rsidRDefault="00AA0185" w:rsidP="00774416">
            <w:pPr>
              <w:spacing w:line="276" w:lineRule="auto"/>
              <w:ind w:firstLine="0"/>
              <w:jc w:val="center"/>
            </w:pPr>
            <w:r>
              <w:t xml:space="preserve">750, </w:t>
            </w:r>
            <w:r w:rsidR="004E39F3">
              <w:t>900</w:t>
            </w:r>
          </w:p>
        </w:tc>
      </w:tr>
      <w:tr w:rsidR="00853284" w:rsidRPr="000D2CB5" w:rsidTr="00692192">
        <w:trPr>
          <w:trHeight w:val="199"/>
        </w:trPr>
        <w:tc>
          <w:tcPr>
            <w:tcW w:w="10137" w:type="dxa"/>
            <w:gridSpan w:val="7"/>
            <w:vAlign w:val="center"/>
          </w:tcPr>
          <w:p w:rsidR="00853284" w:rsidRPr="000D2CB5" w:rsidRDefault="00853284" w:rsidP="00774416">
            <w:pPr>
              <w:spacing w:line="276" w:lineRule="auto"/>
              <w:ind w:firstLine="0"/>
              <w:jc w:val="center"/>
              <w:rPr>
                <w:b/>
                <w:i/>
              </w:rPr>
            </w:pPr>
            <w:r w:rsidRPr="000D2CB5">
              <w:rPr>
                <w:b/>
                <w:i/>
              </w:rPr>
              <w:t>Аккумуляторные электровозы</w:t>
            </w:r>
          </w:p>
        </w:tc>
      </w:tr>
      <w:tr w:rsidR="00853284" w:rsidTr="00853284">
        <w:trPr>
          <w:trHeight w:val="199"/>
        </w:trPr>
        <w:tc>
          <w:tcPr>
            <w:tcW w:w="1217" w:type="dxa"/>
            <w:vAlign w:val="center"/>
          </w:tcPr>
          <w:p w:rsidR="00853284" w:rsidRPr="00241B3F" w:rsidRDefault="00853284" w:rsidP="00774416">
            <w:pPr>
              <w:spacing w:line="276" w:lineRule="auto"/>
              <w:ind w:firstLine="0"/>
              <w:jc w:val="center"/>
              <w:rPr>
                <w:lang w:val="en-US"/>
              </w:rPr>
            </w:pPr>
            <w:r>
              <w:t>6</w:t>
            </w:r>
            <w:r>
              <w:rPr>
                <w:lang w:val="en-US"/>
              </w:rPr>
              <w:t xml:space="preserve"> / 16</w:t>
            </w:r>
          </w:p>
        </w:tc>
        <w:tc>
          <w:tcPr>
            <w:tcW w:w="1752" w:type="dxa"/>
            <w:vAlign w:val="center"/>
          </w:tcPr>
          <w:p w:rsidR="00853284" w:rsidRDefault="00853284" w:rsidP="00774416">
            <w:pPr>
              <w:spacing w:line="276" w:lineRule="auto"/>
              <w:ind w:firstLine="0"/>
              <w:jc w:val="left"/>
            </w:pPr>
            <w:r>
              <w:t>АК – 2У</w:t>
            </w:r>
          </w:p>
        </w:tc>
        <w:tc>
          <w:tcPr>
            <w:tcW w:w="1396" w:type="dxa"/>
            <w:vAlign w:val="center"/>
          </w:tcPr>
          <w:p w:rsidR="00853284" w:rsidRDefault="00895DBF" w:rsidP="00774416">
            <w:pPr>
              <w:spacing w:line="276" w:lineRule="auto"/>
              <w:ind w:firstLine="0"/>
              <w:jc w:val="center"/>
            </w:pPr>
            <w:r>
              <w:t>900</w:t>
            </w:r>
          </w:p>
        </w:tc>
        <w:tc>
          <w:tcPr>
            <w:tcW w:w="1165" w:type="dxa"/>
            <w:vAlign w:val="center"/>
          </w:tcPr>
          <w:p w:rsidR="00853284" w:rsidRDefault="00895DBF" w:rsidP="00774416">
            <w:pPr>
              <w:spacing w:line="276" w:lineRule="auto"/>
              <w:ind w:firstLine="0"/>
              <w:jc w:val="center"/>
            </w:pPr>
            <w:r>
              <w:t>2015</w:t>
            </w:r>
          </w:p>
        </w:tc>
        <w:tc>
          <w:tcPr>
            <w:tcW w:w="1309" w:type="dxa"/>
            <w:vAlign w:val="center"/>
          </w:tcPr>
          <w:p w:rsidR="00853284" w:rsidRDefault="00895DBF" w:rsidP="00774416">
            <w:pPr>
              <w:spacing w:line="276" w:lineRule="auto"/>
              <w:ind w:firstLine="0"/>
              <w:jc w:val="center"/>
            </w:pPr>
            <w:r>
              <w:t>1</w:t>
            </w:r>
            <w:r w:rsidR="00AA0185">
              <w:t>1</w:t>
            </w:r>
            <w:r>
              <w:t>80</w:t>
            </w:r>
          </w:p>
        </w:tc>
        <w:tc>
          <w:tcPr>
            <w:tcW w:w="1740" w:type="dxa"/>
            <w:vAlign w:val="center"/>
          </w:tcPr>
          <w:p w:rsidR="00853284" w:rsidRDefault="00895DBF" w:rsidP="00774416">
            <w:pPr>
              <w:spacing w:line="276" w:lineRule="auto"/>
              <w:ind w:firstLine="0"/>
              <w:jc w:val="center"/>
            </w:pPr>
            <w:r>
              <w:t>6</w:t>
            </w:r>
            <w:r w:rsidR="00AA0185">
              <w:t>5</w:t>
            </w:r>
            <w:r>
              <w:t>0</w:t>
            </w:r>
          </w:p>
        </w:tc>
        <w:tc>
          <w:tcPr>
            <w:tcW w:w="1558" w:type="dxa"/>
          </w:tcPr>
          <w:p w:rsidR="00853284" w:rsidRDefault="00AA0185" w:rsidP="00774416">
            <w:pPr>
              <w:spacing w:line="276" w:lineRule="auto"/>
              <w:ind w:firstLine="0"/>
              <w:jc w:val="center"/>
            </w:pPr>
            <w:r>
              <w:t>600</w:t>
            </w:r>
          </w:p>
        </w:tc>
      </w:tr>
      <w:tr w:rsidR="00853284" w:rsidTr="00853284">
        <w:trPr>
          <w:trHeight w:val="199"/>
        </w:trPr>
        <w:tc>
          <w:tcPr>
            <w:tcW w:w="1217" w:type="dxa"/>
            <w:vAlign w:val="center"/>
          </w:tcPr>
          <w:p w:rsidR="00853284" w:rsidRPr="00241B3F" w:rsidRDefault="00853284" w:rsidP="00774416">
            <w:pPr>
              <w:spacing w:line="276" w:lineRule="auto"/>
              <w:ind w:firstLine="0"/>
              <w:jc w:val="center"/>
              <w:rPr>
                <w:lang w:val="en-US"/>
              </w:rPr>
            </w:pPr>
            <w:r>
              <w:t>7</w:t>
            </w:r>
            <w:r>
              <w:rPr>
                <w:lang w:val="en-US"/>
              </w:rPr>
              <w:t xml:space="preserve"> / 17</w:t>
            </w:r>
          </w:p>
        </w:tc>
        <w:tc>
          <w:tcPr>
            <w:tcW w:w="1752" w:type="dxa"/>
            <w:vAlign w:val="center"/>
          </w:tcPr>
          <w:p w:rsidR="00853284" w:rsidRDefault="00853284" w:rsidP="00774416">
            <w:pPr>
              <w:spacing w:line="276" w:lineRule="auto"/>
              <w:ind w:firstLine="0"/>
              <w:jc w:val="left"/>
            </w:pPr>
            <w:r>
              <w:t>4,5 АРП – 2м</w:t>
            </w:r>
          </w:p>
        </w:tc>
        <w:tc>
          <w:tcPr>
            <w:tcW w:w="1396" w:type="dxa"/>
            <w:vAlign w:val="center"/>
          </w:tcPr>
          <w:p w:rsidR="00853284" w:rsidRDefault="00AA0185" w:rsidP="00774416">
            <w:pPr>
              <w:spacing w:line="276" w:lineRule="auto"/>
              <w:ind w:firstLine="0"/>
              <w:jc w:val="center"/>
            </w:pPr>
            <w:r>
              <w:t>1000</w:t>
            </w:r>
          </w:p>
        </w:tc>
        <w:tc>
          <w:tcPr>
            <w:tcW w:w="1165" w:type="dxa"/>
            <w:vAlign w:val="center"/>
          </w:tcPr>
          <w:p w:rsidR="00853284" w:rsidRDefault="00AA0185" w:rsidP="00774416">
            <w:pPr>
              <w:spacing w:line="276" w:lineRule="auto"/>
              <w:ind w:firstLine="0"/>
              <w:jc w:val="center"/>
            </w:pPr>
            <w:r>
              <w:t>3300</w:t>
            </w:r>
          </w:p>
        </w:tc>
        <w:tc>
          <w:tcPr>
            <w:tcW w:w="1309" w:type="dxa"/>
            <w:vAlign w:val="center"/>
          </w:tcPr>
          <w:p w:rsidR="00853284" w:rsidRDefault="00AA0185" w:rsidP="00774416">
            <w:pPr>
              <w:spacing w:line="276" w:lineRule="auto"/>
              <w:ind w:firstLine="0"/>
              <w:jc w:val="center"/>
            </w:pPr>
            <w:r>
              <w:t>1350</w:t>
            </w:r>
          </w:p>
        </w:tc>
        <w:tc>
          <w:tcPr>
            <w:tcW w:w="1740" w:type="dxa"/>
            <w:vAlign w:val="center"/>
          </w:tcPr>
          <w:p w:rsidR="00853284" w:rsidRDefault="00AA0185" w:rsidP="00774416">
            <w:pPr>
              <w:spacing w:line="276" w:lineRule="auto"/>
              <w:ind w:firstLine="0"/>
              <w:jc w:val="center"/>
            </w:pPr>
            <w:r>
              <w:t>900</w:t>
            </w:r>
          </w:p>
        </w:tc>
        <w:tc>
          <w:tcPr>
            <w:tcW w:w="1558" w:type="dxa"/>
          </w:tcPr>
          <w:p w:rsidR="00853284" w:rsidRDefault="00AA0185" w:rsidP="00774416">
            <w:pPr>
              <w:spacing w:line="276" w:lineRule="auto"/>
              <w:ind w:firstLine="0"/>
              <w:jc w:val="center"/>
            </w:pPr>
            <w:r>
              <w:t>600, 750</w:t>
            </w:r>
          </w:p>
        </w:tc>
      </w:tr>
      <w:tr w:rsidR="00853284" w:rsidTr="00853284">
        <w:trPr>
          <w:trHeight w:val="199"/>
        </w:trPr>
        <w:tc>
          <w:tcPr>
            <w:tcW w:w="1217" w:type="dxa"/>
            <w:vAlign w:val="center"/>
          </w:tcPr>
          <w:p w:rsidR="00853284" w:rsidRPr="00241B3F" w:rsidRDefault="00853284" w:rsidP="00774416">
            <w:pPr>
              <w:spacing w:line="276" w:lineRule="auto"/>
              <w:ind w:firstLine="0"/>
              <w:jc w:val="center"/>
              <w:rPr>
                <w:lang w:val="en-US"/>
              </w:rPr>
            </w:pPr>
            <w:r>
              <w:t>8</w:t>
            </w:r>
            <w:r>
              <w:rPr>
                <w:lang w:val="en-US"/>
              </w:rPr>
              <w:t xml:space="preserve"> / 18</w:t>
            </w:r>
          </w:p>
        </w:tc>
        <w:tc>
          <w:tcPr>
            <w:tcW w:w="1752" w:type="dxa"/>
            <w:vAlign w:val="center"/>
          </w:tcPr>
          <w:p w:rsidR="00853284" w:rsidRDefault="00853284" w:rsidP="00774416">
            <w:pPr>
              <w:spacing w:line="276" w:lineRule="auto"/>
              <w:ind w:firstLine="0"/>
              <w:jc w:val="left"/>
            </w:pPr>
            <w:r>
              <w:t xml:space="preserve">5 АРВ – 2 </w:t>
            </w:r>
          </w:p>
        </w:tc>
        <w:tc>
          <w:tcPr>
            <w:tcW w:w="1396" w:type="dxa"/>
            <w:vAlign w:val="center"/>
          </w:tcPr>
          <w:p w:rsidR="00853284" w:rsidRDefault="00AA0185" w:rsidP="00774416">
            <w:pPr>
              <w:spacing w:line="276" w:lineRule="auto"/>
              <w:ind w:firstLine="0"/>
              <w:jc w:val="center"/>
            </w:pPr>
            <w:r>
              <w:t>1300</w:t>
            </w:r>
          </w:p>
        </w:tc>
        <w:tc>
          <w:tcPr>
            <w:tcW w:w="1165" w:type="dxa"/>
            <w:vAlign w:val="center"/>
          </w:tcPr>
          <w:p w:rsidR="00853284" w:rsidRDefault="00AA0185" w:rsidP="00774416">
            <w:pPr>
              <w:spacing w:line="276" w:lineRule="auto"/>
              <w:ind w:firstLine="0"/>
              <w:jc w:val="center"/>
            </w:pPr>
            <w:r>
              <w:t>3480</w:t>
            </w:r>
          </w:p>
        </w:tc>
        <w:tc>
          <w:tcPr>
            <w:tcW w:w="1309" w:type="dxa"/>
            <w:vAlign w:val="center"/>
          </w:tcPr>
          <w:p w:rsidR="00853284" w:rsidRDefault="00AA0185" w:rsidP="00774416">
            <w:pPr>
              <w:spacing w:line="276" w:lineRule="auto"/>
              <w:ind w:firstLine="0"/>
              <w:jc w:val="center"/>
            </w:pPr>
            <w:r>
              <w:t>1480</w:t>
            </w:r>
          </w:p>
        </w:tc>
        <w:tc>
          <w:tcPr>
            <w:tcW w:w="1740" w:type="dxa"/>
            <w:vAlign w:val="center"/>
          </w:tcPr>
          <w:p w:rsidR="00853284" w:rsidRDefault="00AA0185" w:rsidP="00774416">
            <w:pPr>
              <w:spacing w:line="276" w:lineRule="auto"/>
              <w:ind w:firstLine="0"/>
              <w:jc w:val="center"/>
            </w:pPr>
            <w:r>
              <w:t>450</w:t>
            </w:r>
          </w:p>
        </w:tc>
        <w:tc>
          <w:tcPr>
            <w:tcW w:w="1558" w:type="dxa"/>
          </w:tcPr>
          <w:p w:rsidR="00853284" w:rsidRDefault="00AA0185" w:rsidP="00774416">
            <w:pPr>
              <w:spacing w:line="276" w:lineRule="auto"/>
              <w:ind w:firstLine="0"/>
              <w:jc w:val="center"/>
            </w:pPr>
            <w:r>
              <w:t>750, 900</w:t>
            </w:r>
          </w:p>
        </w:tc>
      </w:tr>
      <w:tr w:rsidR="00853284" w:rsidTr="00853284">
        <w:trPr>
          <w:trHeight w:val="125"/>
        </w:trPr>
        <w:tc>
          <w:tcPr>
            <w:tcW w:w="1217" w:type="dxa"/>
            <w:vAlign w:val="center"/>
          </w:tcPr>
          <w:p w:rsidR="00853284" w:rsidRPr="00241B3F" w:rsidRDefault="00853284" w:rsidP="00774416">
            <w:pPr>
              <w:spacing w:line="276" w:lineRule="auto"/>
              <w:ind w:firstLine="0"/>
              <w:jc w:val="center"/>
              <w:rPr>
                <w:lang w:val="en-US"/>
              </w:rPr>
            </w:pPr>
            <w:r>
              <w:t>9</w:t>
            </w:r>
            <w:r>
              <w:rPr>
                <w:lang w:val="en-US"/>
              </w:rPr>
              <w:t xml:space="preserve"> / 19</w:t>
            </w:r>
          </w:p>
        </w:tc>
        <w:tc>
          <w:tcPr>
            <w:tcW w:w="1752" w:type="dxa"/>
            <w:vAlign w:val="center"/>
          </w:tcPr>
          <w:p w:rsidR="00853284" w:rsidRDefault="00853284" w:rsidP="00774416">
            <w:pPr>
              <w:spacing w:line="276" w:lineRule="auto"/>
              <w:ind w:firstLine="0"/>
              <w:jc w:val="left"/>
            </w:pPr>
            <w:r>
              <w:t xml:space="preserve">АМ 8 – 1 </w:t>
            </w:r>
          </w:p>
        </w:tc>
        <w:tc>
          <w:tcPr>
            <w:tcW w:w="1396" w:type="dxa"/>
            <w:vAlign w:val="center"/>
          </w:tcPr>
          <w:p w:rsidR="00853284" w:rsidRDefault="00AA0185" w:rsidP="00774416">
            <w:pPr>
              <w:spacing w:line="276" w:lineRule="auto"/>
              <w:ind w:firstLine="0"/>
              <w:jc w:val="center"/>
            </w:pPr>
            <w:r>
              <w:t>1080</w:t>
            </w:r>
          </w:p>
        </w:tc>
        <w:tc>
          <w:tcPr>
            <w:tcW w:w="1165" w:type="dxa"/>
            <w:vAlign w:val="center"/>
          </w:tcPr>
          <w:p w:rsidR="00853284" w:rsidRDefault="00AA0185" w:rsidP="00774416">
            <w:pPr>
              <w:spacing w:line="276" w:lineRule="auto"/>
              <w:ind w:firstLine="0"/>
              <w:jc w:val="center"/>
            </w:pPr>
            <w:r>
              <w:t>4550</w:t>
            </w:r>
          </w:p>
        </w:tc>
        <w:tc>
          <w:tcPr>
            <w:tcW w:w="1309" w:type="dxa"/>
            <w:vAlign w:val="center"/>
          </w:tcPr>
          <w:p w:rsidR="00853284" w:rsidRDefault="00AA0185" w:rsidP="00774416">
            <w:pPr>
              <w:spacing w:line="276" w:lineRule="auto"/>
              <w:ind w:firstLine="0"/>
              <w:jc w:val="center"/>
            </w:pPr>
            <w:r>
              <w:t>1440</w:t>
            </w:r>
          </w:p>
        </w:tc>
        <w:tc>
          <w:tcPr>
            <w:tcW w:w="1740" w:type="dxa"/>
            <w:vAlign w:val="center"/>
          </w:tcPr>
          <w:p w:rsidR="00853284" w:rsidRDefault="00AA0185" w:rsidP="00774416">
            <w:pPr>
              <w:spacing w:line="276" w:lineRule="auto"/>
              <w:ind w:firstLine="0"/>
              <w:jc w:val="center"/>
            </w:pPr>
            <w:r>
              <w:t>1200</w:t>
            </w:r>
          </w:p>
        </w:tc>
        <w:tc>
          <w:tcPr>
            <w:tcW w:w="1558" w:type="dxa"/>
          </w:tcPr>
          <w:p w:rsidR="00853284" w:rsidRDefault="00AA0185" w:rsidP="00774416">
            <w:pPr>
              <w:spacing w:line="276" w:lineRule="auto"/>
              <w:ind w:firstLine="0"/>
              <w:jc w:val="center"/>
            </w:pPr>
            <w:r>
              <w:t>600, 750</w:t>
            </w:r>
          </w:p>
        </w:tc>
      </w:tr>
      <w:tr w:rsidR="00853284" w:rsidTr="00853284">
        <w:trPr>
          <w:trHeight w:val="199"/>
        </w:trPr>
        <w:tc>
          <w:tcPr>
            <w:tcW w:w="1217" w:type="dxa"/>
            <w:vAlign w:val="center"/>
          </w:tcPr>
          <w:p w:rsidR="00853284" w:rsidRPr="00241B3F" w:rsidRDefault="00853284" w:rsidP="00774416">
            <w:pPr>
              <w:spacing w:line="276" w:lineRule="auto"/>
              <w:ind w:firstLine="0"/>
              <w:jc w:val="center"/>
              <w:rPr>
                <w:lang w:val="en-US"/>
              </w:rPr>
            </w:pPr>
            <w:r>
              <w:t>10</w:t>
            </w:r>
            <w:r>
              <w:rPr>
                <w:lang w:val="en-US"/>
              </w:rPr>
              <w:t xml:space="preserve"> / 20</w:t>
            </w:r>
          </w:p>
        </w:tc>
        <w:tc>
          <w:tcPr>
            <w:tcW w:w="1752" w:type="dxa"/>
            <w:vAlign w:val="center"/>
          </w:tcPr>
          <w:p w:rsidR="00853284" w:rsidRDefault="00853284" w:rsidP="00774416">
            <w:pPr>
              <w:spacing w:line="276" w:lineRule="auto"/>
              <w:ind w:firstLine="0"/>
              <w:jc w:val="left"/>
            </w:pPr>
            <w:r>
              <w:t>13 АРП – 1</w:t>
            </w:r>
          </w:p>
        </w:tc>
        <w:tc>
          <w:tcPr>
            <w:tcW w:w="1396" w:type="dxa"/>
            <w:vAlign w:val="center"/>
          </w:tcPr>
          <w:p w:rsidR="00853284" w:rsidRDefault="00AA0185" w:rsidP="00774416">
            <w:pPr>
              <w:spacing w:line="276" w:lineRule="auto"/>
              <w:ind w:firstLine="0"/>
              <w:jc w:val="center"/>
            </w:pPr>
            <w:r>
              <w:t>1380</w:t>
            </w:r>
          </w:p>
        </w:tc>
        <w:tc>
          <w:tcPr>
            <w:tcW w:w="1165" w:type="dxa"/>
            <w:vAlign w:val="center"/>
          </w:tcPr>
          <w:p w:rsidR="00853284" w:rsidRDefault="00AA0185" w:rsidP="00774416">
            <w:pPr>
              <w:spacing w:line="276" w:lineRule="auto"/>
              <w:ind w:firstLine="0"/>
              <w:jc w:val="center"/>
            </w:pPr>
            <w:r>
              <w:t>5600</w:t>
            </w:r>
          </w:p>
        </w:tc>
        <w:tc>
          <w:tcPr>
            <w:tcW w:w="1309" w:type="dxa"/>
            <w:vAlign w:val="center"/>
          </w:tcPr>
          <w:p w:rsidR="00853284" w:rsidRDefault="00AA0185" w:rsidP="00774416">
            <w:pPr>
              <w:spacing w:line="276" w:lineRule="auto"/>
              <w:ind w:firstLine="0"/>
              <w:jc w:val="center"/>
            </w:pPr>
            <w:r>
              <w:t>1515</w:t>
            </w:r>
          </w:p>
        </w:tc>
        <w:tc>
          <w:tcPr>
            <w:tcW w:w="1740" w:type="dxa"/>
            <w:vAlign w:val="center"/>
          </w:tcPr>
          <w:p w:rsidR="00853284" w:rsidRDefault="00AA0185" w:rsidP="00774416">
            <w:pPr>
              <w:spacing w:line="276" w:lineRule="auto"/>
              <w:ind w:firstLine="0"/>
              <w:jc w:val="center"/>
            </w:pPr>
            <w:r>
              <w:t>1500</w:t>
            </w:r>
          </w:p>
        </w:tc>
        <w:tc>
          <w:tcPr>
            <w:tcW w:w="1558" w:type="dxa"/>
          </w:tcPr>
          <w:p w:rsidR="00853284" w:rsidRDefault="00AA0185" w:rsidP="00774416">
            <w:pPr>
              <w:spacing w:line="276" w:lineRule="auto"/>
              <w:ind w:firstLine="0"/>
              <w:jc w:val="center"/>
            </w:pPr>
            <w:r>
              <w:t>900</w:t>
            </w:r>
          </w:p>
        </w:tc>
      </w:tr>
    </w:tbl>
    <w:p w:rsidR="000116B3" w:rsidRDefault="000116B3" w:rsidP="00CB2724">
      <w:pPr>
        <w:spacing w:line="360" w:lineRule="auto"/>
        <w:ind w:firstLine="0"/>
        <w:jc w:val="center"/>
      </w:pPr>
    </w:p>
    <w:sectPr w:rsidR="000116B3" w:rsidSect="00753C9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52BD"/>
    <w:rsid w:val="000116B3"/>
    <w:rsid w:val="00025374"/>
    <w:rsid w:val="000310CC"/>
    <w:rsid w:val="00031C0F"/>
    <w:rsid w:val="00033B59"/>
    <w:rsid w:val="00056D04"/>
    <w:rsid w:val="000732F1"/>
    <w:rsid w:val="00086571"/>
    <w:rsid w:val="000A7222"/>
    <w:rsid w:val="000A7775"/>
    <w:rsid w:val="000D2CB5"/>
    <w:rsid w:val="000D3AD1"/>
    <w:rsid w:val="000F091C"/>
    <w:rsid w:val="000F4C9F"/>
    <w:rsid w:val="00103F9F"/>
    <w:rsid w:val="0010407C"/>
    <w:rsid w:val="00135BCE"/>
    <w:rsid w:val="00142190"/>
    <w:rsid w:val="00155CA1"/>
    <w:rsid w:val="001823AE"/>
    <w:rsid w:val="001838CA"/>
    <w:rsid w:val="00187F57"/>
    <w:rsid w:val="001B5E00"/>
    <w:rsid w:val="001D5A5E"/>
    <w:rsid w:val="00241B3F"/>
    <w:rsid w:val="00244641"/>
    <w:rsid w:val="00246399"/>
    <w:rsid w:val="0025092D"/>
    <w:rsid w:val="003202A4"/>
    <w:rsid w:val="00323A90"/>
    <w:rsid w:val="00331529"/>
    <w:rsid w:val="00332D09"/>
    <w:rsid w:val="003336A3"/>
    <w:rsid w:val="0033714A"/>
    <w:rsid w:val="00366BFE"/>
    <w:rsid w:val="003A1B6D"/>
    <w:rsid w:val="003B0F9E"/>
    <w:rsid w:val="003B446A"/>
    <w:rsid w:val="00400FAB"/>
    <w:rsid w:val="00444BD9"/>
    <w:rsid w:val="00462E17"/>
    <w:rsid w:val="004743BC"/>
    <w:rsid w:val="0049018B"/>
    <w:rsid w:val="004D38C5"/>
    <w:rsid w:val="004D3F48"/>
    <w:rsid w:val="004E1ABC"/>
    <w:rsid w:val="004E39F3"/>
    <w:rsid w:val="004E631C"/>
    <w:rsid w:val="004F21A0"/>
    <w:rsid w:val="00527935"/>
    <w:rsid w:val="005625E3"/>
    <w:rsid w:val="005B24B4"/>
    <w:rsid w:val="005C4E4D"/>
    <w:rsid w:val="00616C12"/>
    <w:rsid w:val="00665BD5"/>
    <w:rsid w:val="00666185"/>
    <w:rsid w:val="006B19FA"/>
    <w:rsid w:val="00753C96"/>
    <w:rsid w:val="00753DA3"/>
    <w:rsid w:val="00762ED0"/>
    <w:rsid w:val="00774416"/>
    <w:rsid w:val="0079034B"/>
    <w:rsid w:val="007952BD"/>
    <w:rsid w:val="007A5E72"/>
    <w:rsid w:val="007B18A7"/>
    <w:rsid w:val="007B648D"/>
    <w:rsid w:val="007C0130"/>
    <w:rsid w:val="00853284"/>
    <w:rsid w:val="00853A71"/>
    <w:rsid w:val="00872CC6"/>
    <w:rsid w:val="00895DBF"/>
    <w:rsid w:val="008B08A5"/>
    <w:rsid w:val="008B1B05"/>
    <w:rsid w:val="008B5AC6"/>
    <w:rsid w:val="008B69CC"/>
    <w:rsid w:val="008D15AB"/>
    <w:rsid w:val="008D682C"/>
    <w:rsid w:val="008F7C3F"/>
    <w:rsid w:val="00912C55"/>
    <w:rsid w:val="00916883"/>
    <w:rsid w:val="00942093"/>
    <w:rsid w:val="00955D17"/>
    <w:rsid w:val="00970697"/>
    <w:rsid w:val="0099697F"/>
    <w:rsid w:val="009F228C"/>
    <w:rsid w:val="009F7CD2"/>
    <w:rsid w:val="00A4336D"/>
    <w:rsid w:val="00A545FF"/>
    <w:rsid w:val="00A62D80"/>
    <w:rsid w:val="00A62F96"/>
    <w:rsid w:val="00A70002"/>
    <w:rsid w:val="00A805F5"/>
    <w:rsid w:val="00AA0185"/>
    <w:rsid w:val="00AC593E"/>
    <w:rsid w:val="00B03B35"/>
    <w:rsid w:val="00B24A1F"/>
    <w:rsid w:val="00BB57A5"/>
    <w:rsid w:val="00BC4CF9"/>
    <w:rsid w:val="00C57D42"/>
    <w:rsid w:val="00CA09CF"/>
    <w:rsid w:val="00CB1DEF"/>
    <w:rsid w:val="00CB2724"/>
    <w:rsid w:val="00CC174A"/>
    <w:rsid w:val="00CD6683"/>
    <w:rsid w:val="00CE422B"/>
    <w:rsid w:val="00D2145E"/>
    <w:rsid w:val="00D7730E"/>
    <w:rsid w:val="00D80AEA"/>
    <w:rsid w:val="00D87EF1"/>
    <w:rsid w:val="00D969CF"/>
    <w:rsid w:val="00DB782D"/>
    <w:rsid w:val="00DD2ED2"/>
    <w:rsid w:val="00E22C29"/>
    <w:rsid w:val="00E22E32"/>
    <w:rsid w:val="00E47B39"/>
    <w:rsid w:val="00E67C93"/>
    <w:rsid w:val="00E708C6"/>
    <w:rsid w:val="00E76047"/>
    <w:rsid w:val="00E87865"/>
    <w:rsid w:val="00E95D32"/>
    <w:rsid w:val="00EC5252"/>
    <w:rsid w:val="00ED251E"/>
    <w:rsid w:val="00F16250"/>
    <w:rsid w:val="00F25DD5"/>
    <w:rsid w:val="00F31DA9"/>
    <w:rsid w:val="00F34CD3"/>
    <w:rsid w:val="00FB3821"/>
    <w:rsid w:val="00FC187F"/>
    <w:rsid w:val="00FF18D9"/>
    <w:rsid w:val="00FF1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20593"/>
  <w15:docId w15:val="{278E7D9D-B92D-4F49-8DEA-2B7B8F3BA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6883"/>
    <w:pPr>
      <w:spacing w:after="0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62F96"/>
    <w:pPr>
      <w:keepNext/>
      <w:keepLines/>
      <w:jc w:val="center"/>
      <w:outlineLvl w:val="0"/>
    </w:pPr>
    <w:rPr>
      <w:rFonts w:eastAsiaTheme="majorEastAsia"/>
      <w:bCs/>
    </w:rPr>
  </w:style>
  <w:style w:type="paragraph" w:styleId="2">
    <w:name w:val="heading 2"/>
    <w:basedOn w:val="a"/>
    <w:next w:val="a"/>
    <w:link w:val="20"/>
    <w:uiPriority w:val="9"/>
    <w:unhideWhenUsed/>
    <w:qFormat/>
    <w:rsid w:val="00665BD5"/>
    <w:pPr>
      <w:spacing w:before="240"/>
      <w:outlineLvl w:val="1"/>
    </w:pPr>
    <w:rPr>
      <w:b/>
      <w:i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36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36A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36A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36A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36A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36A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36A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2F96"/>
    <w:rPr>
      <w:rFonts w:ascii="Times New Roman" w:eastAsiaTheme="majorEastAsia" w:hAnsi="Times New Roman" w:cs="Times New Roman"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665BD5"/>
    <w:rPr>
      <w:rFonts w:ascii="Times New Roman" w:hAnsi="Times New Roman" w:cs="Times New Roman"/>
      <w:b/>
      <w:i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3336A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336A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336A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3336A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336A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336A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336A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link w:val="a4"/>
    <w:uiPriority w:val="10"/>
    <w:qFormat/>
    <w:rsid w:val="003336A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3336A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link w:val="a6"/>
    <w:uiPriority w:val="11"/>
    <w:qFormat/>
    <w:rsid w:val="003336A3"/>
    <w:pPr>
      <w:numPr>
        <w:ilvl w:val="1"/>
      </w:numPr>
      <w:ind w:firstLine="567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3336A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uiPriority w:val="22"/>
    <w:qFormat/>
    <w:rsid w:val="003336A3"/>
    <w:rPr>
      <w:b/>
      <w:bCs/>
    </w:rPr>
  </w:style>
  <w:style w:type="paragraph" w:styleId="a8">
    <w:name w:val="Intense Quote"/>
    <w:basedOn w:val="a"/>
    <w:next w:val="a"/>
    <w:link w:val="a9"/>
    <w:uiPriority w:val="30"/>
    <w:qFormat/>
    <w:rsid w:val="003336A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9">
    <w:name w:val="Выделенная цитата Знак"/>
    <w:link w:val="a8"/>
    <w:uiPriority w:val="30"/>
    <w:rsid w:val="003336A3"/>
    <w:rPr>
      <w:b/>
      <w:bCs/>
      <w:i/>
      <w:iCs/>
      <w:color w:val="4F81BD" w:themeColor="accent1"/>
    </w:rPr>
  </w:style>
  <w:style w:type="character" w:styleId="aa">
    <w:name w:val="Book Title"/>
    <w:uiPriority w:val="33"/>
    <w:qFormat/>
    <w:rsid w:val="003336A3"/>
    <w:rPr>
      <w:b/>
      <w:bCs/>
      <w:smallCaps/>
      <w:spacing w:val="5"/>
    </w:rPr>
  </w:style>
  <w:style w:type="paragraph" w:styleId="ab">
    <w:name w:val="TOC Heading"/>
    <w:basedOn w:val="1"/>
    <w:next w:val="a"/>
    <w:uiPriority w:val="39"/>
    <w:semiHidden/>
    <w:unhideWhenUsed/>
    <w:qFormat/>
    <w:rsid w:val="003336A3"/>
    <w:pPr>
      <w:outlineLvl w:val="9"/>
    </w:pPr>
  </w:style>
  <w:style w:type="paragraph" w:styleId="ac">
    <w:name w:val="No Spacing"/>
    <w:link w:val="ad"/>
    <w:uiPriority w:val="1"/>
    <w:qFormat/>
    <w:rsid w:val="00FF18D9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basedOn w:val="a0"/>
    <w:link w:val="ac"/>
    <w:uiPriority w:val="1"/>
    <w:rsid w:val="00FF18D9"/>
    <w:rPr>
      <w:rFonts w:eastAsiaTheme="minorEastAsia"/>
      <w:lang w:eastAsia="ru-RU"/>
    </w:rPr>
  </w:style>
  <w:style w:type="paragraph" w:styleId="ae">
    <w:name w:val="List Paragraph"/>
    <w:basedOn w:val="a"/>
    <w:uiPriority w:val="34"/>
    <w:qFormat/>
    <w:rsid w:val="00FF18D9"/>
    <w:pPr>
      <w:ind w:left="720"/>
      <w:contextualSpacing/>
    </w:pPr>
  </w:style>
  <w:style w:type="character" w:styleId="af">
    <w:name w:val="Placeholder Text"/>
    <w:basedOn w:val="a0"/>
    <w:uiPriority w:val="99"/>
    <w:semiHidden/>
    <w:rsid w:val="00E87865"/>
    <w:rPr>
      <w:color w:val="808080"/>
    </w:rPr>
  </w:style>
  <w:style w:type="paragraph" w:styleId="af0">
    <w:name w:val="Balloon Text"/>
    <w:basedOn w:val="a"/>
    <w:link w:val="af1"/>
    <w:uiPriority w:val="99"/>
    <w:semiHidden/>
    <w:unhideWhenUsed/>
    <w:rsid w:val="00E8786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87865"/>
    <w:rPr>
      <w:rFonts w:ascii="Tahoma" w:hAnsi="Tahoma" w:cs="Tahoma"/>
      <w:sz w:val="16"/>
      <w:szCs w:val="16"/>
    </w:rPr>
  </w:style>
  <w:style w:type="table" w:styleId="af2">
    <w:name w:val="Table Grid"/>
    <w:basedOn w:val="a1"/>
    <w:uiPriority w:val="59"/>
    <w:rsid w:val="00103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F7CCB-894C-4190-8097-AE8EE6C8B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29325</TotalTime>
  <Pages>5</Pages>
  <Words>1365</Words>
  <Characters>7785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MPTI</Company>
  <LinksUpToDate>false</LinksUpToDate>
  <CharactersWithSpaces>9132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В.П. Шевчук</dc:creator>
  <cp:lastModifiedBy>tatya</cp:lastModifiedBy>
  <cp:revision>96</cp:revision>
  <cp:lastPrinted>2021-03-03T02:37:00Z</cp:lastPrinted>
  <dcterms:created xsi:type="dcterms:W3CDTF">2014-02-03T03:32:00Z</dcterms:created>
  <dcterms:modified xsi:type="dcterms:W3CDTF">2025-03-09T03:46:00Z</dcterms:modified>
</cp:coreProperties>
</file>