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B2595E" w14:textId="062FE017" w:rsidR="0079781B" w:rsidRDefault="00DB7C65" w:rsidP="00BD5587">
      <w:pPr>
        <w:pStyle w:val="a3"/>
        <w:ind w:left="0"/>
        <w:jc w:val="center"/>
        <w:rPr>
          <w:rFonts w:ascii="Times New Roman" w:hAnsi="Times New Roman" w:cs="Times New Roman"/>
          <w:sz w:val="28"/>
          <w:szCs w:val="28"/>
        </w:rPr>
      </w:pPr>
      <w:r>
        <w:rPr>
          <w:rFonts w:ascii="Times New Roman" w:hAnsi="Times New Roman" w:cs="Times New Roman"/>
          <w:sz w:val="28"/>
          <w:szCs w:val="28"/>
        </w:rPr>
        <w:t>СОДЕРЖАНИЕ</w:t>
      </w:r>
    </w:p>
    <w:p w14:paraId="75B4787E" w14:textId="277F6513" w:rsidR="00DB7C65" w:rsidRDefault="00DB7C65" w:rsidP="00BD5587">
      <w:pPr>
        <w:pStyle w:val="a3"/>
        <w:ind w:left="0"/>
        <w:jc w:val="center"/>
        <w:rPr>
          <w:rFonts w:ascii="Times New Roman" w:hAnsi="Times New Roman" w:cs="Times New Roman"/>
          <w:sz w:val="28"/>
          <w:szCs w:val="28"/>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5"/>
        <w:gridCol w:w="636"/>
      </w:tblGrid>
      <w:tr w:rsidR="00DB7C65" w14:paraId="712E4938" w14:textId="77777777" w:rsidTr="00BD5587">
        <w:tc>
          <w:tcPr>
            <w:tcW w:w="8755" w:type="dxa"/>
          </w:tcPr>
          <w:p w14:paraId="32FA062D" w14:textId="75C7835E" w:rsidR="00DB7C65" w:rsidRDefault="00DB7C65"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Введение</w:t>
            </w:r>
            <w:r w:rsidR="00BD5587">
              <w:rPr>
                <w:rFonts w:ascii="Times New Roman" w:hAnsi="Times New Roman" w:cs="Times New Roman"/>
                <w:sz w:val="28"/>
                <w:szCs w:val="28"/>
              </w:rPr>
              <w:t>………………………………………………………………………</w:t>
            </w:r>
          </w:p>
        </w:tc>
        <w:tc>
          <w:tcPr>
            <w:tcW w:w="816" w:type="dxa"/>
          </w:tcPr>
          <w:p w14:paraId="3CCBCAC2" w14:textId="33FE9A03"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3</w:t>
            </w:r>
          </w:p>
        </w:tc>
      </w:tr>
      <w:tr w:rsidR="00DB7C65" w14:paraId="31C77D23" w14:textId="77777777" w:rsidTr="00BD5587">
        <w:tc>
          <w:tcPr>
            <w:tcW w:w="8755" w:type="dxa"/>
          </w:tcPr>
          <w:p w14:paraId="17BBD3E5" w14:textId="7A1DBBFC" w:rsidR="00DB7C65"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 xml:space="preserve">1 </w:t>
            </w:r>
            <w:r>
              <w:rPr>
                <w:rFonts w:ascii="Times New Roman" w:hAnsi="Times New Roman" w:cs="Times New Roman"/>
                <w:sz w:val="28"/>
                <w:szCs w:val="28"/>
              </w:rPr>
              <w:t>Гидрология</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p>
        </w:tc>
        <w:tc>
          <w:tcPr>
            <w:tcW w:w="816" w:type="dxa"/>
          </w:tcPr>
          <w:p w14:paraId="1BBCB70F" w14:textId="3F25035E"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5</w:t>
            </w:r>
          </w:p>
        </w:tc>
      </w:tr>
      <w:tr w:rsidR="00DB7C65" w14:paraId="70CE2263" w14:textId="77777777" w:rsidTr="00BD5587">
        <w:tc>
          <w:tcPr>
            <w:tcW w:w="8755" w:type="dxa"/>
          </w:tcPr>
          <w:p w14:paraId="4D187484" w14:textId="45E9CF2E" w:rsidR="00DB7C65" w:rsidRDefault="00DB7C65"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w:t>
            </w:r>
            <w:r w:rsidRPr="00DB7C65">
              <w:rPr>
                <w:rFonts w:ascii="Times New Roman" w:hAnsi="Times New Roman" w:cs="Times New Roman"/>
                <w:sz w:val="28"/>
                <w:szCs w:val="28"/>
              </w:rPr>
              <w:t>.1 Цели и задачи прохождения и содержания учебно−полевой практики по гидрология</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p>
        </w:tc>
        <w:tc>
          <w:tcPr>
            <w:tcW w:w="816" w:type="dxa"/>
          </w:tcPr>
          <w:p w14:paraId="3E3ACCC3" w14:textId="56969911"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5</w:t>
            </w:r>
          </w:p>
        </w:tc>
      </w:tr>
      <w:tr w:rsidR="00DB7C65" w14:paraId="2338737D" w14:textId="77777777" w:rsidTr="00BD5587">
        <w:tc>
          <w:tcPr>
            <w:tcW w:w="8755" w:type="dxa"/>
          </w:tcPr>
          <w:p w14:paraId="2F0A3018" w14:textId="1A05F4B4" w:rsidR="00DB7C65" w:rsidRDefault="00DB7C65" w:rsidP="00BD5587">
            <w:pPr>
              <w:pStyle w:val="a3"/>
              <w:spacing w:line="360" w:lineRule="auto"/>
              <w:ind w:left="0"/>
              <w:jc w:val="both"/>
              <w:rPr>
                <w:rFonts w:ascii="Times New Roman" w:hAnsi="Times New Roman" w:cs="Times New Roman"/>
                <w:sz w:val="28"/>
                <w:szCs w:val="28"/>
              </w:rPr>
            </w:pPr>
            <w:r w:rsidRPr="00DB7C65">
              <w:rPr>
                <w:rFonts w:ascii="Times New Roman" w:hAnsi="Times New Roman" w:cs="Times New Roman"/>
                <w:sz w:val="28"/>
                <w:szCs w:val="28"/>
              </w:rPr>
              <w:t>1.2.</w:t>
            </w:r>
            <w:r w:rsidRPr="00DB7C65">
              <w:rPr>
                <w:rFonts w:ascii="Times New Roman" w:hAnsi="Times New Roman" w:cs="Times New Roman"/>
                <w:sz w:val="28"/>
                <w:szCs w:val="28"/>
              </w:rPr>
              <w:tab/>
              <w:t>Основные понятия гидрологии</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p>
        </w:tc>
        <w:tc>
          <w:tcPr>
            <w:tcW w:w="816" w:type="dxa"/>
          </w:tcPr>
          <w:p w14:paraId="34E3D393" w14:textId="2412066E"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6</w:t>
            </w:r>
          </w:p>
        </w:tc>
      </w:tr>
      <w:tr w:rsidR="00DB7C65" w14:paraId="523F8CA5" w14:textId="77777777" w:rsidTr="00BD5587">
        <w:tc>
          <w:tcPr>
            <w:tcW w:w="8755" w:type="dxa"/>
          </w:tcPr>
          <w:p w14:paraId="47B34805" w14:textId="18A9FB57" w:rsidR="00DB7C65"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1.3.</w:t>
            </w:r>
            <w:r w:rsidRPr="00DB7C65">
              <w:rPr>
                <w:rFonts w:ascii="Times New Roman" w:hAnsi="Times New Roman" w:cs="Times New Roman"/>
                <w:sz w:val="28"/>
                <w:szCs w:val="28"/>
              </w:rPr>
              <w:tab/>
              <w:t>Описание водного объекта река Зея</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p>
        </w:tc>
        <w:tc>
          <w:tcPr>
            <w:tcW w:w="816" w:type="dxa"/>
          </w:tcPr>
          <w:p w14:paraId="43DEB7D7" w14:textId="559F2AED"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7</w:t>
            </w:r>
          </w:p>
        </w:tc>
      </w:tr>
      <w:tr w:rsidR="00DB7C65" w14:paraId="0DCCCB98" w14:textId="77777777" w:rsidTr="00BD5587">
        <w:tc>
          <w:tcPr>
            <w:tcW w:w="8755" w:type="dxa"/>
          </w:tcPr>
          <w:p w14:paraId="6B03721A" w14:textId="542E89FF" w:rsidR="00DB7C65"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1.4.</w:t>
            </w:r>
            <w:r w:rsidRPr="00DB7C65">
              <w:rPr>
                <w:rFonts w:ascii="Times New Roman" w:hAnsi="Times New Roman" w:cs="Times New Roman"/>
                <w:sz w:val="28"/>
                <w:szCs w:val="28"/>
              </w:rPr>
              <w:tab/>
              <w:t>Описание участка гидропос</w:t>
            </w:r>
            <w:r>
              <w:rPr>
                <w:rFonts w:ascii="Times New Roman" w:hAnsi="Times New Roman" w:cs="Times New Roman"/>
                <w:sz w:val="28"/>
                <w:szCs w:val="28"/>
              </w:rPr>
              <w:t>та</w:t>
            </w:r>
            <w:r w:rsidRPr="00DB7C65">
              <w:rPr>
                <w:rFonts w:ascii="Times New Roman" w:hAnsi="Times New Roman" w:cs="Times New Roman"/>
                <w:sz w:val="28"/>
                <w:szCs w:val="28"/>
              </w:rPr>
              <w:t xml:space="preserve"> с. Заречная Слобода</w:t>
            </w:r>
            <w:r w:rsidR="00BD5587">
              <w:rPr>
                <w:rFonts w:ascii="Times New Roman" w:hAnsi="Times New Roman" w:cs="Times New Roman"/>
                <w:sz w:val="28"/>
                <w:szCs w:val="28"/>
              </w:rPr>
              <w:t>………………...</w:t>
            </w:r>
          </w:p>
        </w:tc>
        <w:tc>
          <w:tcPr>
            <w:tcW w:w="816" w:type="dxa"/>
          </w:tcPr>
          <w:p w14:paraId="7E3D3951" w14:textId="2B57FE91"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11</w:t>
            </w:r>
          </w:p>
        </w:tc>
      </w:tr>
      <w:tr w:rsidR="00DB7C65" w14:paraId="6D86255A" w14:textId="77777777" w:rsidTr="00BD5587">
        <w:trPr>
          <w:trHeight w:val="360"/>
        </w:trPr>
        <w:tc>
          <w:tcPr>
            <w:tcW w:w="8755" w:type="dxa"/>
          </w:tcPr>
          <w:p w14:paraId="04AB40BE" w14:textId="5DEF812C" w:rsidR="00DB7C65" w:rsidRDefault="00DB7C65" w:rsidP="00BD5587">
            <w:pPr>
              <w:spacing w:line="360" w:lineRule="auto"/>
              <w:rPr>
                <w:rFonts w:ascii="Times New Roman" w:hAnsi="Times New Roman" w:cs="Times New Roman"/>
                <w:sz w:val="28"/>
                <w:szCs w:val="28"/>
              </w:rPr>
            </w:pPr>
            <w:r w:rsidRPr="00BD5587">
              <w:rPr>
                <w:rFonts w:ascii="Times New Roman" w:hAnsi="Times New Roman" w:cs="Times New Roman"/>
                <w:sz w:val="28"/>
                <w:szCs w:val="28"/>
              </w:rPr>
              <w:t>1.5.</w:t>
            </w:r>
            <w:r w:rsidRPr="00BD5587">
              <w:rPr>
                <w:rFonts w:ascii="Times New Roman" w:hAnsi="Times New Roman" w:cs="Times New Roman"/>
                <w:sz w:val="28"/>
                <w:szCs w:val="28"/>
              </w:rPr>
              <w:tab/>
            </w:r>
            <w:proofErr w:type="gramStart"/>
            <w:r w:rsidRPr="00BD5587">
              <w:rPr>
                <w:rFonts w:ascii="Times New Roman" w:hAnsi="Times New Roman" w:cs="Times New Roman"/>
                <w:sz w:val="28"/>
                <w:szCs w:val="28"/>
              </w:rPr>
              <w:t>Гидрограф  река</w:t>
            </w:r>
            <w:proofErr w:type="gramEnd"/>
            <w:r w:rsidRPr="00BD5587">
              <w:rPr>
                <w:rFonts w:ascii="Times New Roman" w:hAnsi="Times New Roman" w:cs="Times New Roman"/>
                <w:sz w:val="28"/>
                <w:szCs w:val="28"/>
              </w:rPr>
              <w:t xml:space="preserve"> Зея Заречная Слобода</w:t>
            </w:r>
            <w:r w:rsidR="00BD5587">
              <w:rPr>
                <w:rFonts w:ascii="Times New Roman" w:hAnsi="Times New Roman" w:cs="Times New Roman"/>
                <w:sz w:val="28"/>
                <w:szCs w:val="28"/>
              </w:rPr>
              <w:t>……………………………...</w:t>
            </w:r>
            <w:r w:rsidRPr="00BD5587">
              <w:rPr>
                <w:rFonts w:ascii="Times New Roman" w:hAnsi="Times New Roman" w:cs="Times New Roman"/>
                <w:sz w:val="28"/>
                <w:szCs w:val="28"/>
              </w:rPr>
              <w:t xml:space="preserve"> </w:t>
            </w:r>
          </w:p>
        </w:tc>
        <w:tc>
          <w:tcPr>
            <w:tcW w:w="816" w:type="dxa"/>
          </w:tcPr>
          <w:p w14:paraId="38DF672E" w14:textId="314A9B5F"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12</w:t>
            </w:r>
          </w:p>
        </w:tc>
      </w:tr>
      <w:tr w:rsidR="00DB7C65" w14:paraId="3EC0D335" w14:textId="77777777" w:rsidTr="00BD5587">
        <w:trPr>
          <w:trHeight w:val="127"/>
        </w:trPr>
        <w:tc>
          <w:tcPr>
            <w:tcW w:w="8755" w:type="dxa"/>
          </w:tcPr>
          <w:p w14:paraId="32FABB0B" w14:textId="5E1DA090" w:rsidR="00DB7C65" w:rsidRPr="00BD5587"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2.</w:t>
            </w:r>
            <w:r>
              <w:rPr>
                <w:rFonts w:ascii="Times New Roman" w:hAnsi="Times New Roman" w:cs="Times New Roman"/>
                <w:sz w:val="28"/>
                <w:szCs w:val="28"/>
              </w:rPr>
              <w:t xml:space="preserve"> </w:t>
            </w:r>
            <w:proofErr w:type="spellStart"/>
            <w:r>
              <w:rPr>
                <w:rFonts w:ascii="Times New Roman" w:hAnsi="Times New Roman" w:cs="Times New Roman"/>
                <w:sz w:val="28"/>
                <w:szCs w:val="28"/>
              </w:rPr>
              <w:t>Морфологичечкое</w:t>
            </w:r>
            <w:proofErr w:type="spellEnd"/>
            <w:r>
              <w:rPr>
                <w:rFonts w:ascii="Times New Roman" w:hAnsi="Times New Roman" w:cs="Times New Roman"/>
                <w:sz w:val="28"/>
                <w:szCs w:val="28"/>
              </w:rPr>
              <w:t xml:space="preserve"> описание почвенного профиля</w:t>
            </w:r>
            <w:r w:rsidR="00BD5587">
              <w:rPr>
                <w:rFonts w:ascii="Times New Roman" w:hAnsi="Times New Roman" w:cs="Times New Roman"/>
                <w:sz w:val="28"/>
                <w:szCs w:val="28"/>
              </w:rPr>
              <w:t>……………………</w:t>
            </w:r>
            <w:r w:rsidRPr="00DB7C65">
              <w:rPr>
                <w:rFonts w:ascii="Times New Roman" w:hAnsi="Times New Roman" w:cs="Times New Roman"/>
                <w:sz w:val="28"/>
                <w:szCs w:val="28"/>
              </w:rPr>
              <w:tab/>
            </w:r>
          </w:p>
        </w:tc>
        <w:tc>
          <w:tcPr>
            <w:tcW w:w="816" w:type="dxa"/>
          </w:tcPr>
          <w:p w14:paraId="57E6726E" w14:textId="2BF1FCE5"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16</w:t>
            </w:r>
          </w:p>
        </w:tc>
      </w:tr>
      <w:tr w:rsidR="00DB7C65" w14:paraId="70D461BA" w14:textId="77777777" w:rsidTr="00BD5587">
        <w:trPr>
          <w:trHeight w:val="180"/>
        </w:trPr>
        <w:tc>
          <w:tcPr>
            <w:tcW w:w="8755" w:type="dxa"/>
          </w:tcPr>
          <w:p w14:paraId="26FFFFBD" w14:textId="16A05A63" w:rsidR="00DB7C65" w:rsidRPr="00DB7C65" w:rsidRDefault="00DB7C65" w:rsidP="00BD5587">
            <w:pPr>
              <w:pStyle w:val="a3"/>
              <w:spacing w:line="360" w:lineRule="auto"/>
              <w:ind w:left="0"/>
              <w:jc w:val="both"/>
              <w:rPr>
                <w:rFonts w:ascii="Times New Roman" w:hAnsi="Times New Roman" w:cs="Times New Roman"/>
                <w:sz w:val="28"/>
                <w:szCs w:val="28"/>
              </w:rPr>
            </w:pPr>
            <w:r w:rsidRPr="00DB7C65">
              <w:rPr>
                <w:rFonts w:ascii="Times New Roman" w:hAnsi="Times New Roman" w:cs="Times New Roman"/>
                <w:sz w:val="28"/>
                <w:szCs w:val="28"/>
              </w:rPr>
              <w:t>2.1.</w:t>
            </w:r>
            <w:r w:rsidRPr="00DB7C65">
              <w:rPr>
                <w:rFonts w:ascii="Times New Roman" w:hAnsi="Times New Roman" w:cs="Times New Roman"/>
                <w:sz w:val="28"/>
                <w:szCs w:val="28"/>
              </w:rPr>
              <w:tab/>
              <w:t>Цели и задачи морфологических признаков почвен</w:t>
            </w:r>
            <w:r w:rsidR="00BD5587">
              <w:rPr>
                <w:rFonts w:ascii="Times New Roman" w:hAnsi="Times New Roman" w:cs="Times New Roman"/>
                <w:sz w:val="28"/>
                <w:szCs w:val="28"/>
              </w:rPr>
              <w:t>ного профиля...</w:t>
            </w:r>
          </w:p>
        </w:tc>
        <w:tc>
          <w:tcPr>
            <w:tcW w:w="816" w:type="dxa"/>
          </w:tcPr>
          <w:p w14:paraId="4602B486" w14:textId="1F37FF63"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16</w:t>
            </w:r>
          </w:p>
        </w:tc>
      </w:tr>
      <w:tr w:rsidR="00DB7C65" w14:paraId="5FFA8225" w14:textId="77777777" w:rsidTr="00BD5587">
        <w:trPr>
          <w:trHeight w:val="165"/>
        </w:trPr>
        <w:tc>
          <w:tcPr>
            <w:tcW w:w="8755" w:type="dxa"/>
          </w:tcPr>
          <w:p w14:paraId="6A0DE55F" w14:textId="1DC5E161" w:rsidR="00DB7C65" w:rsidRPr="00DB7C65"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2.2.</w:t>
            </w:r>
            <w:r w:rsidRPr="00DB7C65">
              <w:rPr>
                <w:rFonts w:ascii="Times New Roman" w:hAnsi="Times New Roman" w:cs="Times New Roman"/>
                <w:sz w:val="28"/>
                <w:szCs w:val="28"/>
              </w:rPr>
              <w:tab/>
              <w:t>Основные понятия морфологии почвенного профиля</w:t>
            </w:r>
            <w:r w:rsidR="00BD5587">
              <w:rPr>
                <w:rFonts w:ascii="Times New Roman" w:hAnsi="Times New Roman" w:cs="Times New Roman"/>
                <w:sz w:val="28"/>
                <w:szCs w:val="28"/>
              </w:rPr>
              <w:t>……………...</w:t>
            </w:r>
          </w:p>
        </w:tc>
        <w:tc>
          <w:tcPr>
            <w:tcW w:w="816" w:type="dxa"/>
          </w:tcPr>
          <w:p w14:paraId="32256759" w14:textId="3FF7E1B3"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17</w:t>
            </w:r>
          </w:p>
        </w:tc>
      </w:tr>
      <w:tr w:rsidR="00DB7C65" w14:paraId="17A71F56" w14:textId="77777777" w:rsidTr="00BD5587">
        <w:trPr>
          <w:trHeight w:val="157"/>
        </w:trPr>
        <w:tc>
          <w:tcPr>
            <w:tcW w:w="8755" w:type="dxa"/>
          </w:tcPr>
          <w:p w14:paraId="3F76E793" w14:textId="50F834CF" w:rsidR="00DB7C65" w:rsidRPr="00DB7C65" w:rsidRDefault="00DB7C65" w:rsidP="00BD5587">
            <w:pPr>
              <w:spacing w:line="360" w:lineRule="auto"/>
              <w:rPr>
                <w:rFonts w:ascii="Times New Roman" w:hAnsi="Times New Roman" w:cs="Times New Roman"/>
                <w:sz w:val="28"/>
                <w:szCs w:val="28"/>
              </w:rPr>
            </w:pPr>
            <w:r w:rsidRPr="00DB7C65">
              <w:rPr>
                <w:rFonts w:ascii="Times New Roman" w:hAnsi="Times New Roman" w:cs="Times New Roman"/>
                <w:sz w:val="28"/>
                <w:szCs w:val="28"/>
              </w:rPr>
              <w:t>2.3.</w:t>
            </w:r>
            <w:r w:rsidRPr="00DB7C65">
              <w:rPr>
                <w:rFonts w:ascii="Times New Roman" w:hAnsi="Times New Roman" w:cs="Times New Roman"/>
                <w:sz w:val="28"/>
                <w:szCs w:val="28"/>
              </w:rPr>
              <w:tab/>
              <w:t>Общие сведения о преобладающих почвах Амурской области</w:t>
            </w:r>
            <w:r w:rsidR="00BD5587">
              <w:rPr>
                <w:rFonts w:ascii="Times New Roman" w:hAnsi="Times New Roman" w:cs="Times New Roman"/>
                <w:sz w:val="28"/>
                <w:szCs w:val="28"/>
              </w:rPr>
              <w:t>……</w:t>
            </w:r>
          </w:p>
        </w:tc>
        <w:tc>
          <w:tcPr>
            <w:tcW w:w="816" w:type="dxa"/>
          </w:tcPr>
          <w:p w14:paraId="4F9EBC35" w14:textId="2AC1E672"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17</w:t>
            </w:r>
          </w:p>
        </w:tc>
      </w:tr>
      <w:tr w:rsidR="00DB7C65" w14:paraId="13B30367" w14:textId="77777777" w:rsidTr="00BD5587">
        <w:trPr>
          <w:trHeight w:val="210"/>
        </w:trPr>
        <w:tc>
          <w:tcPr>
            <w:tcW w:w="8755" w:type="dxa"/>
          </w:tcPr>
          <w:p w14:paraId="2E59DA10" w14:textId="2F48A9F5" w:rsidR="00DB7C65" w:rsidRPr="00DB7C65" w:rsidRDefault="00DB7C65" w:rsidP="00BD5587">
            <w:pPr>
              <w:spacing w:line="360" w:lineRule="auto"/>
              <w:rPr>
                <w:rFonts w:ascii="Times New Roman" w:hAnsi="Times New Roman" w:cs="Times New Roman"/>
                <w:sz w:val="28"/>
                <w:szCs w:val="28"/>
              </w:rPr>
            </w:pPr>
            <w:r w:rsidRPr="00BD5587">
              <w:rPr>
                <w:rFonts w:ascii="Times New Roman" w:hAnsi="Times New Roman" w:cs="Times New Roman"/>
                <w:sz w:val="28"/>
                <w:szCs w:val="28"/>
              </w:rPr>
              <w:t>2.4.</w:t>
            </w:r>
            <w:r w:rsidRPr="00BD5587">
              <w:rPr>
                <w:rFonts w:ascii="Times New Roman" w:hAnsi="Times New Roman" w:cs="Times New Roman"/>
                <w:sz w:val="28"/>
                <w:szCs w:val="28"/>
              </w:rPr>
              <w:tab/>
              <w:t>Описание исследуемого участка</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r w:rsidR="00BD5587">
              <w:rPr>
                <w:rFonts w:ascii="Times New Roman" w:hAnsi="Times New Roman" w:cs="Times New Roman"/>
                <w:sz w:val="28"/>
                <w:szCs w:val="28"/>
              </w:rPr>
              <w:t>.</w:t>
            </w:r>
          </w:p>
        </w:tc>
        <w:tc>
          <w:tcPr>
            <w:tcW w:w="816" w:type="dxa"/>
          </w:tcPr>
          <w:p w14:paraId="480F72C6" w14:textId="5ECB741F"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21</w:t>
            </w:r>
          </w:p>
        </w:tc>
      </w:tr>
      <w:tr w:rsidR="00DB7C65" w14:paraId="2C73C28F" w14:textId="77777777" w:rsidTr="00BD5587">
        <w:trPr>
          <w:trHeight w:val="345"/>
        </w:trPr>
        <w:tc>
          <w:tcPr>
            <w:tcW w:w="8755" w:type="dxa"/>
          </w:tcPr>
          <w:p w14:paraId="2DF5471F" w14:textId="39F49321" w:rsidR="00DB7C65" w:rsidRP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Заключение……………………………………………………………………</w:t>
            </w:r>
          </w:p>
        </w:tc>
        <w:tc>
          <w:tcPr>
            <w:tcW w:w="816" w:type="dxa"/>
          </w:tcPr>
          <w:p w14:paraId="35B644A2" w14:textId="41644D75"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25</w:t>
            </w:r>
          </w:p>
        </w:tc>
      </w:tr>
      <w:tr w:rsidR="00DB7C65" w14:paraId="149FBCCC" w14:textId="77777777" w:rsidTr="00BD5587">
        <w:trPr>
          <w:trHeight w:val="285"/>
        </w:trPr>
        <w:tc>
          <w:tcPr>
            <w:tcW w:w="8755" w:type="dxa"/>
          </w:tcPr>
          <w:p w14:paraId="25765851" w14:textId="525918BD" w:rsidR="00DB7C65" w:rsidRDefault="00DB7C65"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Список используемой литературы</w:t>
            </w:r>
            <w:r w:rsidR="00BD5587">
              <w:rPr>
                <w:rFonts w:ascii="Times New Roman" w:hAnsi="Times New Roman" w:cs="Times New Roman"/>
                <w:sz w:val="28"/>
                <w:szCs w:val="28"/>
              </w:rPr>
              <w:t>……………………………………</w:t>
            </w:r>
            <w:proofErr w:type="gramStart"/>
            <w:r w:rsidR="00BD5587">
              <w:rPr>
                <w:rFonts w:ascii="Times New Roman" w:hAnsi="Times New Roman" w:cs="Times New Roman"/>
                <w:sz w:val="28"/>
                <w:szCs w:val="28"/>
              </w:rPr>
              <w:t>…….</w:t>
            </w:r>
            <w:proofErr w:type="gramEnd"/>
            <w:r w:rsidR="00BD5587">
              <w:rPr>
                <w:rFonts w:ascii="Times New Roman" w:hAnsi="Times New Roman" w:cs="Times New Roman"/>
                <w:sz w:val="28"/>
                <w:szCs w:val="28"/>
              </w:rPr>
              <w:t>.</w:t>
            </w:r>
          </w:p>
        </w:tc>
        <w:tc>
          <w:tcPr>
            <w:tcW w:w="816" w:type="dxa"/>
          </w:tcPr>
          <w:p w14:paraId="4826D3FF" w14:textId="1FFB514F" w:rsidR="00DB7C65" w:rsidRDefault="00BD5587" w:rsidP="00BD5587">
            <w:pPr>
              <w:pStyle w:val="a3"/>
              <w:spacing w:line="360" w:lineRule="auto"/>
              <w:ind w:left="0"/>
              <w:jc w:val="both"/>
              <w:rPr>
                <w:rFonts w:ascii="Times New Roman" w:hAnsi="Times New Roman" w:cs="Times New Roman"/>
                <w:sz w:val="28"/>
                <w:szCs w:val="28"/>
              </w:rPr>
            </w:pPr>
            <w:r>
              <w:rPr>
                <w:rFonts w:ascii="Times New Roman" w:hAnsi="Times New Roman" w:cs="Times New Roman"/>
                <w:sz w:val="28"/>
                <w:szCs w:val="28"/>
              </w:rPr>
              <w:t>26</w:t>
            </w:r>
          </w:p>
        </w:tc>
      </w:tr>
    </w:tbl>
    <w:p w14:paraId="5D554193" w14:textId="77777777" w:rsidR="00DB7C65" w:rsidRPr="00DB7C65" w:rsidRDefault="00DB7C65" w:rsidP="00E710F9">
      <w:pPr>
        <w:pStyle w:val="a3"/>
        <w:ind w:left="0"/>
        <w:jc w:val="both"/>
        <w:rPr>
          <w:rFonts w:ascii="Times New Roman" w:hAnsi="Times New Roman" w:cs="Times New Roman"/>
          <w:sz w:val="28"/>
          <w:szCs w:val="28"/>
        </w:rPr>
      </w:pPr>
    </w:p>
    <w:p w14:paraId="2B1B4A02" w14:textId="77777777" w:rsidR="0079781B" w:rsidRPr="00E710F9" w:rsidRDefault="0079781B" w:rsidP="00E710F9">
      <w:pPr>
        <w:pStyle w:val="a3"/>
        <w:ind w:left="0"/>
        <w:jc w:val="both"/>
        <w:rPr>
          <w:rFonts w:ascii="Times New Roman" w:hAnsi="Times New Roman" w:cs="Times New Roman"/>
          <w:sz w:val="28"/>
          <w:szCs w:val="28"/>
        </w:rPr>
      </w:pPr>
    </w:p>
    <w:p w14:paraId="50F306EB" w14:textId="77777777" w:rsidR="0079781B" w:rsidRPr="00E710F9" w:rsidRDefault="0079781B" w:rsidP="00E710F9">
      <w:pPr>
        <w:pStyle w:val="a3"/>
        <w:ind w:left="0"/>
        <w:jc w:val="both"/>
        <w:rPr>
          <w:rFonts w:ascii="Times New Roman" w:hAnsi="Times New Roman" w:cs="Times New Roman"/>
          <w:sz w:val="28"/>
          <w:szCs w:val="28"/>
        </w:rPr>
      </w:pPr>
    </w:p>
    <w:p w14:paraId="165D3732" w14:textId="77777777" w:rsidR="0079781B" w:rsidRPr="00E710F9" w:rsidRDefault="0079781B" w:rsidP="00E710F9">
      <w:pPr>
        <w:pStyle w:val="a3"/>
        <w:ind w:left="0"/>
        <w:jc w:val="both"/>
        <w:rPr>
          <w:rFonts w:ascii="Times New Roman" w:hAnsi="Times New Roman" w:cs="Times New Roman"/>
          <w:sz w:val="28"/>
          <w:szCs w:val="28"/>
        </w:rPr>
      </w:pPr>
    </w:p>
    <w:p w14:paraId="111B3A21" w14:textId="77777777" w:rsidR="0079781B" w:rsidRPr="00E710F9" w:rsidRDefault="0079781B" w:rsidP="00E710F9">
      <w:pPr>
        <w:pStyle w:val="a3"/>
        <w:ind w:left="0"/>
        <w:jc w:val="both"/>
        <w:rPr>
          <w:rFonts w:ascii="Times New Roman" w:hAnsi="Times New Roman" w:cs="Times New Roman"/>
          <w:sz w:val="28"/>
          <w:szCs w:val="28"/>
        </w:rPr>
      </w:pPr>
    </w:p>
    <w:p w14:paraId="5C91C9F8" w14:textId="77777777" w:rsidR="0079781B" w:rsidRPr="00E710F9" w:rsidRDefault="0079781B" w:rsidP="00E710F9">
      <w:pPr>
        <w:pStyle w:val="a3"/>
        <w:ind w:left="0"/>
        <w:jc w:val="both"/>
        <w:rPr>
          <w:rFonts w:ascii="Times New Roman" w:hAnsi="Times New Roman" w:cs="Times New Roman"/>
          <w:sz w:val="28"/>
          <w:szCs w:val="28"/>
        </w:rPr>
      </w:pPr>
    </w:p>
    <w:p w14:paraId="5FFE21F5" w14:textId="77777777" w:rsidR="0079781B" w:rsidRPr="00E710F9" w:rsidRDefault="0079781B" w:rsidP="00E710F9">
      <w:pPr>
        <w:pStyle w:val="a3"/>
        <w:ind w:left="0"/>
        <w:jc w:val="both"/>
        <w:rPr>
          <w:rFonts w:ascii="Times New Roman" w:hAnsi="Times New Roman" w:cs="Times New Roman"/>
          <w:sz w:val="28"/>
          <w:szCs w:val="28"/>
        </w:rPr>
      </w:pPr>
    </w:p>
    <w:p w14:paraId="33699F4D" w14:textId="77777777" w:rsidR="0079781B" w:rsidRPr="00E710F9" w:rsidRDefault="0079781B" w:rsidP="00E710F9">
      <w:pPr>
        <w:pStyle w:val="a3"/>
        <w:ind w:left="0"/>
        <w:jc w:val="both"/>
        <w:rPr>
          <w:rFonts w:ascii="Times New Roman" w:hAnsi="Times New Roman" w:cs="Times New Roman"/>
          <w:sz w:val="28"/>
          <w:szCs w:val="28"/>
        </w:rPr>
      </w:pPr>
    </w:p>
    <w:p w14:paraId="76112B01" w14:textId="77777777" w:rsidR="0079781B" w:rsidRPr="00E710F9" w:rsidRDefault="0079781B" w:rsidP="00E710F9">
      <w:pPr>
        <w:pStyle w:val="a3"/>
        <w:ind w:left="0"/>
        <w:jc w:val="both"/>
        <w:rPr>
          <w:rFonts w:ascii="Times New Roman" w:hAnsi="Times New Roman" w:cs="Times New Roman"/>
          <w:sz w:val="28"/>
          <w:szCs w:val="28"/>
        </w:rPr>
      </w:pPr>
    </w:p>
    <w:p w14:paraId="0BABC3FF" w14:textId="77777777" w:rsidR="0079781B" w:rsidRPr="00E710F9" w:rsidRDefault="0079781B" w:rsidP="00E710F9">
      <w:pPr>
        <w:pStyle w:val="a3"/>
        <w:ind w:left="0"/>
        <w:jc w:val="both"/>
        <w:rPr>
          <w:rFonts w:ascii="Times New Roman" w:hAnsi="Times New Roman" w:cs="Times New Roman"/>
          <w:sz w:val="28"/>
          <w:szCs w:val="28"/>
        </w:rPr>
      </w:pPr>
    </w:p>
    <w:p w14:paraId="578AC010" w14:textId="77777777" w:rsidR="0079781B" w:rsidRPr="00E710F9" w:rsidRDefault="0079781B" w:rsidP="00E710F9">
      <w:pPr>
        <w:pStyle w:val="a3"/>
        <w:ind w:left="0"/>
        <w:jc w:val="both"/>
        <w:rPr>
          <w:rFonts w:ascii="Times New Roman" w:hAnsi="Times New Roman" w:cs="Times New Roman"/>
          <w:sz w:val="28"/>
          <w:szCs w:val="28"/>
        </w:rPr>
      </w:pPr>
    </w:p>
    <w:p w14:paraId="00F70906" w14:textId="77777777" w:rsidR="0079781B" w:rsidRPr="00E710F9" w:rsidRDefault="0079781B" w:rsidP="00E710F9">
      <w:pPr>
        <w:pStyle w:val="a3"/>
        <w:ind w:left="0"/>
        <w:jc w:val="both"/>
        <w:rPr>
          <w:rFonts w:ascii="Times New Roman" w:hAnsi="Times New Roman" w:cs="Times New Roman"/>
          <w:sz w:val="28"/>
          <w:szCs w:val="28"/>
        </w:rPr>
      </w:pPr>
    </w:p>
    <w:p w14:paraId="2021CB2D" w14:textId="77777777" w:rsidR="0079781B" w:rsidRPr="00E710F9" w:rsidRDefault="0079781B" w:rsidP="00E710F9">
      <w:pPr>
        <w:pStyle w:val="a3"/>
        <w:ind w:left="0"/>
        <w:jc w:val="both"/>
        <w:rPr>
          <w:rFonts w:ascii="Times New Roman" w:hAnsi="Times New Roman" w:cs="Times New Roman"/>
          <w:sz w:val="28"/>
          <w:szCs w:val="28"/>
        </w:rPr>
      </w:pPr>
    </w:p>
    <w:p w14:paraId="79A2E6B5" w14:textId="5823CD51" w:rsidR="0079781B" w:rsidRPr="00E710F9" w:rsidRDefault="0079781B" w:rsidP="00E710F9">
      <w:pPr>
        <w:pStyle w:val="a3"/>
        <w:ind w:left="0"/>
        <w:jc w:val="both"/>
        <w:rPr>
          <w:rFonts w:ascii="Times New Roman" w:hAnsi="Times New Roman" w:cs="Times New Roman"/>
          <w:sz w:val="28"/>
          <w:szCs w:val="28"/>
        </w:rPr>
      </w:pPr>
    </w:p>
    <w:p w14:paraId="3F350AA2" w14:textId="77777777" w:rsidR="00DB7C65" w:rsidRDefault="00DB7C65" w:rsidP="009D12D8">
      <w:pPr>
        <w:pStyle w:val="a3"/>
        <w:ind w:left="0"/>
        <w:jc w:val="center"/>
        <w:rPr>
          <w:rFonts w:ascii="Times New Roman" w:hAnsi="Times New Roman" w:cs="Times New Roman"/>
          <w:sz w:val="28"/>
          <w:szCs w:val="28"/>
        </w:rPr>
      </w:pPr>
    </w:p>
    <w:p w14:paraId="372BF97A" w14:textId="77777777" w:rsidR="00DB7C65" w:rsidRDefault="00DB7C65" w:rsidP="009D12D8">
      <w:pPr>
        <w:pStyle w:val="a3"/>
        <w:ind w:left="0"/>
        <w:jc w:val="center"/>
        <w:rPr>
          <w:rFonts w:ascii="Times New Roman" w:hAnsi="Times New Roman" w:cs="Times New Roman"/>
          <w:sz w:val="28"/>
          <w:szCs w:val="28"/>
        </w:rPr>
      </w:pPr>
    </w:p>
    <w:p w14:paraId="2117F09B" w14:textId="77777777" w:rsidR="00DB7C65" w:rsidRDefault="00DB7C65" w:rsidP="009D12D8">
      <w:pPr>
        <w:pStyle w:val="a3"/>
        <w:ind w:left="0"/>
        <w:jc w:val="center"/>
        <w:rPr>
          <w:rFonts w:ascii="Times New Roman" w:hAnsi="Times New Roman" w:cs="Times New Roman"/>
          <w:sz w:val="28"/>
          <w:szCs w:val="28"/>
        </w:rPr>
      </w:pPr>
    </w:p>
    <w:p w14:paraId="22C078A4" w14:textId="5E5F0416" w:rsidR="009D12D8" w:rsidRDefault="0079781B" w:rsidP="009D12D8">
      <w:pPr>
        <w:pStyle w:val="a3"/>
        <w:ind w:left="0"/>
        <w:jc w:val="center"/>
        <w:rPr>
          <w:rFonts w:ascii="Times New Roman" w:hAnsi="Times New Roman" w:cs="Times New Roman"/>
          <w:sz w:val="28"/>
          <w:szCs w:val="28"/>
        </w:rPr>
      </w:pPr>
      <w:r w:rsidRPr="00E710F9">
        <w:rPr>
          <w:rFonts w:ascii="Times New Roman" w:hAnsi="Times New Roman" w:cs="Times New Roman"/>
          <w:sz w:val="28"/>
          <w:szCs w:val="28"/>
        </w:rPr>
        <w:lastRenderedPageBreak/>
        <w:t>ВВЕДЕНИЕ</w:t>
      </w:r>
    </w:p>
    <w:p w14:paraId="0225254C" w14:textId="77777777" w:rsidR="009D12D8" w:rsidRPr="00A90DCD" w:rsidRDefault="009D12D8" w:rsidP="009D12D8">
      <w:pPr>
        <w:pStyle w:val="Default"/>
        <w:spacing w:line="360" w:lineRule="auto"/>
        <w:ind w:firstLine="709"/>
        <w:jc w:val="both"/>
        <w:rPr>
          <w:color w:val="auto"/>
          <w:sz w:val="28"/>
          <w:szCs w:val="28"/>
        </w:rPr>
      </w:pPr>
      <w:r w:rsidRPr="00A90DCD">
        <w:rPr>
          <w:color w:val="auto"/>
          <w:sz w:val="28"/>
          <w:szCs w:val="28"/>
        </w:rPr>
        <w:t xml:space="preserve">Почвоведение − наука о почвах, их образовании, строении, составе, свойствах, о закономерностях их географического расположения, о процессах взаимосвязи с внешней средой, определяющих формирование и развитие главнейшего свойства почв – плодородия. </w:t>
      </w:r>
    </w:p>
    <w:p w14:paraId="416952EE" w14:textId="3D398B5E" w:rsidR="009D12D8" w:rsidRPr="009D12D8" w:rsidRDefault="009D12D8" w:rsidP="009D12D8">
      <w:pPr>
        <w:pStyle w:val="Default"/>
        <w:spacing w:line="360" w:lineRule="auto"/>
        <w:ind w:firstLine="709"/>
        <w:jc w:val="both"/>
        <w:rPr>
          <w:color w:val="auto"/>
          <w:sz w:val="28"/>
          <w:szCs w:val="28"/>
        </w:rPr>
      </w:pPr>
      <w:r w:rsidRPr="00A90DCD">
        <w:rPr>
          <w:color w:val="auto"/>
          <w:sz w:val="28"/>
          <w:szCs w:val="28"/>
          <w:highlight w:val="yellow"/>
        </w:rPr>
        <w:t>Почва — п</w:t>
      </w:r>
      <w:r w:rsidRPr="00A90DCD">
        <w:rPr>
          <w:color w:val="auto"/>
          <w:sz w:val="28"/>
          <w:szCs w:val="28"/>
        </w:rPr>
        <w:t>оверхностный слой литосферы Земли, обладающий плодородием и представляющий собой полифункциональную гетерогенную открытую четырёхфазную</w:t>
      </w:r>
      <w:r w:rsidRPr="009D12D8">
        <w:rPr>
          <w:color w:val="auto"/>
          <w:sz w:val="28"/>
          <w:szCs w:val="28"/>
        </w:rPr>
        <w:t xml:space="preserve"> (твёрдая, жидкая, газообразная фазы и живые организмы) структурную систему, образовавшуюся в результате выветривания горных пород и жизнедеятельности организмов</w:t>
      </w:r>
      <w:r>
        <w:rPr>
          <w:color w:val="auto"/>
          <w:sz w:val="28"/>
          <w:szCs w:val="28"/>
        </w:rPr>
        <w:t xml:space="preserve">. </w:t>
      </w:r>
    </w:p>
    <w:p w14:paraId="53C32CBE" w14:textId="77777777" w:rsidR="009D12D8" w:rsidRDefault="009D12D8" w:rsidP="009D12D8">
      <w:pPr>
        <w:pStyle w:val="Default"/>
        <w:spacing w:line="360" w:lineRule="auto"/>
        <w:ind w:firstLine="709"/>
        <w:jc w:val="both"/>
        <w:rPr>
          <w:color w:val="auto"/>
          <w:sz w:val="28"/>
          <w:szCs w:val="28"/>
        </w:rPr>
      </w:pPr>
      <w:r w:rsidRPr="009D12D8">
        <w:rPr>
          <w:color w:val="auto"/>
          <w:sz w:val="28"/>
          <w:szCs w:val="28"/>
        </w:rPr>
        <w:t xml:space="preserve">Практика </w:t>
      </w:r>
      <w:r>
        <w:rPr>
          <w:color w:val="auto"/>
          <w:sz w:val="28"/>
          <w:szCs w:val="28"/>
        </w:rPr>
        <w:t>гидрологии</w:t>
      </w:r>
      <w:r w:rsidRPr="009D12D8">
        <w:rPr>
          <w:color w:val="auto"/>
          <w:sz w:val="28"/>
          <w:szCs w:val="28"/>
        </w:rPr>
        <w:t xml:space="preserve"> включает в себя различные полевые методы, используемые для изучения </w:t>
      </w:r>
      <w:r>
        <w:rPr>
          <w:color w:val="auto"/>
          <w:sz w:val="28"/>
          <w:szCs w:val="28"/>
        </w:rPr>
        <w:t>воды.</w:t>
      </w:r>
    </w:p>
    <w:p w14:paraId="7E87A75D" w14:textId="29A1D85F" w:rsidR="009D12D8" w:rsidRPr="009D12D8" w:rsidRDefault="009D12D8" w:rsidP="009D12D8">
      <w:pPr>
        <w:pStyle w:val="Default"/>
        <w:spacing w:line="360" w:lineRule="auto"/>
        <w:ind w:firstLine="709"/>
        <w:jc w:val="both"/>
        <w:rPr>
          <w:color w:val="auto"/>
          <w:sz w:val="28"/>
          <w:szCs w:val="28"/>
        </w:rPr>
      </w:pPr>
      <w:r w:rsidRPr="009D12D8">
        <w:rPr>
          <w:color w:val="auto"/>
          <w:sz w:val="28"/>
          <w:szCs w:val="28"/>
        </w:rPr>
        <w:t xml:space="preserve">Гидрология </w:t>
      </w:r>
      <w:proofErr w:type="gramStart"/>
      <w:r w:rsidRPr="009D12D8">
        <w:rPr>
          <w:color w:val="auto"/>
          <w:sz w:val="28"/>
          <w:szCs w:val="28"/>
        </w:rPr>
        <w:t>− это</w:t>
      </w:r>
      <w:proofErr w:type="gramEnd"/>
      <w:r w:rsidRPr="009D12D8">
        <w:rPr>
          <w:color w:val="auto"/>
          <w:sz w:val="28"/>
          <w:szCs w:val="28"/>
        </w:rPr>
        <w:t xml:space="preserve"> наука о воде на Земле, ее распределении, движении и качественных характеристиках. Гидрология важна для понимания </w:t>
      </w:r>
      <w:proofErr w:type="spellStart"/>
      <w:r w:rsidRPr="009D12D8">
        <w:rPr>
          <w:color w:val="auto"/>
          <w:sz w:val="28"/>
          <w:szCs w:val="28"/>
        </w:rPr>
        <w:t>климати-ческих</w:t>
      </w:r>
      <w:proofErr w:type="spellEnd"/>
      <w:r w:rsidRPr="009D12D8">
        <w:rPr>
          <w:color w:val="auto"/>
          <w:sz w:val="28"/>
          <w:szCs w:val="28"/>
        </w:rPr>
        <w:t xml:space="preserve"> изменений, прогнозирования наводнений и засух, оценки доступности пресной воды и управления водными ресу</w:t>
      </w:r>
      <w:r>
        <w:rPr>
          <w:color w:val="auto"/>
          <w:sz w:val="28"/>
          <w:szCs w:val="28"/>
        </w:rPr>
        <w:t>рсами. Изучение гидрологии помо</w:t>
      </w:r>
      <w:r w:rsidRPr="009D12D8">
        <w:rPr>
          <w:color w:val="auto"/>
          <w:sz w:val="28"/>
          <w:szCs w:val="28"/>
        </w:rPr>
        <w:t xml:space="preserve">гает лучше понять водный цикл и его влияние на экосистемы, а также </w:t>
      </w:r>
      <w:proofErr w:type="spellStart"/>
      <w:r w:rsidRPr="009D12D8">
        <w:rPr>
          <w:color w:val="auto"/>
          <w:sz w:val="28"/>
          <w:szCs w:val="28"/>
        </w:rPr>
        <w:t>разра-батывать</w:t>
      </w:r>
      <w:proofErr w:type="spellEnd"/>
      <w:r w:rsidRPr="009D12D8">
        <w:rPr>
          <w:color w:val="auto"/>
          <w:sz w:val="28"/>
          <w:szCs w:val="28"/>
        </w:rPr>
        <w:t xml:space="preserve"> стратегии устойчивого использования водных ресурсов.</w:t>
      </w:r>
    </w:p>
    <w:p w14:paraId="54348B15" w14:textId="181BD358" w:rsidR="009D12D8" w:rsidRPr="009D12D8" w:rsidRDefault="009D12D8" w:rsidP="009D12D8">
      <w:pPr>
        <w:pStyle w:val="Default"/>
        <w:spacing w:line="360" w:lineRule="auto"/>
        <w:ind w:firstLine="709"/>
        <w:jc w:val="both"/>
        <w:rPr>
          <w:color w:val="auto"/>
          <w:sz w:val="28"/>
          <w:szCs w:val="28"/>
        </w:rPr>
      </w:pPr>
      <w:r w:rsidRPr="009D12D8">
        <w:rPr>
          <w:color w:val="auto"/>
          <w:sz w:val="28"/>
          <w:szCs w:val="28"/>
        </w:rPr>
        <w:t xml:space="preserve">Водоемы </w:t>
      </w:r>
      <w:proofErr w:type="gramStart"/>
      <w:r w:rsidRPr="009D12D8">
        <w:rPr>
          <w:color w:val="auto"/>
          <w:sz w:val="28"/>
          <w:szCs w:val="28"/>
        </w:rPr>
        <w:t>− это</w:t>
      </w:r>
      <w:proofErr w:type="gramEnd"/>
      <w:r w:rsidRPr="009D12D8">
        <w:rPr>
          <w:color w:val="auto"/>
          <w:sz w:val="28"/>
          <w:szCs w:val="28"/>
        </w:rPr>
        <w:t xml:space="preserve"> водные объекты в понижениях земной поверхности с замедленным движением вод (океаны, моря, озера, водохранилища, пруды, болота). Группу водных объектов, не укладывающихся в понятие водотоков и водоемов, составляют особые водные объекты - ледники и подземные воды (водоносные горизонты</w:t>
      </w:r>
      <w:proofErr w:type="gramStart"/>
      <w:r w:rsidRPr="009D12D8">
        <w:rPr>
          <w:color w:val="auto"/>
          <w:sz w:val="28"/>
          <w:szCs w:val="28"/>
        </w:rPr>
        <w:t>).Водные</w:t>
      </w:r>
      <w:proofErr w:type="gramEnd"/>
      <w:r w:rsidRPr="009D12D8">
        <w:rPr>
          <w:color w:val="auto"/>
          <w:sz w:val="28"/>
          <w:szCs w:val="28"/>
        </w:rPr>
        <w:t xml:space="preserve"> объекты могут быть постоянными и временными. </w:t>
      </w:r>
    </w:p>
    <w:p w14:paraId="2DB4D203" w14:textId="7EC87A45" w:rsidR="009A1FBD"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Многие водные объекты обладают водосбором, под которым </w:t>
      </w:r>
      <w:proofErr w:type="spellStart"/>
      <w:r w:rsidRPr="009D12D8">
        <w:rPr>
          <w:rFonts w:ascii="Times New Roman" w:hAnsi="Times New Roman" w:cs="Times New Roman"/>
          <w:sz w:val="28"/>
          <w:szCs w:val="28"/>
        </w:rPr>
        <w:t>понима-ется</w:t>
      </w:r>
      <w:proofErr w:type="spellEnd"/>
      <w:r w:rsidRPr="009D12D8">
        <w:rPr>
          <w:rFonts w:ascii="Times New Roman" w:hAnsi="Times New Roman" w:cs="Times New Roman"/>
          <w:sz w:val="28"/>
          <w:szCs w:val="28"/>
        </w:rPr>
        <w:t xml:space="preserve"> часть земной поверхности и толщи почв и горных пород, откуда вода поступает к данному водному объекту. Водосборы имеются у всех океанов, морей, озер, рек. Граница между смежными водосборами называется </w:t>
      </w:r>
      <w:proofErr w:type="gramStart"/>
      <w:r w:rsidRPr="009D12D8">
        <w:rPr>
          <w:rFonts w:ascii="Times New Roman" w:hAnsi="Times New Roman" w:cs="Times New Roman"/>
          <w:sz w:val="28"/>
          <w:szCs w:val="28"/>
        </w:rPr>
        <w:t>водо-разделом</w:t>
      </w:r>
      <w:proofErr w:type="gramEnd"/>
    </w:p>
    <w:p w14:paraId="2C5104DA" w14:textId="4C053848"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lastRenderedPageBreak/>
        <w:t xml:space="preserve">Целью учебной практики является овладение современными методами и приемами организации и проведения работ, камеральной обработки </w:t>
      </w:r>
      <w:proofErr w:type="gramStart"/>
      <w:r w:rsidRPr="009D12D8">
        <w:rPr>
          <w:rFonts w:ascii="Times New Roman" w:hAnsi="Times New Roman" w:cs="Times New Roman"/>
          <w:sz w:val="28"/>
          <w:szCs w:val="28"/>
        </w:rPr>
        <w:t>полу-</w:t>
      </w:r>
      <w:proofErr w:type="spellStart"/>
      <w:r w:rsidRPr="009D12D8">
        <w:rPr>
          <w:rFonts w:ascii="Times New Roman" w:hAnsi="Times New Roman" w:cs="Times New Roman"/>
          <w:sz w:val="28"/>
          <w:szCs w:val="28"/>
        </w:rPr>
        <w:t>ченных</w:t>
      </w:r>
      <w:proofErr w:type="spellEnd"/>
      <w:proofErr w:type="gramEnd"/>
      <w:r w:rsidRPr="009D12D8">
        <w:rPr>
          <w:rFonts w:ascii="Times New Roman" w:hAnsi="Times New Roman" w:cs="Times New Roman"/>
          <w:sz w:val="28"/>
          <w:szCs w:val="28"/>
        </w:rPr>
        <w:t xml:space="preserve"> натурных данных для количественного определения основных характеристик водного потока. </w:t>
      </w:r>
    </w:p>
    <w:p w14:paraId="3B33F643"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Практика гидрологии включает в себя различные методы сбора, </w:t>
      </w:r>
      <w:proofErr w:type="spellStart"/>
      <w:proofErr w:type="gramStart"/>
      <w:r w:rsidRPr="009D12D8">
        <w:rPr>
          <w:rFonts w:ascii="Times New Roman" w:hAnsi="Times New Roman" w:cs="Times New Roman"/>
          <w:sz w:val="28"/>
          <w:szCs w:val="28"/>
        </w:rPr>
        <w:t>анали</w:t>
      </w:r>
      <w:proofErr w:type="spellEnd"/>
      <w:r w:rsidRPr="009D12D8">
        <w:rPr>
          <w:rFonts w:ascii="Times New Roman" w:hAnsi="Times New Roman" w:cs="Times New Roman"/>
          <w:sz w:val="28"/>
          <w:szCs w:val="28"/>
        </w:rPr>
        <w:t>-за</w:t>
      </w:r>
      <w:proofErr w:type="gramEnd"/>
      <w:r w:rsidRPr="009D12D8">
        <w:rPr>
          <w:rFonts w:ascii="Times New Roman" w:hAnsi="Times New Roman" w:cs="Times New Roman"/>
          <w:sz w:val="28"/>
          <w:szCs w:val="28"/>
        </w:rPr>
        <w:t xml:space="preserve"> и интерпретации данных о воде: </w:t>
      </w:r>
    </w:p>
    <w:p w14:paraId="537B44BA"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измерение расхода воды; </w:t>
      </w:r>
    </w:p>
    <w:p w14:paraId="3B086BFC"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мониторинг уровня воды; </w:t>
      </w:r>
    </w:p>
    <w:p w14:paraId="4D238946"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отбор проб воды; </w:t>
      </w:r>
    </w:p>
    <w:p w14:paraId="67561D64"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моделирование водотоков; </w:t>
      </w:r>
    </w:p>
    <w:p w14:paraId="6DB272CC" w14:textId="77777777" w:rsidR="009D12D8" w:rsidRPr="009D12D8" w:rsidRDefault="009D12D8" w:rsidP="009D12D8">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анализ данных. </w:t>
      </w:r>
    </w:p>
    <w:p w14:paraId="0CE9883F" w14:textId="77777777" w:rsidR="009A1FBD" w:rsidRPr="009D12D8" w:rsidRDefault="009A1FBD" w:rsidP="009D12D8">
      <w:pPr>
        <w:pStyle w:val="a3"/>
        <w:spacing w:after="0" w:line="360" w:lineRule="auto"/>
        <w:ind w:left="0" w:firstLine="709"/>
        <w:jc w:val="both"/>
        <w:rPr>
          <w:rFonts w:ascii="Times New Roman" w:hAnsi="Times New Roman" w:cs="Times New Roman"/>
          <w:sz w:val="28"/>
          <w:szCs w:val="28"/>
        </w:rPr>
      </w:pPr>
    </w:p>
    <w:p w14:paraId="761C937A" w14:textId="77777777" w:rsidR="009A1FBD" w:rsidRPr="00E710F9" w:rsidRDefault="009A1FBD" w:rsidP="00E710F9">
      <w:pPr>
        <w:pStyle w:val="a3"/>
        <w:jc w:val="both"/>
        <w:rPr>
          <w:rFonts w:ascii="Times New Roman" w:hAnsi="Times New Roman" w:cs="Times New Roman"/>
          <w:sz w:val="28"/>
          <w:szCs w:val="28"/>
        </w:rPr>
      </w:pPr>
    </w:p>
    <w:p w14:paraId="4152B12C" w14:textId="77777777" w:rsidR="009A1FBD" w:rsidRPr="00E710F9" w:rsidRDefault="009A1FBD" w:rsidP="00E710F9">
      <w:pPr>
        <w:pStyle w:val="a3"/>
        <w:jc w:val="both"/>
        <w:rPr>
          <w:rFonts w:ascii="Times New Roman" w:hAnsi="Times New Roman" w:cs="Times New Roman"/>
          <w:sz w:val="28"/>
          <w:szCs w:val="28"/>
        </w:rPr>
      </w:pPr>
    </w:p>
    <w:p w14:paraId="1C63B695" w14:textId="77777777" w:rsidR="009A1FBD" w:rsidRPr="00E710F9" w:rsidRDefault="009A1FBD" w:rsidP="00E710F9">
      <w:pPr>
        <w:pStyle w:val="a3"/>
        <w:jc w:val="both"/>
        <w:rPr>
          <w:rFonts w:ascii="Times New Roman" w:hAnsi="Times New Roman" w:cs="Times New Roman"/>
          <w:sz w:val="28"/>
          <w:szCs w:val="28"/>
        </w:rPr>
      </w:pPr>
    </w:p>
    <w:p w14:paraId="3860448D" w14:textId="7F4D105F" w:rsidR="009A1FBD" w:rsidRDefault="009A1FBD" w:rsidP="00E710F9">
      <w:pPr>
        <w:pStyle w:val="a3"/>
        <w:jc w:val="both"/>
        <w:rPr>
          <w:rFonts w:ascii="Times New Roman" w:hAnsi="Times New Roman" w:cs="Times New Roman"/>
          <w:sz w:val="28"/>
          <w:szCs w:val="28"/>
        </w:rPr>
      </w:pPr>
    </w:p>
    <w:p w14:paraId="4A7A1422" w14:textId="48632D80" w:rsidR="009D12D8" w:rsidRDefault="009D12D8" w:rsidP="00E710F9">
      <w:pPr>
        <w:pStyle w:val="a3"/>
        <w:jc w:val="both"/>
        <w:rPr>
          <w:rFonts w:ascii="Times New Roman" w:hAnsi="Times New Roman" w:cs="Times New Roman"/>
          <w:sz w:val="28"/>
          <w:szCs w:val="28"/>
        </w:rPr>
      </w:pPr>
    </w:p>
    <w:p w14:paraId="1FD5567A" w14:textId="56634B07" w:rsidR="009D12D8" w:rsidRDefault="009D12D8" w:rsidP="00E710F9">
      <w:pPr>
        <w:pStyle w:val="a3"/>
        <w:jc w:val="both"/>
        <w:rPr>
          <w:rFonts w:ascii="Times New Roman" w:hAnsi="Times New Roman" w:cs="Times New Roman"/>
          <w:sz w:val="28"/>
          <w:szCs w:val="28"/>
        </w:rPr>
      </w:pPr>
    </w:p>
    <w:p w14:paraId="3A423B09" w14:textId="19DFACE7" w:rsidR="009D12D8" w:rsidRDefault="009D12D8" w:rsidP="00E710F9">
      <w:pPr>
        <w:pStyle w:val="a3"/>
        <w:jc w:val="both"/>
        <w:rPr>
          <w:rFonts w:ascii="Times New Roman" w:hAnsi="Times New Roman" w:cs="Times New Roman"/>
          <w:sz w:val="28"/>
          <w:szCs w:val="28"/>
        </w:rPr>
      </w:pPr>
    </w:p>
    <w:p w14:paraId="34F8CB39" w14:textId="4799111D" w:rsidR="009D12D8" w:rsidRDefault="009D12D8" w:rsidP="00E710F9">
      <w:pPr>
        <w:pStyle w:val="a3"/>
        <w:jc w:val="both"/>
        <w:rPr>
          <w:rFonts w:ascii="Times New Roman" w:hAnsi="Times New Roman" w:cs="Times New Roman"/>
          <w:sz w:val="28"/>
          <w:szCs w:val="28"/>
        </w:rPr>
      </w:pPr>
    </w:p>
    <w:p w14:paraId="56326358" w14:textId="661A10B1" w:rsidR="009D12D8" w:rsidRDefault="009D12D8" w:rsidP="00E710F9">
      <w:pPr>
        <w:pStyle w:val="a3"/>
        <w:jc w:val="both"/>
        <w:rPr>
          <w:rFonts w:ascii="Times New Roman" w:hAnsi="Times New Roman" w:cs="Times New Roman"/>
          <w:sz w:val="28"/>
          <w:szCs w:val="28"/>
        </w:rPr>
      </w:pPr>
    </w:p>
    <w:p w14:paraId="10FF3B75" w14:textId="2A98B339" w:rsidR="009D12D8" w:rsidRDefault="009D12D8" w:rsidP="00E710F9">
      <w:pPr>
        <w:pStyle w:val="a3"/>
        <w:jc w:val="both"/>
        <w:rPr>
          <w:rFonts w:ascii="Times New Roman" w:hAnsi="Times New Roman" w:cs="Times New Roman"/>
          <w:sz w:val="28"/>
          <w:szCs w:val="28"/>
        </w:rPr>
      </w:pPr>
    </w:p>
    <w:p w14:paraId="3F2062A1" w14:textId="58749AEB" w:rsidR="009D12D8" w:rsidRDefault="009D12D8" w:rsidP="00E710F9">
      <w:pPr>
        <w:pStyle w:val="a3"/>
        <w:jc w:val="both"/>
        <w:rPr>
          <w:rFonts w:ascii="Times New Roman" w:hAnsi="Times New Roman" w:cs="Times New Roman"/>
          <w:sz w:val="28"/>
          <w:szCs w:val="28"/>
        </w:rPr>
      </w:pPr>
    </w:p>
    <w:p w14:paraId="0C6820CF" w14:textId="11BF6D35" w:rsidR="009D12D8" w:rsidRDefault="009D12D8" w:rsidP="00E710F9">
      <w:pPr>
        <w:pStyle w:val="a3"/>
        <w:jc w:val="both"/>
        <w:rPr>
          <w:rFonts w:ascii="Times New Roman" w:hAnsi="Times New Roman" w:cs="Times New Roman"/>
          <w:sz w:val="28"/>
          <w:szCs w:val="28"/>
        </w:rPr>
      </w:pPr>
    </w:p>
    <w:p w14:paraId="77CD5315" w14:textId="1AF93BC0" w:rsidR="009D12D8" w:rsidRDefault="009D12D8" w:rsidP="00E710F9">
      <w:pPr>
        <w:pStyle w:val="a3"/>
        <w:jc w:val="both"/>
        <w:rPr>
          <w:rFonts w:ascii="Times New Roman" w:hAnsi="Times New Roman" w:cs="Times New Roman"/>
          <w:sz w:val="28"/>
          <w:szCs w:val="28"/>
        </w:rPr>
      </w:pPr>
    </w:p>
    <w:p w14:paraId="6675F69C" w14:textId="5682B1E9" w:rsidR="009D12D8" w:rsidRDefault="009D12D8" w:rsidP="00E710F9">
      <w:pPr>
        <w:pStyle w:val="a3"/>
        <w:jc w:val="both"/>
        <w:rPr>
          <w:rFonts w:ascii="Times New Roman" w:hAnsi="Times New Roman" w:cs="Times New Roman"/>
          <w:sz w:val="28"/>
          <w:szCs w:val="28"/>
        </w:rPr>
      </w:pPr>
    </w:p>
    <w:p w14:paraId="6EF01F6B" w14:textId="0CF23BAB" w:rsidR="009D12D8" w:rsidRDefault="009D12D8" w:rsidP="00E710F9">
      <w:pPr>
        <w:pStyle w:val="a3"/>
        <w:jc w:val="both"/>
        <w:rPr>
          <w:rFonts w:ascii="Times New Roman" w:hAnsi="Times New Roman" w:cs="Times New Roman"/>
          <w:sz w:val="28"/>
          <w:szCs w:val="28"/>
        </w:rPr>
      </w:pPr>
    </w:p>
    <w:p w14:paraId="43E7C2E6" w14:textId="2D2CB8BD" w:rsidR="009D12D8" w:rsidRDefault="009D12D8" w:rsidP="00E710F9">
      <w:pPr>
        <w:pStyle w:val="a3"/>
        <w:jc w:val="both"/>
        <w:rPr>
          <w:rFonts w:ascii="Times New Roman" w:hAnsi="Times New Roman" w:cs="Times New Roman"/>
          <w:sz w:val="28"/>
          <w:szCs w:val="28"/>
        </w:rPr>
      </w:pPr>
    </w:p>
    <w:p w14:paraId="27B7F391" w14:textId="5707D166" w:rsidR="009D12D8" w:rsidRDefault="009D12D8" w:rsidP="00E710F9">
      <w:pPr>
        <w:pStyle w:val="a3"/>
        <w:jc w:val="both"/>
        <w:rPr>
          <w:rFonts w:ascii="Times New Roman" w:hAnsi="Times New Roman" w:cs="Times New Roman"/>
          <w:sz w:val="28"/>
          <w:szCs w:val="28"/>
        </w:rPr>
      </w:pPr>
    </w:p>
    <w:p w14:paraId="61F91A15" w14:textId="2C6A8447" w:rsidR="009D12D8" w:rsidRDefault="009D12D8" w:rsidP="00E710F9">
      <w:pPr>
        <w:pStyle w:val="a3"/>
        <w:jc w:val="both"/>
        <w:rPr>
          <w:rFonts w:ascii="Times New Roman" w:hAnsi="Times New Roman" w:cs="Times New Roman"/>
          <w:sz w:val="28"/>
          <w:szCs w:val="28"/>
        </w:rPr>
      </w:pPr>
    </w:p>
    <w:p w14:paraId="0D6159CF" w14:textId="6ABF0EA6" w:rsidR="009D12D8" w:rsidRDefault="009D12D8" w:rsidP="00E710F9">
      <w:pPr>
        <w:pStyle w:val="a3"/>
        <w:jc w:val="both"/>
        <w:rPr>
          <w:rFonts w:ascii="Times New Roman" w:hAnsi="Times New Roman" w:cs="Times New Roman"/>
          <w:sz w:val="28"/>
          <w:szCs w:val="28"/>
        </w:rPr>
      </w:pPr>
    </w:p>
    <w:p w14:paraId="3EA1D5D7" w14:textId="61956348" w:rsidR="009D12D8" w:rsidRDefault="009D12D8" w:rsidP="00E710F9">
      <w:pPr>
        <w:pStyle w:val="a3"/>
        <w:jc w:val="both"/>
        <w:rPr>
          <w:rFonts w:ascii="Times New Roman" w:hAnsi="Times New Roman" w:cs="Times New Roman"/>
          <w:sz w:val="28"/>
          <w:szCs w:val="28"/>
        </w:rPr>
      </w:pPr>
    </w:p>
    <w:p w14:paraId="3B0EBA9E" w14:textId="3F1A03BC" w:rsidR="009D12D8" w:rsidRDefault="009D12D8" w:rsidP="00E710F9">
      <w:pPr>
        <w:pStyle w:val="a3"/>
        <w:jc w:val="both"/>
        <w:rPr>
          <w:rFonts w:ascii="Times New Roman" w:hAnsi="Times New Roman" w:cs="Times New Roman"/>
          <w:sz w:val="28"/>
          <w:szCs w:val="28"/>
        </w:rPr>
      </w:pPr>
    </w:p>
    <w:p w14:paraId="640E0FF2" w14:textId="0A86B027" w:rsidR="009D12D8" w:rsidRDefault="009D12D8" w:rsidP="00E710F9">
      <w:pPr>
        <w:pStyle w:val="a3"/>
        <w:jc w:val="both"/>
        <w:rPr>
          <w:rFonts w:ascii="Times New Roman" w:hAnsi="Times New Roman" w:cs="Times New Roman"/>
          <w:sz w:val="28"/>
          <w:szCs w:val="28"/>
        </w:rPr>
      </w:pPr>
    </w:p>
    <w:p w14:paraId="6C207798" w14:textId="34990199" w:rsidR="009D12D8" w:rsidRDefault="009D12D8" w:rsidP="00E710F9">
      <w:pPr>
        <w:pStyle w:val="a3"/>
        <w:jc w:val="both"/>
        <w:rPr>
          <w:rFonts w:ascii="Times New Roman" w:hAnsi="Times New Roman" w:cs="Times New Roman"/>
          <w:sz w:val="28"/>
          <w:szCs w:val="28"/>
        </w:rPr>
      </w:pPr>
    </w:p>
    <w:p w14:paraId="6CDF1C54" w14:textId="7969B10F" w:rsidR="009D12D8" w:rsidRDefault="009D12D8" w:rsidP="000F7CA3">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1 ГИДРОЛОГИЯ</w:t>
      </w:r>
    </w:p>
    <w:p w14:paraId="69AF6F70" w14:textId="3870155A" w:rsidR="009D12D8" w:rsidRPr="009D12D8" w:rsidRDefault="000F7CA3" w:rsidP="000F7CA3">
      <w:pPr>
        <w:pStyle w:val="a3"/>
        <w:spacing w:after="0" w:line="360" w:lineRule="auto"/>
        <w:ind w:left="0" w:firstLine="709"/>
        <w:jc w:val="both"/>
        <w:rPr>
          <w:rFonts w:ascii="Times New Roman" w:hAnsi="Times New Roman" w:cs="Times New Roman"/>
          <w:sz w:val="28"/>
          <w:szCs w:val="28"/>
        </w:rPr>
      </w:pPr>
      <w:r w:rsidRPr="00A90DCD">
        <w:rPr>
          <w:rFonts w:ascii="Times New Roman" w:hAnsi="Times New Roman" w:cs="Times New Roman"/>
          <w:sz w:val="28"/>
          <w:szCs w:val="28"/>
          <w:highlight w:val="yellow"/>
        </w:rPr>
        <w:t>1</w:t>
      </w:r>
      <w:r w:rsidR="009D12D8" w:rsidRPr="00A90DCD">
        <w:rPr>
          <w:rFonts w:ascii="Times New Roman" w:hAnsi="Times New Roman" w:cs="Times New Roman"/>
          <w:sz w:val="28"/>
          <w:szCs w:val="28"/>
          <w:highlight w:val="yellow"/>
        </w:rPr>
        <w:t xml:space="preserve">.1 </w:t>
      </w:r>
      <w:r w:rsidR="002A36F3" w:rsidRPr="00A90DCD">
        <w:rPr>
          <w:rFonts w:ascii="Times New Roman" w:hAnsi="Times New Roman" w:cs="Times New Roman"/>
          <w:sz w:val="28"/>
          <w:szCs w:val="28"/>
          <w:highlight w:val="yellow"/>
        </w:rPr>
        <w:t xml:space="preserve">Цели и задачи </w:t>
      </w:r>
      <w:r w:rsidR="009D12D8" w:rsidRPr="00A90DCD">
        <w:rPr>
          <w:rFonts w:ascii="Times New Roman" w:hAnsi="Times New Roman" w:cs="Times New Roman"/>
          <w:sz w:val="28"/>
          <w:szCs w:val="28"/>
          <w:highlight w:val="yellow"/>
        </w:rPr>
        <w:t xml:space="preserve">прохождения и содержания учебно−полевой практики </w:t>
      </w:r>
      <w:proofErr w:type="gramStart"/>
      <w:r w:rsidR="009D12D8" w:rsidRPr="00A90DCD">
        <w:rPr>
          <w:rFonts w:ascii="Times New Roman" w:hAnsi="Times New Roman" w:cs="Times New Roman"/>
          <w:sz w:val="28"/>
          <w:szCs w:val="28"/>
          <w:highlight w:val="yellow"/>
        </w:rPr>
        <w:t>по гидрология</w:t>
      </w:r>
      <w:proofErr w:type="gramEnd"/>
      <w:r w:rsidR="009D12D8" w:rsidRPr="009D12D8">
        <w:rPr>
          <w:rFonts w:ascii="Times New Roman" w:hAnsi="Times New Roman" w:cs="Times New Roman"/>
          <w:sz w:val="28"/>
          <w:szCs w:val="28"/>
        </w:rPr>
        <w:t xml:space="preserve"> </w:t>
      </w:r>
    </w:p>
    <w:p w14:paraId="0A52FE4C"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Основными задачами полевой практики по гидрологии являются: </w:t>
      </w:r>
    </w:p>
    <w:p w14:paraId="2CF25E96"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определение скорости движения воды с помощью гидрологической вертушки, поплавков и раствора марганцовки; </w:t>
      </w:r>
    </w:p>
    <w:p w14:paraId="69236413"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ознакомление с методами и приемами полевых исследований на воде; </w:t>
      </w:r>
    </w:p>
    <w:p w14:paraId="0DC326F7"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влияние связи и взаимодействия отдельных природных факторов, определяющих формирование русла реки; </w:t>
      </w:r>
    </w:p>
    <w:p w14:paraId="12BA8117"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оценка роли антропогенного фактора в развитии и изменении свойств реки; </w:t>
      </w:r>
    </w:p>
    <w:p w14:paraId="17F6FB0B"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закрепление и углубление теоретических знаний, полученных в </w:t>
      </w:r>
      <w:proofErr w:type="gramStart"/>
      <w:r w:rsidRPr="009D12D8">
        <w:rPr>
          <w:rFonts w:ascii="Times New Roman" w:hAnsi="Times New Roman" w:cs="Times New Roman"/>
          <w:sz w:val="28"/>
          <w:szCs w:val="28"/>
        </w:rPr>
        <w:t>про-</w:t>
      </w:r>
      <w:proofErr w:type="spellStart"/>
      <w:r w:rsidRPr="009D12D8">
        <w:rPr>
          <w:rFonts w:ascii="Times New Roman" w:hAnsi="Times New Roman" w:cs="Times New Roman"/>
          <w:sz w:val="28"/>
          <w:szCs w:val="28"/>
        </w:rPr>
        <w:t>цессе</w:t>
      </w:r>
      <w:proofErr w:type="spellEnd"/>
      <w:proofErr w:type="gramEnd"/>
      <w:r w:rsidRPr="009D12D8">
        <w:rPr>
          <w:rFonts w:ascii="Times New Roman" w:hAnsi="Times New Roman" w:cs="Times New Roman"/>
          <w:sz w:val="28"/>
          <w:szCs w:val="28"/>
        </w:rPr>
        <w:t xml:space="preserve"> обучения; </w:t>
      </w:r>
    </w:p>
    <w:p w14:paraId="1AF23E6C" w14:textId="77777777" w:rsidR="000F7CA3"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проведение исследования воды </w:t>
      </w:r>
      <w:r w:rsidR="000F7CA3">
        <w:rPr>
          <w:rFonts w:ascii="Times New Roman" w:hAnsi="Times New Roman" w:cs="Times New Roman"/>
          <w:sz w:val="28"/>
          <w:szCs w:val="28"/>
        </w:rPr>
        <w:t xml:space="preserve">на </w:t>
      </w:r>
      <w:proofErr w:type="spellStart"/>
      <w:r w:rsidR="000F7CA3" w:rsidRPr="00A90DCD">
        <w:rPr>
          <w:rFonts w:ascii="Times New Roman" w:hAnsi="Times New Roman" w:cs="Times New Roman"/>
          <w:sz w:val="28"/>
          <w:szCs w:val="28"/>
          <w:highlight w:val="yellow"/>
        </w:rPr>
        <w:t>гидропусту</w:t>
      </w:r>
      <w:proofErr w:type="spellEnd"/>
      <w:r w:rsidR="000F7CA3">
        <w:rPr>
          <w:rFonts w:ascii="Times New Roman" w:hAnsi="Times New Roman" w:cs="Times New Roman"/>
          <w:sz w:val="28"/>
          <w:szCs w:val="28"/>
        </w:rPr>
        <w:t xml:space="preserve">  </w:t>
      </w:r>
    </w:p>
    <w:p w14:paraId="65778D8F" w14:textId="08936E11"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Учебно-полевую практику по гидрологии можно разделить на три этапа: </w:t>
      </w:r>
    </w:p>
    <w:p w14:paraId="367EA56E"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подготовительный; </w:t>
      </w:r>
    </w:p>
    <w:p w14:paraId="339D37D1" w14:textId="77777777"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 полевой; </w:t>
      </w:r>
    </w:p>
    <w:p w14:paraId="243CE70D" w14:textId="77777777" w:rsidR="000F7CA3"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w:t>
      </w:r>
      <w:r w:rsidR="000F7CA3">
        <w:rPr>
          <w:rFonts w:ascii="Times New Roman" w:hAnsi="Times New Roman" w:cs="Times New Roman"/>
          <w:sz w:val="28"/>
          <w:szCs w:val="28"/>
        </w:rPr>
        <w:t xml:space="preserve"> камеральная обработка. </w:t>
      </w:r>
    </w:p>
    <w:p w14:paraId="36C5F6E5" w14:textId="4B8ABB36" w:rsidR="009D12D8" w:rsidRPr="009D12D8" w:rsidRDefault="009D12D8" w:rsidP="000F7CA3">
      <w:pPr>
        <w:pStyle w:val="a3"/>
        <w:spacing w:after="0" w:line="360" w:lineRule="auto"/>
        <w:ind w:left="0" w:firstLine="709"/>
        <w:jc w:val="both"/>
        <w:rPr>
          <w:rFonts w:ascii="Times New Roman" w:hAnsi="Times New Roman" w:cs="Times New Roman"/>
          <w:sz w:val="28"/>
          <w:szCs w:val="28"/>
        </w:rPr>
      </w:pPr>
      <w:r w:rsidRPr="009D12D8">
        <w:rPr>
          <w:rFonts w:ascii="Times New Roman" w:hAnsi="Times New Roman" w:cs="Times New Roman"/>
          <w:sz w:val="28"/>
          <w:szCs w:val="28"/>
        </w:rPr>
        <w:t xml:space="preserve">Подготовительный этап – руководитель практики провел нам </w:t>
      </w:r>
      <w:proofErr w:type="spellStart"/>
      <w:r w:rsidRPr="009D12D8">
        <w:rPr>
          <w:rFonts w:ascii="Times New Roman" w:hAnsi="Times New Roman" w:cs="Times New Roman"/>
          <w:sz w:val="28"/>
          <w:szCs w:val="28"/>
        </w:rPr>
        <w:t>инструк-таж</w:t>
      </w:r>
      <w:proofErr w:type="spellEnd"/>
      <w:r w:rsidRPr="009D12D8">
        <w:rPr>
          <w:rFonts w:ascii="Times New Roman" w:hAnsi="Times New Roman" w:cs="Times New Roman"/>
          <w:sz w:val="28"/>
          <w:szCs w:val="28"/>
        </w:rPr>
        <w:t xml:space="preserve"> по технике безопасности, ознакомились с маршрутом и географическим положением изучаемой территории, был произведен сбор необходимых </w:t>
      </w:r>
      <w:proofErr w:type="spellStart"/>
      <w:r w:rsidRPr="009D12D8">
        <w:rPr>
          <w:rFonts w:ascii="Times New Roman" w:hAnsi="Times New Roman" w:cs="Times New Roman"/>
          <w:sz w:val="28"/>
          <w:szCs w:val="28"/>
        </w:rPr>
        <w:t>ма-териалов</w:t>
      </w:r>
      <w:proofErr w:type="spellEnd"/>
      <w:r w:rsidRPr="009D12D8">
        <w:rPr>
          <w:rFonts w:ascii="Times New Roman" w:hAnsi="Times New Roman" w:cs="Times New Roman"/>
          <w:sz w:val="28"/>
          <w:szCs w:val="28"/>
        </w:rPr>
        <w:t xml:space="preserve">, инвентаря и снаряжения. </w:t>
      </w:r>
    </w:p>
    <w:p w14:paraId="0C622C34" w14:textId="3ECE92CC" w:rsidR="000F7CA3" w:rsidRPr="000F7CA3" w:rsidRDefault="000F7CA3" w:rsidP="000F7CA3">
      <w:pPr>
        <w:pStyle w:val="a3"/>
        <w:spacing w:after="0" w:line="360" w:lineRule="auto"/>
        <w:ind w:left="0" w:firstLine="709"/>
        <w:jc w:val="both"/>
        <w:rPr>
          <w:rFonts w:ascii="Times New Roman" w:hAnsi="Times New Roman" w:cs="Times New Roman"/>
          <w:sz w:val="28"/>
          <w:szCs w:val="28"/>
        </w:rPr>
      </w:pPr>
      <w:r w:rsidRPr="000F7CA3">
        <w:rPr>
          <w:rFonts w:ascii="Times New Roman" w:hAnsi="Times New Roman" w:cs="Times New Roman"/>
          <w:sz w:val="28"/>
          <w:szCs w:val="28"/>
        </w:rPr>
        <w:t xml:space="preserve">Полевой этап − самый ответственный этап учебной практики, где вся работа направлена на приобретение практических навыков полевого </w:t>
      </w:r>
      <w:proofErr w:type="spellStart"/>
      <w:r w:rsidRPr="000F7CA3">
        <w:rPr>
          <w:rFonts w:ascii="Times New Roman" w:hAnsi="Times New Roman" w:cs="Times New Roman"/>
          <w:sz w:val="28"/>
          <w:szCs w:val="28"/>
        </w:rPr>
        <w:t>иссле-дования</w:t>
      </w:r>
      <w:proofErr w:type="spellEnd"/>
      <w:r w:rsidRPr="000F7CA3">
        <w:rPr>
          <w:rFonts w:ascii="Times New Roman" w:hAnsi="Times New Roman" w:cs="Times New Roman"/>
          <w:sz w:val="28"/>
          <w:szCs w:val="28"/>
        </w:rPr>
        <w:t xml:space="preserve"> русла. По приезду на место проведения работ, </w:t>
      </w:r>
      <w:r>
        <w:rPr>
          <w:rFonts w:ascii="Times New Roman" w:hAnsi="Times New Roman" w:cs="Times New Roman"/>
          <w:sz w:val="28"/>
          <w:szCs w:val="28"/>
        </w:rPr>
        <w:t>я</w:t>
      </w:r>
      <w:r w:rsidRPr="000F7CA3">
        <w:rPr>
          <w:rFonts w:ascii="Times New Roman" w:hAnsi="Times New Roman" w:cs="Times New Roman"/>
          <w:sz w:val="28"/>
          <w:szCs w:val="28"/>
        </w:rPr>
        <w:t xml:space="preserve"> визуально </w:t>
      </w:r>
      <w:proofErr w:type="spellStart"/>
      <w:r w:rsidRPr="000F7CA3">
        <w:rPr>
          <w:rFonts w:ascii="Times New Roman" w:hAnsi="Times New Roman" w:cs="Times New Roman"/>
          <w:sz w:val="28"/>
          <w:szCs w:val="28"/>
        </w:rPr>
        <w:t>ознако-</w:t>
      </w:r>
      <w:r>
        <w:rPr>
          <w:rFonts w:ascii="Times New Roman" w:hAnsi="Times New Roman" w:cs="Times New Roman"/>
          <w:sz w:val="28"/>
          <w:szCs w:val="28"/>
        </w:rPr>
        <w:t>мился</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с </w:t>
      </w:r>
      <w:r w:rsidRPr="000F7CA3">
        <w:rPr>
          <w:rFonts w:ascii="Times New Roman" w:hAnsi="Times New Roman" w:cs="Times New Roman"/>
          <w:sz w:val="28"/>
          <w:szCs w:val="28"/>
        </w:rPr>
        <w:t xml:space="preserve"> водоемом</w:t>
      </w:r>
      <w:proofErr w:type="gramEnd"/>
      <w:r>
        <w:rPr>
          <w:rFonts w:ascii="Times New Roman" w:hAnsi="Times New Roman" w:cs="Times New Roman"/>
          <w:sz w:val="28"/>
          <w:szCs w:val="28"/>
        </w:rPr>
        <w:t>.</w:t>
      </w:r>
    </w:p>
    <w:p w14:paraId="03F69825" w14:textId="77777777" w:rsidR="000F7CA3" w:rsidRPr="000F7CA3" w:rsidRDefault="000F7CA3" w:rsidP="000F7CA3">
      <w:pPr>
        <w:pStyle w:val="a3"/>
        <w:spacing w:after="0" w:line="360" w:lineRule="auto"/>
        <w:ind w:left="0" w:firstLine="709"/>
        <w:jc w:val="both"/>
        <w:rPr>
          <w:rFonts w:ascii="Times New Roman" w:hAnsi="Times New Roman" w:cs="Times New Roman"/>
          <w:sz w:val="28"/>
          <w:szCs w:val="28"/>
        </w:rPr>
      </w:pPr>
      <w:r w:rsidRPr="000F7CA3">
        <w:rPr>
          <w:rFonts w:ascii="Times New Roman" w:hAnsi="Times New Roman" w:cs="Times New Roman"/>
          <w:sz w:val="28"/>
          <w:szCs w:val="28"/>
        </w:rPr>
        <w:t xml:space="preserve">Камеральная обработка – это метод исследования русла водоема, </w:t>
      </w:r>
      <w:proofErr w:type="spellStart"/>
      <w:proofErr w:type="gramStart"/>
      <w:r w:rsidRPr="000F7CA3">
        <w:rPr>
          <w:rFonts w:ascii="Times New Roman" w:hAnsi="Times New Roman" w:cs="Times New Roman"/>
          <w:sz w:val="28"/>
          <w:szCs w:val="28"/>
        </w:rPr>
        <w:t>осно</w:t>
      </w:r>
      <w:proofErr w:type="spellEnd"/>
      <w:r w:rsidRPr="000F7CA3">
        <w:rPr>
          <w:rFonts w:ascii="Times New Roman" w:hAnsi="Times New Roman" w:cs="Times New Roman"/>
          <w:sz w:val="28"/>
          <w:szCs w:val="28"/>
        </w:rPr>
        <w:t>-ванный</w:t>
      </w:r>
      <w:proofErr w:type="gramEnd"/>
      <w:r w:rsidRPr="000F7CA3">
        <w:rPr>
          <w:rFonts w:ascii="Times New Roman" w:hAnsi="Times New Roman" w:cs="Times New Roman"/>
          <w:sz w:val="28"/>
          <w:szCs w:val="28"/>
        </w:rPr>
        <w:t xml:space="preserve"> на анализе данных, полученных в результате наблюдений и </w:t>
      </w:r>
      <w:proofErr w:type="spellStart"/>
      <w:r w:rsidRPr="000F7CA3">
        <w:rPr>
          <w:rFonts w:ascii="Times New Roman" w:hAnsi="Times New Roman" w:cs="Times New Roman"/>
          <w:sz w:val="28"/>
          <w:szCs w:val="28"/>
        </w:rPr>
        <w:t>измере-ний</w:t>
      </w:r>
      <w:proofErr w:type="spellEnd"/>
      <w:r w:rsidRPr="000F7CA3">
        <w:rPr>
          <w:rFonts w:ascii="Times New Roman" w:hAnsi="Times New Roman" w:cs="Times New Roman"/>
          <w:sz w:val="28"/>
          <w:szCs w:val="28"/>
        </w:rPr>
        <w:t xml:space="preserve">, проведенных на месте исследования. </w:t>
      </w:r>
    </w:p>
    <w:p w14:paraId="6032A791" w14:textId="09B25534" w:rsidR="009A1FBD" w:rsidRPr="000F7CA3" w:rsidRDefault="000F7CA3" w:rsidP="000F7CA3">
      <w:pPr>
        <w:pStyle w:val="a3"/>
        <w:spacing w:after="0" w:line="360" w:lineRule="auto"/>
        <w:ind w:left="0" w:firstLine="709"/>
        <w:jc w:val="both"/>
        <w:rPr>
          <w:rFonts w:ascii="Times New Roman" w:hAnsi="Times New Roman" w:cs="Times New Roman"/>
          <w:sz w:val="28"/>
          <w:szCs w:val="28"/>
        </w:rPr>
      </w:pPr>
      <w:r w:rsidRPr="000F7CA3">
        <w:rPr>
          <w:rFonts w:ascii="Times New Roman" w:hAnsi="Times New Roman" w:cs="Times New Roman"/>
          <w:sz w:val="28"/>
          <w:szCs w:val="28"/>
        </w:rPr>
        <w:lastRenderedPageBreak/>
        <w:t>В результате камеральной обработки нами была получена информация о скорости потока воды, ее прозрачности и мутности, о самой реке. Во время следования по</w:t>
      </w:r>
      <w:r>
        <w:rPr>
          <w:rFonts w:ascii="Times New Roman" w:hAnsi="Times New Roman" w:cs="Times New Roman"/>
          <w:sz w:val="28"/>
          <w:szCs w:val="28"/>
        </w:rPr>
        <w:t xml:space="preserve"> </w:t>
      </w:r>
      <w:r w:rsidRPr="000F7CA3">
        <w:rPr>
          <w:rFonts w:ascii="Times New Roman" w:hAnsi="Times New Roman" w:cs="Times New Roman"/>
          <w:sz w:val="28"/>
          <w:szCs w:val="28"/>
        </w:rPr>
        <w:t xml:space="preserve">маршруту, в конце каждого практического дня, был оформлен полевой дневник. Полевой дневник – это основной документ и единственный источник информации о реке. </w:t>
      </w:r>
    </w:p>
    <w:p w14:paraId="370D9455"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p>
    <w:p w14:paraId="7F0A83C8" w14:textId="161BBC69" w:rsidR="009A1FBD" w:rsidRPr="00E710F9" w:rsidRDefault="009A1FBD" w:rsidP="002A36F3">
      <w:pPr>
        <w:pStyle w:val="a3"/>
        <w:spacing w:after="0" w:line="360" w:lineRule="auto"/>
        <w:ind w:left="0" w:firstLine="709"/>
        <w:jc w:val="both"/>
        <w:rPr>
          <w:rFonts w:ascii="Times New Roman" w:hAnsi="Times New Roman" w:cs="Times New Roman"/>
          <w:sz w:val="28"/>
          <w:szCs w:val="28"/>
        </w:rPr>
      </w:pPr>
      <w:r w:rsidRPr="00E710F9">
        <w:rPr>
          <w:rFonts w:ascii="Times New Roman" w:hAnsi="Times New Roman" w:cs="Times New Roman"/>
          <w:sz w:val="28"/>
          <w:szCs w:val="28"/>
        </w:rPr>
        <w:t>1.</w:t>
      </w:r>
      <w:r w:rsidRPr="00A90DCD">
        <w:rPr>
          <w:rFonts w:ascii="Times New Roman" w:hAnsi="Times New Roman" w:cs="Times New Roman"/>
          <w:sz w:val="28"/>
          <w:szCs w:val="28"/>
          <w:highlight w:val="yellow"/>
        </w:rPr>
        <w:t>2.</w:t>
      </w:r>
      <w:r w:rsidRPr="00E710F9">
        <w:rPr>
          <w:rFonts w:ascii="Times New Roman" w:hAnsi="Times New Roman" w:cs="Times New Roman"/>
          <w:sz w:val="28"/>
          <w:szCs w:val="28"/>
        </w:rPr>
        <w:tab/>
        <w:t>Основные понятия</w:t>
      </w:r>
      <w:r w:rsidR="002A36F3">
        <w:rPr>
          <w:rFonts w:ascii="Times New Roman" w:hAnsi="Times New Roman" w:cs="Times New Roman"/>
          <w:sz w:val="28"/>
          <w:szCs w:val="28"/>
        </w:rPr>
        <w:t xml:space="preserve"> гидрологии</w:t>
      </w:r>
    </w:p>
    <w:p w14:paraId="67D40063" w14:textId="77777777" w:rsidR="00DB7C65" w:rsidRDefault="00DB7C65" w:rsidP="002A36F3">
      <w:pPr>
        <w:pStyle w:val="a3"/>
        <w:spacing w:after="0" w:line="360" w:lineRule="auto"/>
        <w:ind w:left="0" w:firstLine="709"/>
        <w:jc w:val="both"/>
        <w:rPr>
          <w:rFonts w:ascii="Times New Roman" w:hAnsi="Times New Roman" w:cs="Times New Roman"/>
          <w:bCs/>
          <w:sz w:val="28"/>
          <w:szCs w:val="28"/>
        </w:rPr>
      </w:pPr>
    </w:p>
    <w:p w14:paraId="48C8DED7" w14:textId="10E2CCB5" w:rsidR="002A36F3" w:rsidRP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bCs/>
          <w:sz w:val="28"/>
          <w:szCs w:val="28"/>
        </w:rPr>
        <w:t>Река </w:t>
      </w:r>
      <w:r w:rsidRPr="002A36F3">
        <w:rPr>
          <w:rFonts w:ascii="Times New Roman" w:hAnsi="Times New Roman" w:cs="Times New Roman"/>
          <w:sz w:val="28"/>
          <w:szCs w:val="28"/>
        </w:rPr>
        <w:t>– водоток значительных размеров, питающийся атмосферными осадками со своего водосбора и имеющий четко выраженное русло. Выделяют большие, средние и малые реки. </w:t>
      </w:r>
      <w:r w:rsidRPr="002A36F3">
        <w:rPr>
          <w:rFonts w:ascii="Times New Roman" w:hAnsi="Times New Roman" w:cs="Times New Roman"/>
          <w:bCs/>
          <w:sz w:val="28"/>
          <w:szCs w:val="28"/>
        </w:rPr>
        <w:t>Большая река</w:t>
      </w:r>
      <w:r w:rsidRPr="002A36F3">
        <w:rPr>
          <w:rFonts w:ascii="Times New Roman" w:hAnsi="Times New Roman" w:cs="Times New Roman"/>
          <w:sz w:val="28"/>
          <w:szCs w:val="28"/>
        </w:rPr>
        <w:t> – река, бассейн которой располагается в нескольких географических зонах и гидрологический режим ее не свойственен для рек каждой географической зоны в отдельности. К категории больших рек относятся равнинные реки, имеющие бассейн площадью более 50 000 км</w:t>
      </w:r>
      <w:r w:rsidRPr="002A36F3">
        <w:rPr>
          <w:rFonts w:ascii="Times New Roman" w:hAnsi="Times New Roman" w:cs="Times New Roman"/>
          <w:sz w:val="28"/>
          <w:szCs w:val="28"/>
          <w:vertAlign w:val="superscript"/>
        </w:rPr>
        <w:t>2</w:t>
      </w:r>
      <w:r w:rsidRPr="002A36F3">
        <w:rPr>
          <w:rFonts w:ascii="Times New Roman" w:hAnsi="Times New Roman" w:cs="Times New Roman"/>
          <w:sz w:val="28"/>
          <w:szCs w:val="28"/>
        </w:rPr>
        <w:t>. </w:t>
      </w:r>
      <w:r w:rsidRPr="002A36F3">
        <w:rPr>
          <w:rFonts w:ascii="Times New Roman" w:hAnsi="Times New Roman" w:cs="Times New Roman"/>
          <w:bCs/>
          <w:sz w:val="28"/>
          <w:szCs w:val="28"/>
        </w:rPr>
        <w:t>Средняя река</w:t>
      </w:r>
      <w:r w:rsidRPr="002A36F3">
        <w:rPr>
          <w:rFonts w:ascii="Times New Roman" w:hAnsi="Times New Roman" w:cs="Times New Roman"/>
          <w:sz w:val="28"/>
          <w:szCs w:val="28"/>
        </w:rPr>
        <w:t> – река, бассейн которой располагается в одной географической зоне и гидрологический режим ее свойственен для рек этой зоны.  К категории средних рек относятся равнинные реки, имеющие бассейн площадью от 2 000 до 50 000 км</w:t>
      </w:r>
      <w:r w:rsidRPr="002A36F3">
        <w:rPr>
          <w:rFonts w:ascii="Times New Roman" w:hAnsi="Times New Roman" w:cs="Times New Roman"/>
          <w:sz w:val="28"/>
          <w:szCs w:val="28"/>
          <w:vertAlign w:val="superscript"/>
        </w:rPr>
        <w:t>2</w:t>
      </w:r>
      <w:r w:rsidRPr="002A36F3">
        <w:rPr>
          <w:rFonts w:ascii="Times New Roman" w:hAnsi="Times New Roman" w:cs="Times New Roman"/>
          <w:sz w:val="28"/>
          <w:szCs w:val="28"/>
        </w:rPr>
        <w:t>. </w:t>
      </w:r>
      <w:r w:rsidRPr="002A36F3">
        <w:rPr>
          <w:rFonts w:ascii="Times New Roman" w:hAnsi="Times New Roman" w:cs="Times New Roman"/>
          <w:bCs/>
          <w:sz w:val="28"/>
          <w:szCs w:val="28"/>
        </w:rPr>
        <w:t>Малая река</w:t>
      </w:r>
      <w:r w:rsidRPr="002A36F3">
        <w:rPr>
          <w:rFonts w:ascii="Times New Roman" w:hAnsi="Times New Roman" w:cs="Times New Roman"/>
          <w:sz w:val="28"/>
          <w:szCs w:val="28"/>
        </w:rPr>
        <w:t> – река, бассейн которой располагается в одной географической зоне, и гидрологический режим ее под влиянием местных факторов может быть не свойственен для рек этой зоны. К категории малых рек относятся реки, имеющие бассейн площадью не более 2000 км</w:t>
      </w:r>
      <w:r w:rsidRPr="002A36F3">
        <w:rPr>
          <w:rFonts w:ascii="Times New Roman" w:hAnsi="Times New Roman" w:cs="Times New Roman"/>
          <w:sz w:val="28"/>
          <w:szCs w:val="28"/>
          <w:vertAlign w:val="superscript"/>
        </w:rPr>
        <w:t>2</w:t>
      </w:r>
      <w:r w:rsidRPr="002A36F3">
        <w:rPr>
          <w:rFonts w:ascii="Times New Roman" w:hAnsi="Times New Roman" w:cs="Times New Roman"/>
          <w:sz w:val="28"/>
          <w:szCs w:val="28"/>
        </w:rPr>
        <w:t xml:space="preserve">. </w:t>
      </w:r>
      <w:r w:rsidR="009A1FBD" w:rsidRPr="002A36F3">
        <w:rPr>
          <w:rFonts w:ascii="Times New Roman" w:hAnsi="Times New Roman" w:cs="Times New Roman"/>
          <w:sz w:val="28"/>
          <w:szCs w:val="28"/>
        </w:rPr>
        <w:t>Более широкая часть по обе стороны от русла называется долиной реки. Реки обычно текут постоянно, но встречаются реки, которые пересыхают.</w:t>
      </w:r>
    </w:p>
    <w:p w14:paraId="6D1E5310" w14:textId="77777777" w:rsidR="002A36F3" w:rsidRPr="0064392B" w:rsidRDefault="009A1FBD" w:rsidP="002A36F3">
      <w:pPr>
        <w:pStyle w:val="a3"/>
        <w:spacing w:after="0" w:line="360" w:lineRule="auto"/>
        <w:ind w:left="0" w:firstLine="709"/>
        <w:jc w:val="both"/>
        <w:rPr>
          <w:rFonts w:ascii="Times New Roman" w:hAnsi="Times New Roman" w:cs="Times New Roman"/>
          <w:spacing w:val="-6"/>
          <w:sz w:val="28"/>
          <w:szCs w:val="28"/>
        </w:rPr>
      </w:pPr>
      <w:r w:rsidRPr="0064392B">
        <w:rPr>
          <w:rFonts w:ascii="Times New Roman" w:hAnsi="Times New Roman" w:cs="Times New Roman"/>
          <w:spacing w:val="-6"/>
          <w:sz w:val="28"/>
          <w:szCs w:val="28"/>
        </w:rPr>
        <w:t>Начало реки — исток, там, где река впадает в другой водоём (заканчивается), — устье. Таким образом, все реки текут от истока к устью. Исток всегда расположен выше устья, обычно на холме, возвышенности, горной системе.</w:t>
      </w:r>
    </w:p>
    <w:p w14:paraId="008544AF" w14:textId="77777777" w:rsidR="002A36F3" w:rsidRPr="002A36F3" w:rsidRDefault="009A1FBD"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Уровень воды — это высота поверхности воды, отсчитываемая относительно некоторой постоянной плоскости сравнения (по умолчанию — относительно ординара).</w:t>
      </w:r>
    </w:p>
    <w:p w14:paraId="0C945057" w14:textId="77777777" w:rsidR="0076580B" w:rsidRPr="002A36F3" w:rsidRDefault="0076580B" w:rsidP="002A36F3">
      <w:pPr>
        <w:spacing w:after="0" w:line="360" w:lineRule="auto"/>
        <w:ind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Гидропост — это место, где регулярно производятся измерения уровня воды и других важных гидрологических параметров, таких как расход, температура воды, мутность, ледовая обстановка, толщина льда, концентрация вредных веществ и </w:t>
      </w:r>
      <w:r w:rsidRPr="0064392B">
        <w:rPr>
          <w:rFonts w:ascii="Times New Roman" w:hAnsi="Times New Roman" w:cs="Times New Roman"/>
          <w:sz w:val="28"/>
          <w:szCs w:val="28"/>
          <w:highlight w:val="yellow"/>
        </w:rPr>
        <w:t>др.</w:t>
      </w:r>
    </w:p>
    <w:p w14:paraId="53642DE3" w14:textId="77777777" w:rsidR="002A36F3" w:rsidRDefault="0076580B" w:rsidP="002A36F3">
      <w:pPr>
        <w:spacing w:after="0" w:line="360" w:lineRule="auto"/>
        <w:ind w:firstLine="709"/>
        <w:jc w:val="both"/>
        <w:rPr>
          <w:rFonts w:ascii="Times New Roman" w:hAnsi="Times New Roman" w:cs="Times New Roman"/>
          <w:sz w:val="28"/>
          <w:szCs w:val="28"/>
        </w:rPr>
      </w:pPr>
      <w:r w:rsidRPr="002A36F3">
        <w:rPr>
          <w:rFonts w:ascii="Times New Roman" w:hAnsi="Times New Roman" w:cs="Times New Roman"/>
          <w:sz w:val="28"/>
          <w:szCs w:val="28"/>
        </w:rPr>
        <w:t>Гидропосты бывают:</w:t>
      </w:r>
    </w:p>
    <w:p w14:paraId="5DBCFC84" w14:textId="77777777" w:rsidR="002A36F3" w:rsidRDefault="002A36F3" w:rsidP="002A36F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76580B" w:rsidRPr="002A36F3">
        <w:rPr>
          <w:rFonts w:ascii="Times New Roman" w:hAnsi="Times New Roman" w:cs="Times New Roman"/>
          <w:sz w:val="28"/>
          <w:szCs w:val="28"/>
        </w:rPr>
        <w:t>стационарными, которые работают, как правило, круглый год;</w:t>
      </w:r>
    </w:p>
    <w:p w14:paraId="18DD5912" w14:textId="77777777" w:rsidR="002A36F3" w:rsidRPr="0064392B" w:rsidRDefault="002A36F3" w:rsidP="002A36F3">
      <w:pPr>
        <w:spacing w:after="0" w:line="360" w:lineRule="auto"/>
        <w:ind w:firstLine="709"/>
        <w:jc w:val="both"/>
        <w:rPr>
          <w:rFonts w:ascii="Times New Roman" w:hAnsi="Times New Roman" w:cs="Times New Roman"/>
          <w:spacing w:val="-6"/>
          <w:sz w:val="28"/>
          <w:szCs w:val="28"/>
        </w:rPr>
      </w:pPr>
      <w:r w:rsidRPr="0064392B">
        <w:rPr>
          <w:rFonts w:ascii="Times New Roman" w:hAnsi="Times New Roman" w:cs="Times New Roman"/>
          <w:spacing w:val="-6"/>
          <w:sz w:val="28"/>
          <w:szCs w:val="28"/>
        </w:rPr>
        <w:t xml:space="preserve">- </w:t>
      </w:r>
      <w:r w:rsidR="0076580B" w:rsidRPr="0064392B">
        <w:rPr>
          <w:rFonts w:ascii="Times New Roman" w:hAnsi="Times New Roman" w:cs="Times New Roman"/>
          <w:spacing w:val="-6"/>
          <w:sz w:val="28"/>
          <w:szCs w:val="28"/>
        </w:rPr>
        <w:t>временными, которые устанавливают на период экстренных ситуаций;</w:t>
      </w:r>
    </w:p>
    <w:p w14:paraId="6ABC8E7E" w14:textId="77777777" w:rsidR="002A36F3" w:rsidRDefault="002A36F3" w:rsidP="002A36F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76580B" w:rsidRPr="002A36F3">
        <w:rPr>
          <w:rFonts w:ascii="Times New Roman" w:hAnsi="Times New Roman" w:cs="Times New Roman"/>
          <w:sz w:val="28"/>
          <w:szCs w:val="28"/>
        </w:rPr>
        <w:t>с ручным управлением, которые проводят измерения 1–2 раза в сутки;</w:t>
      </w:r>
    </w:p>
    <w:p w14:paraId="2018177E" w14:textId="77777777" w:rsidR="002A36F3" w:rsidRPr="0064392B" w:rsidRDefault="002A36F3" w:rsidP="002A36F3">
      <w:pPr>
        <w:spacing w:after="0" w:line="360" w:lineRule="auto"/>
        <w:ind w:firstLine="709"/>
        <w:jc w:val="both"/>
        <w:rPr>
          <w:rFonts w:ascii="Times New Roman" w:hAnsi="Times New Roman" w:cs="Times New Roman"/>
          <w:spacing w:val="-6"/>
          <w:sz w:val="28"/>
          <w:szCs w:val="28"/>
          <w:highlight w:val="yellow"/>
        </w:rPr>
      </w:pPr>
      <w:r w:rsidRPr="0064392B">
        <w:rPr>
          <w:rFonts w:ascii="Times New Roman" w:hAnsi="Times New Roman" w:cs="Times New Roman"/>
          <w:spacing w:val="-6"/>
          <w:sz w:val="28"/>
          <w:szCs w:val="28"/>
        </w:rPr>
        <w:t xml:space="preserve">- </w:t>
      </w:r>
      <w:r w:rsidR="0076580B" w:rsidRPr="0064392B">
        <w:rPr>
          <w:rFonts w:ascii="Times New Roman" w:hAnsi="Times New Roman" w:cs="Times New Roman"/>
          <w:spacing w:val="-6"/>
          <w:sz w:val="28"/>
          <w:szCs w:val="28"/>
        </w:rPr>
        <w:t xml:space="preserve">автоматические, которые могут делать измерения раз в несколько </w:t>
      </w:r>
      <w:r w:rsidR="0076580B" w:rsidRPr="0064392B">
        <w:rPr>
          <w:rFonts w:ascii="Times New Roman" w:hAnsi="Times New Roman" w:cs="Times New Roman"/>
          <w:spacing w:val="-6"/>
          <w:sz w:val="28"/>
          <w:szCs w:val="28"/>
          <w:highlight w:val="yellow"/>
        </w:rPr>
        <w:t>минут.</w:t>
      </w:r>
    </w:p>
    <w:p w14:paraId="6E18771B" w14:textId="4AFCF423" w:rsidR="009A1FBD" w:rsidRDefault="009A1FBD" w:rsidP="002A36F3">
      <w:pPr>
        <w:spacing w:after="0" w:line="360" w:lineRule="auto"/>
        <w:ind w:firstLine="709"/>
        <w:jc w:val="both"/>
        <w:rPr>
          <w:rFonts w:ascii="Times New Roman" w:hAnsi="Times New Roman" w:cs="Times New Roman"/>
          <w:sz w:val="28"/>
          <w:szCs w:val="28"/>
        </w:rPr>
      </w:pPr>
      <w:r w:rsidRPr="0064392B">
        <w:rPr>
          <w:rFonts w:ascii="Times New Roman" w:hAnsi="Times New Roman" w:cs="Times New Roman"/>
          <w:sz w:val="28"/>
          <w:szCs w:val="28"/>
          <w:highlight w:val="yellow"/>
        </w:rPr>
        <w:t>1.3.</w:t>
      </w:r>
      <w:r w:rsidRPr="0064392B">
        <w:rPr>
          <w:rFonts w:ascii="Times New Roman" w:hAnsi="Times New Roman" w:cs="Times New Roman"/>
          <w:sz w:val="28"/>
          <w:szCs w:val="28"/>
          <w:highlight w:val="yellow"/>
        </w:rPr>
        <w:tab/>
        <w:t xml:space="preserve">Описание водного </w:t>
      </w:r>
      <w:r w:rsidR="002A36F3" w:rsidRPr="0064392B">
        <w:rPr>
          <w:rFonts w:ascii="Times New Roman" w:hAnsi="Times New Roman" w:cs="Times New Roman"/>
          <w:sz w:val="28"/>
          <w:szCs w:val="28"/>
          <w:highlight w:val="yellow"/>
        </w:rPr>
        <w:t>объекта</w:t>
      </w:r>
      <w:r w:rsidRPr="0064392B">
        <w:rPr>
          <w:rFonts w:ascii="Times New Roman" w:hAnsi="Times New Roman" w:cs="Times New Roman"/>
          <w:sz w:val="28"/>
          <w:szCs w:val="28"/>
          <w:highlight w:val="yellow"/>
        </w:rPr>
        <w:t xml:space="preserve"> река Зея</w:t>
      </w:r>
    </w:p>
    <w:p w14:paraId="6B722E9F" w14:textId="16738638" w:rsidR="002A36F3" w:rsidRDefault="002A36F3" w:rsidP="00E710F9">
      <w:pPr>
        <w:pStyle w:val="a3"/>
        <w:ind w:left="0"/>
        <w:jc w:val="both"/>
        <w:rPr>
          <w:rFonts w:ascii="Times New Roman" w:hAnsi="Times New Roman" w:cs="Times New Roman"/>
          <w:sz w:val="28"/>
          <w:szCs w:val="28"/>
        </w:rPr>
      </w:pPr>
    </w:p>
    <w:p w14:paraId="3587058A"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Река Зея берет начало на южном склоне Станового хребта, в 30 км к югу от </w:t>
      </w:r>
      <w:r w:rsidRPr="0064392B">
        <w:rPr>
          <w:rFonts w:ascii="Times New Roman" w:hAnsi="Times New Roman" w:cs="Times New Roman"/>
          <w:sz w:val="28"/>
          <w:szCs w:val="28"/>
          <w:highlight w:val="yellow"/>
        </w:rPr>
        <w:t>оз.</w:t>
      </w:r>
      <w:r w:rsidRPr="002A36F3">
        <w:rPr>
          <w:rFonts w:ascii="Times New Roman" w:hAnsi="Times New Roman" w:cs="Times New Roman"/>
          <w:sz w:val="28"/>
          <w:szCs w:val="28"/>
        </w:rPr>
        <w:t xml:space="preserve"> Малого </w:t>
      </w:r>
      <w:proofErr w:type="spellStart"/>
      <w:r w:rsidRPr="002A36F3">
        <w:rPr>
          <w:rFonts w:ascii="Times New Roman" w:hAnsi="Times New Roman" w:cs="Times New Roman"/>
          <w:sz w:val="28"/>
          <w:szCs w:val="28"/>
        </w:rPr>
        <w:t>Токо</w:t>
      </w:r>
      <w:proofErr w:type="spellEnd"/>
      <w:r w:rsidRPr="002A36F3">
        <w:rPr>
          <w:rFonts w:ascii="Times New Roman" w:hAnsi="Times New Roman" w:cs="Times New Roman"/>
          <w:sz w:val="28"/>
          <w:szCs w:val="28"/>
        </w:rPr>
        <w:t xml:space="preserve"> и впадает в р. Амур у г. Благовещенска на 1936 км от устья. Длина реки 1242 км, площадь водосбора 229000 км</w:t>
      </w:r>
      <w:proofErr w:type="gramStart"/>
      <w:r w:rsidRPr="0064392B">
        <w:rPr>
          <w:rFonts w:ascii="Times New Roman" w:hAnsi="Times New Roman" w:cs="Times New Roman"/>
          <w:sz w:val="28"/>
          <w:szCs w:val="28"/>
          <w:highlight w:val="yellow"/>
        </w:rPr>
        <w:t>2</w:t>
      </w:r>
      <w:r w:rsidRPr="002A36F3">
        <w:rPr>
          <w:rFonts w:ascii="Times New Roman" w:hAnsi="Times New Roman" w:cs="Times New Roman"/>
          <w:sz w:val="28"/>
          <w:szCs w:val="28"/>
        </w:rPr>
        <w:t xml:space="preserve"> .</w:t>
      </w:r>
      <w:proofErr w:type="gramEnd"/>
      <w:r w:rsidRPr="002A36F3">
        <w:rPr>
          <w:rFonts w:ascii="Times New Roman" w:hAnsi="Times New Roman" w:cs="Times New Roman"/>
          <w:sz w:val="28"/>
          <w:szCs w:val="28"/>
        </w:rPr>
        <w:t xml:space="preserve"> (рис. 1.1) Бассейн </w:t>
      </w:r>
      <w:r w:rsidRPr="0064392B">
        <w:rPr>
          <w:rFonts w:ascii="Times New Roman" w:hAnsi="Times New Roman" w:cs="Times New Roman"/>
          <w:sz w:val="28"/>
          <w:szCs w:val="28"/>
          <w:highlight w:val="yellow"/>
        </w:rPr>
        <w:t>р.</w:t>
      </w:r>
      <w:r w:rsidRPr="002A36F3">
        <w:rPr>
          <w:rFonts w:ascii="Times New Roman" w:hAnsi="Times New Roman" w:cs="Times New Roman"/>
          <w:sz w:val="28"/>
          <w:szCs w:val="28"/>
        </w:rPr>
        <w:t xml:space="preserve"> Зеи имеет сложное строение. Северная часть его расположена на южном склоне Станового хребта, а северо-восточная – на склонах Селемджинского, </w:t>
      </w:r>
      <w:proofErr w:type="spellStart"/>
      <w:r w:rsidRPr="002A36F3">
        <w:rPr>
          <w:rFonts w:ascii="Times New Roman" w:hAnsi="Times New Roman" w:cs="Times New Roman"/>
          <w:sz w:val="28"/>
          <w:szCs w:val="28"/>
        </w:rPr>
        <w:t>Селитканского</w:t>
      </w:r>
      <w:proofErr w:type="spellEnd"/>
      <w:r w:rsidRPr="002A36F3">
        <w:rPr>
          <w:rFonts w:ascii="Times New Roman" w:hAnsi="Times New Roman" w:cs="Times New Roman"/>
          <w:sz w:val="28"/>
          <w:szCs w:val="28"/>
        </w:rPr>
        <w:t xml:space="preserve">, </w:t>
      </w:r>
      <w:proofErr w:type="spellStart"/>
      <w:r w:rsidRPr="002A36F3">
        <w:rPr>
          <w:rFonts w:ascii="Times New Roman" w:hAnsi="Times New Roman" w:cs="Times New Roman"/>
          <w:sz w:val="28"/>
          <w:szCs w:val="28"/>
        </w:rPr>
        <w:t>Каргинского</w:t>
      </w:r>
      <w:proofErr w:type="spellEnd"/>
      <w:r w:rsidRPr="002A36F3">
        <w:rPr>
          <w:rFonts w:ascii="Times New Roman" w:hAnsi="Times New Roman" w:cs="Times New Roman"/>
          <w:sz w:val="28"/>
          <w:szCs w:val="28"/>
        </w:rPr>
        <w:t xml:space="preserve"> и Эзоп хребтов. Зея от истока до устья р. </w:t>
      </w:r>
      <w:proofErr w:type="spellStart"/>
      <w:r w:rsidRPr="002A36F3">
        <w:rPr>
          <w:rFonts w:ascii="Times New Roman" w:hAnsi="Times New Roman" w:cs="Times New Roman"/>
          <w:sz w:val="28"/>
          <w:szCs w:val="28"/>
        </w:rPr>
        <w:t>Купури</w:t>
      </w:r>
      <w:proofErr w:type="spellEnd"/>
      <w:r w:rsidRPr="002A36F3">
        <w:rPr>
          <w:rFonts w:ascii="Times New Roman" w:hAnsi="Times New Roman" w:cs="Times New Roman"/>
          <w:sz w:val="28"/>
          <w:szCs w:val="28"/>
        </w:rPr>
        <w:t xml:space="preserve"> течет среди гор в узкой и глубокой долине. На участке между устьями рек </w:t>
      </w:r>
      <w:proofErr w:type="spellStart"/>
      <w:r w:rsidRPr="002A36F3">
        <w:rPr>
          <w:rFonts w:ascii="Times New Roman" w:hAnsi="Times New Roman" w:cs="Times New Roman"/>
          <w:sz w:val="28"/>
          <w:szCs w:val="28"/>
        </w:rPr>
        <w:t>Купури</w:t>
      </w:r>
      <w:proofErr w:type="spellEnd"/>
      <w:r w:rsidRPr="002A36F3">
        <w:rPr>
          <w:rFonts w:ascii="Times New Roman" w:hAnsi="Times New Roman" w:cs="Times New Roman"/>
          <w:sz w:val="28"/>
          <w:szCs w:val="28"/>
        </w:rPr>
        <w:t xml:space="preserve"> и Малый </w:t>
      </w:r>
      <w:proofErr w:type="spellStart"/>
      <w:r w:rsidRPr="002A36F3">
        <w:rPr>
          <w:rFonts w:ascii="Times New Roman" w:hAnsi="Times New Roman" w:cs="Times New Roman"/>
          <w:sz w:val="28"/>
          <w:szCs w:val="28"/>
        </w:rPr>
        <w:t>Иракан</w:t>
      </w:r>
      <w:proofErr w:type="spellEnd"/>
      <w:r w:rsidRPr="002A36F3">
        <w:rPr>
          <w:rFonts w:ascii="Times New Roman" w:hAnsi="Times New Roman" w:cs="Times New Roman"/>
          <w:sz w:val="28"/>
          <w:szCs w:val="28"/>
        </w:rPr>
        <w:t xml:space="preserve"> она прорезает полосу предгорий Станового хребта и далее течет на протяжении 300 км по </w:t>
      </w:r>
      <w:proofErr w:type="spellStart"/>
      <w:r w:rsidRPr="002A36F3">
        <w:rPr>
          <w:rFonts w:ascii="Times New Roman" w:hAnsi="Times New Roman" w:cs="Times New Roman"/>
          <w:sz w:val="28"/>
          <w:szCs w:val="28"/>
        </w:rPr>
        <w:t>Верхне</w:t>
      </w:r>
      <w:proofErr w:type="spellEnd"/>
      <w:r w:rsidRPr="002A36F3">
        <w:rPr>
          <w:rFonts w:ascii="Times New Roman" w:hAnsi="Times New Roman" w:cs="Times New Roman"/>
          <w:sz w:val="28"/>
          <w:szCs w:val="28"/>
        </w:rPr>
        <w:t xml:space="preserve"> – Зейской равнине по дну широкой пойменной долины. Далее в средней части бассейна река прорезает цепь хребтов </w:t>
      </w:r>
      <w:proofErr w:type="spellStart"/>
      <w:r w:rsidRPr="002A36F3">
        <w:rPr>
          <w:rFonts w:ascii="Times New Roman" w:hAnsi="Times New Roman" w:cs="Times New Roman"/>
          <w:sz w:val="28"/>
          <w:szCs w:val="28"/>
        </w:rPr>
        <w:t>Тукурингра</w:t>
      </w:r>
      <w:proofErr w:type="spellEnd"/>
      <w:r w:rsidRPr="002A36F3">
        <w:rPr>
          <w:rFonts w:ascii="Times New Roman" w:hAnsi="Times New Roman" w:cs="Times New Roman"/>
          <w:sz w:val="28"/>
          <w:szCs w:val="28"/>
        </w:rPr>
        <w:t xml:space="preserve"> - </w:t>
      </w:r>
      <w:proofErr w:type="spellStart"/>
      <w:r w:rsidRPr="002A36F3">
        <w:rPr>
          <w:rFonts w:ascii="Times New Roman" w:hAnsi="Times New Roman" w:cs="Times New Roman"/>
          <w:sz w:val="28"/>
          <w:szCs w:val="28"/>
        </w:rPr>
        <w:t>Соктахан</w:t>
      </w:r>
      <w:proofErr w:type="spellEnd"/>
      <w:r w:rsidRPr="002A36F3">
        <w:rPr>
          <w:rFonts w:ascii="Times New Roman" w:hAnsi="Times New Roman" w:cs="Times New Roman"/>
          <w:sz w:val="28"/>
          <w:szCs w:val="28"/>
        </w:rPr>
        <w:t xml:space="preserve"> – Джагды и течет далее по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w:t>
      </w:r>
      <w:proofErr w:type="spellStart"/>
      <w:r w:rsidRPr="002A36F3">
        <w:rPr>
          <w:rFonts w:ascii="Times New Roman" w:hAnsi="Times New Roman" w:cs="Times New Roman"/>
          <w:sz w:val="28"/>
          <w:szCs w:val="28"/>
        </w:rPr>
        <w:t>Буреинской</w:t>
      </w:r>
      <w:proofErr w:type="spellEnd"/>
      <w:r w:rsidRPr="002A36F3">
        <w:rPr>
          <w:rFonts w:ascii="Times New Roman" w:hAnsi="Times New Roman" w:cs="Times New Roman"/>
          <w:sz w:val="28"/>
          <w:szCs w:val="28"/>
        </w:rPr>
        <w:t xml:space="preserve"> равнине, ограниченной с востока склонами кряжа Турана и его отрогами, а с запада – краем </w:t>
      </w:r>
      <w:proofErr w:type="spellStart"/>
      <w:r w:rsidRPr="002A36F3">
        <w:rPr>
          <w:rFonts w:ascii="Times New Roman" w:hAnsi="Times New Roman" w:cs="Times New Roman"/>
          <w:sz w:val="28"/>
          <w:szCs w:val="28"/>
        </w:rPr>
        <w:t>Амурско</w:t>
      </w:r>
      <w:proofErr w:type="spellEnd"/>
      <w:r w:rsidRPr="002A36F3">
        <w:rPr>
          <w:rFonts w:ascii="Times New Roman" w:hAnsi="Times New Roman" w:cs="Times New Roman"/>
          <w:sz w:val="28"/>
          <w:szCs w:val="28"/>
        </w:rPr>
        <w:t xml:space="preserve"> – Зейской приподнятой равнины (плато). Среди почв в бассейне р. Зеи преобладают горно-таежные подзолистые и </w:t>
      </w:r>
      <w:r w:rsidRPr="002A36F3">
        <w:rPr>
          <w:rFonts w:ascii="Times New Roman" w:hAnsi="Times New Roman" w:cs="Times New Roman"/>
          <w:sz w:val="28"/>
          <w:szCs w:val="28"/>
        </w:rPr>
        <w:lastRenderedPageBreak/>
        <w:t xml:space="preserve">кислые неоподзоленные. Они распространены в верхних частях притоков Зеи почти до устья Правого Уркана и Селемджи выше с. Стойба. Второе по величине место занимают дерново-подзолистые почвы в пониженной части междуречья Зея – Селемджа, а также на территории </w:t>
      </w:r>
      <w:proofErr w:type="spellStart"/>
      <w:r w:rsidRPr="002A36F3">
        <w:rPr>
          <w:rFonts w:ascii="Times New Roman" w:hAnsi="Times New Roman" w:cs="Times New Roman"/>
          <w:sz w:val="28"/>
          <w:szCs w:val="28"/>
        </w:rPr>
        <w:t>Амурско</w:t>
      </w:r>
      <w:proofErr w:type="spellEnd"/>
      <w:r w:rsidRPr="002A36F3">
        <w:rPr>
          <w:rFonts w:ascii="Times New Roman" w:hAnsi="Times New Roman" w:cs="Times New Roman"/>
          <w:sz w:val="28"/>
          <w:szCs w:val="28"/>
        </w:rPr>
        <w:t xml:space="preserve"> – Зейской и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w:t>
      </w:r>
      <w:proofErr w:type="spellStart"/>
      <w:r w:rsidRPr="002A36F3">
        <w:rPr>
          <w:rFonts w:ascii="Times New Roman" w:hAnsi="Times New Roman" w:cs="Times New Roman"/>
          <w:sz w:val="28"/>
          <w:szCs w:val="28"/>
        </w:rPr>
        <w:t>Буреинской</w:t>
      </w:r>
      <w:proofErr w:type="spellEnd"/>
      <w:r w:rsidRPr="002A36F3">
        <w:rPr>
          <w:rFonts w:ascii="Times New Roman" w:hAnsi="Times New Roman" w:cs="Times New Roman"/>
          <w:sz w:val="28"/>
          <w:szCs w:val="28"/>
        </w:rPr>
        <w:t xml:space="preserve"> равнин. В пределах последней в южной части междуречья Зея – Амур довольно широкое распространение получили также лугово-черноземные почвы. И, наконец, для </w:t>
      </w:r>
      <w:proofErr w:type="spellStart"/>
      <w:r w:rsidRPr="002A36F3">
        <w:rPr>
          <w:rFonts w:ascii="Times New Roman" w:hAnsi="Times New Roman" w:cs="Times New Roman"/>
          <w:sz w:val="28"/>
          <w:szCs w:val="28"/>
        </w:rPr>
        <w:t>Верхне</w:t>
      </w:r>
      <w:proofErr w:type="spellEnd"/>
      <w:r w:rsidRPr="002A36F3">
        <w:rPr>
          <w:rFonts w:ascii="Times New Roman" w:hAnsi="Times New Roman" w:cs="Times New Roman"/>
          <w:sz w:val="28"/>
          <w:szCs w:val="28"/>
        </w:rPr>
        <w:t xml:space="preserve"> – Зейской равнины характерными являются дерново-подзолистые и подзолисто – болотные почвы. По характеру растительного покрова бассейн р. Зеи в направлении с севера на юг разделяется на три зоны: хвойных лесов или тайги, лесостепи и степи. Зона тайги охватывает большую часть бассейна р. Зеи, до устья р. Селемджи (включая и её водосбор). В её пределах широкое распространение получили горные лиственничные и лиственнично-таёжные, лиственничные среднетаёжные леса. Южнее, на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Амурском плато распространены лиственничные </w:t>
      </w:r>
      <w:proofErr w:type="spellStart"/>
      <w:r w:rsidRPr="002A36F3">
        <w:rPr>
          <w:rFonts w:ascii="Times New Roman" w:hAnsi="Times New Roman" w:cs="Times New Roman"/>
          <w:sz w:val="28"/>
          <w:szCs w:val="28"/>
        </w:rPr>
        <w:t>южнотаёжные</w:t>
      </w:r>
      <w:proofErr w:type="spellEnd"/>
      <w:r w:rsidRPr="002A36F3">
        <w:rPr>
          <w:rFonts w:ascii="Times New Roman" w:hAnsi="Times New Roman" w:cs="Times New Roman"/>
          <w:sz w:val="28"/>
          <w:szCs w:val="28"/>
        </w:rPr>
        <w:t xml:space="preserve"> леса.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Амурском плато распространены лиственничные </w:t>
      </w:r>
      <w:proofErr w:type="spellStart"/>
      <w:r w:rsidRPr="002A36F3">
        <w:rPr>
          <w:rFonts w:ascii="Times New Roman" w:hAnsi="Times New Roman" w:cs="Times New Roman"/>
          <w:sz w:val="28"/>
          <w:szCs w:val="28"/>
        </w:rPr>
        <w:t>южнотаёжные</w:t>
      </w:r>
      <w:proofErr w:type="spellEnd"/>
      <w:r w:rsidRPr="002A36F3">
        <w:rPr>
          <w:rFonts w:ascii="Times New Roman" w:hAnsi="Times New Roman" w:cs="Times New Roman"/>
          <w:sz w:val="28"/>
          <w:szCs w:val="28"/>
        </w:rPr>
        <w:t xml:space="preserve"> леса.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w:t>
      </w:r>
      <w:proofErr w:type="spellStart"/>
      <w:r w:rsidRPr="002A36F3">
        <w:rPr>
          <w:rFonts w:ascii="Times New Roman" w:hAnsi="Times New Roman" w:cs="Times New Roman"/>
          <w:sz w:val="28"/>
          <w:szCs w:val="28"/>
        </w:rPr>
        <w:t>Буреинская</w:t>
      </w:r>
      <w:proofErr w:type="spellEnd"/>
      <w:r w:rsidRPr="002A36F3">
        <w:rPr>
          <w:rFonts w:ascii="Times New Roman" w:hAnsi="Times New Roman" w:cs="Times New Roman"/>
          <w:sz w:val="28"/>
          <w:szCs w:val="28"/>
        </w:rPr>
        <w:t xml:space="preserve"> равнина относится к лесостепной и степной зонам. Растительный покров здесь в значительной степени изменен под влиянием хозяйственной деятельности человека. Значительные по площади участки заняты злаково-разнотравными лугами. Речная сеть в бассейне р. Зеи развита неравномерно по площади. Наибольшая ее густота (0,96 км/км</w:t>
      </w:r>
      <w:proofErr w:type="gramStart"/>
      <w:r w:rsidRPr="00005D5A">
        <w:rPr>
          <w:rFonts w:ascii="Times New Roman" w:hAnsi="Times New Roman" w:cs="Times New Roman"/>
          <w:sz w:val="28"/>
          <w:szCs w:val="28"/>
          <w:highlight w:val="yellow"/>
        </w:rPr>
        <w:t>2</w:t>
      </w:r>
      <w:r w:rsidRPr="002A36F3">
        <w:rPr>
          <w:rFonts w:ascii="Times New Roman" w:hAnsi="Times New Roman" w:cs="Times New Roman"/>
          <w:sz w:val="28"/>
          <w:szCs w:val="28"/>
        </w:rPr>
        <w:t xml:space="preserve"> )</w:t>
      </w:r>
      <w:proofErr w:type="gramEnd"/>
      <w:r w:rsidRPr="002A36F3">
        <w:rPr>
          <w:rFonts w:ascii="Times New Roman" w:hAnsi="Times New Roman" w:cs="Times New Roman"/>
          <w:sz w:val="28"/>
          <w:szCs w:val="28"/>
        </w:rPr>
        <w:t xml:space="preserve"> характерна для рек </w:t>
      </w:r>
      <w:proofErr w:type="spellStart"/>
      <w:r w:rsidRPr="002A36F3">
        <w:rPr>
          <w:rFonts w:ascii="Times New Roman" w:hAnsi="Times New Roman" w:cs="Times New Roman"/>
          <w:sz w:val="28"/>
          <w:szCs w:val="28"/>
        </w:rPr>
        <w:t>Кумусун</w:t>
      </w:r>
      <w:proofErr w:type="spellEnd"/>
      <w:r w:rsidRPr="002A36F3">
        <w:rPr>
          <w:rFonts w:ascii="Times New Roman" w:hAnsi="Times New Roman" w:cs="Times New Roman"/>
          <w:sz w:val="28"/>
          <w:szCs w:val="28"/>
        </w:rPr>
        <w:t xml:space="preserve"> и </w:t>
      </w:r>
      <w:proofErr w:type="spellStart"/>
      <w:r w:rsidRPr="002A36F3">
        <w:rPr>
          <w:rFonts w:ascii="Times New Roman" w:hAnsi="Times New Roman" w:cs="Times New Roman"/>
          <w:sz w:val="28"/>
          <w:szCs w:val="28"/>
        </w:rPr>
        <w:t>Селиткан</w:t>
      </w:r>
      <w:proofErr w:type="spellEnd"/>
      <w:r w:rsidRPr="002A36F3">
        <w:rPr>
          <w:rFonts w:ascii="Times New Roman" w:hAnsi="Times New Roman" w:cs="Times New Roman"/>
          <w:sz w:val="28"/>
          <w:szCs w:val="28"/>
        </w:rPr>
        <w:t xml:space="preserve"> – притоков р. Селемджи, а наименьшая (0,08 км/км</w:t>
      </w:r>
      <w:r w:rsidRPr="00005D5A">
        <w:rPr>
          <w:rFonts w:ascii="Times New Roman" w:hAnsi="Times New Roman" w:cs="Times New Roman"/>
          <w:sz w:val="28"/>
          <w:szCs w:val="28"/>
          <w:highlight w:val="yellow"/>
        </w:rPr>
        <w:t>2</w:t>
      </w:r>
      <w:r w:rsidRPr="002A36F3">
        <w:rPr>
          <w:rFonts w:ascii="Times New Roman" w:hAnsi="Times New Roman" w:cs="Times New Roman"/>
          <w:sz w:val="28"/>
          <w:szCs w:val="28"/>
        </w:rPr>
        <w:t xml:space="preserve"> ) – для р. Белой, впадающей в р. Зею на 76 км от устья. Средняя густота речной сети для всего бассейна равна </w:t>
      </w:r>
      <w:r w:rsidRPr="00005D5A">
        <w:rPr>
          <w:rFonts w:ascii="Times New Roman" w:hAnsi="Times New Roman" w:cs="Times New Roman"/>
          <w:sz w:val="28"/>
          <w:szCs w:val="28"/>
          <w:highlight w:val="yellow"/>
        </w:rPr>
        <w:t>0,50 км/км</w:t>
      </w:r>
      <w:proofErr w:type="gramStart"/>
      <w:r w:rsidRPr="00005D5A">
        <w:rPr>
          <w:rFonts w:ascii="Times New Roman" w:hAnsi="Times New Roman" w:cs="Times New Roman"/>
          <w:sz w:val="28"/>
          <w:szCs w:val="28"/>
          <w:highlight w:val="yellow"/>
        </w:rPr>
        <w:t>2</w:t>
      </w:r>
      <w:r w:rsidRPr="002A36F3">
        <w:rPr>
          <w:rFonts w:ascii="Times New Roman" w:hAnsi="Times New Roman" w:cs="Times New Roman"/>
          <w:sz w:val="28"/>
          <w:szCs w:val="28"/>
        </w:rPr>
        <w:t xml:space="preserve"> .</w:t>
      </w:r>
      <w:proofErr w:type="gramEnd"/>
      <w:r w:rsidRPr="002A36F3">
        <w:rPr>
          <w:rFonts w:ascii="Times New Roman" w:hAnsi="Times New Roman" w:cs="Times New Roman"/>
          <w:sz w:val="28"/>
          <w:szCs w:val="28"/>
        </w:rPr>
        <w:t xml:space="preserve"> Основные притоки: </w:t>
      </w:r>
      <w:proofErr w:type="spellStart"/>
      <w:r w:rsidRPr="002A36F3">
        <w:rPr>
          <w:rFonts w:ascii="Times New Roman" w:hAnsi="Times New Roman" w:cs="Times New Roman"/>
          <w:sz w:val="28"/>
          <w:szCs w:val="28"/>
        </w:rPr>
        <w:t>Купури</w:t>
      </w:r>
      <w:proofErr w:type="spellEnd"/>
      <w:r w:rsidRPr="002A36F3">
        <w:rPr>
          <w:rFonts w:ascii="Times New Roman" w:hAnsi="Times New Roman" w:cs="Times New Roman"/>
          <w:sz w:val="28"/>
          <w:szCs w:val="28"/>
        </w:rPr>
        <w:t xml:space="preserve"> (162 км), Ток (251 км), </w:t>
      </w:r>
      <w:proofErr w:type="spellStart"/>
      <w:r w:rsidRPr="002A36F3">
        <w:rPr>
          <w:rFonts w:ascii="Times New Roman" w:hAnsi="Times New Roman" w:cs="Times New Roman"/>
          <w:sz w:val="28"/>
          <w:szCs w:val="28"/>
        </w:rPr>
        <w:t>Арги</w:t>
      </w:r>
      <w:proofErr w:type="spellEnd"/>
      <w:r w:rsidRPr="002A36F3">
        <w:rPr>
          <w:rFonts w:ascii="Times New Roman" w:hAnsi="Times New Roman" w:cs="Times New Roman"/>
          <w:sz w:val="28"/>
          <w:szCs w:val="28"/>
        </w:rPr>
        <w:t xml:space="preserve"> (350 км), Левый Уркан (234 км), </w:t>
      </w:r>
      <w:proofErr w:type="spellStart"/>
      <w:r w:rsidRPr="002A36F3">
        <w:rPr>
          <w:rFonts w:ascii="Times New Roman" w:hAnsi="Times New Roman" w:cs="Times New Roman"/>
          <w:sz w:val="28"/>
          <w:szCs w:val="28"/>
        </w:rPr>
        <w:t>Мульмуга</w:t>
      </w:r>
      <w:proofErr w:type="spellEnd"/>
      <w:r w:rsidRPr="002A36F3">
        <w:rPr>
          <w:rFonts w:ascii="Times New Roman" w:hAnsi="Times New Roman" w:cs="Times New Roman"/>
          <w:sz w:val="28"/>
          <w:szCs w:val="28"/>
        </w:rPr>
        <w:t xml:space="preserve"> (234 км), </w:t>
      </w:r>
      <w:proofErr w:type="spellStart"/>
      <w:r w:rsidRPr="002A36F3">
        <w:rPr>
          <w:rFonts w:ascii="Times New Roman" w:hAnsi="Times New Roman" w:cs="Times New Roman"/>
          <w:sz w:val="28"/>
          <w:szCs w:val="28"/>
        </w:rPr>
        <w:t>Брянта</w:t>
      </w:r>
      <w:proofErr w:type="spellEnd"/>
      <w:r w:rsidRPr="002A36F3">
        <w:rPr>
          <w:rFonts w:ascii="Times New Roman" w:hAnsi="Times New Roman" w:cs="Times New Roman"/>
          <w:sz w:val="28"/>
          <w:szCs w:val="28"/>
        </w:rPr>
        <w:t xml:space="preserve"> (317 км), Гилюй (545 км), </w:t>
      </w:r>
      <w:proofErr w:type="spellStart"/>
      <w:r w:rsidRPr="002A36F3">
        <w:rPr>
          <w:rFonts w:ascii="Times New Roman" w:hAnsi="Times New Roman" w:cs="Times New Roman"/>
          <w:sz w:val="28"/>
          <w:szCs w:val="28"/>
        </w:rPr>
        <w:t>Деп</w:t>
      </w:r>
      <w:proofErr w:type="spellEnd"/>
      <w:r w:rsidRPr="002A36F3">
        <w:rPr>
          <w:rFonts w:ascii="Times New Roman" w:hAnsi="Times New Roman" w:cs="Times New Roman"/>
          <w:sz w:val="28"/>
          <w:szCs w:val="28"/>
        </w:rPr>
        <w:t xml:space="preserve"> (348 км), Правый Уркан (304 км), Тыгда (264 км), Селемджа (647 км), </w:t>
      </w:r>
      <w:proofErr w:type="spellStart"/>
      <w:r w:rsidRPr="002A36F3">
        <w:rPr>
          <w:rFonts w:ascii="Times New Roman" w:hAnsi="Times New Roman" w:cs="Times New Roman"/>
          <w:sz w:val="28"/>
          <w:szCs w:val="28"/>
        </w:rPr>
        <w:t>Бысса</w:t>
      </w:r>
      <w:proofErr w:type="spellEnd"/>
      <w:r w:rsidRPr="002A36F3">
        <w:rPr>
          <w:rFonts w:ascii="Times New Roman" w:hAnsi="Times New Roman" w:cs="Times New Roman"/>
          <w:sz w:val="28"/>
          <w:szCs w:val="28"/>
        </w:rPr>
        <w:t xml:space="preserve"> (235 км), Нора (305 км), </w:t>
      </w:r>
      <w:proofErr w:type="spellStart"/>
      <w:r w:rsidRPr="002A36F3">
        <w:rPr>
          <w:rFonts w:ascii="Times New Roman" w:hAnsi="Times New Roman" w:cs="Times New Roman"/>
          <w:sz w:val="28"/>
          <w:szCs w:val="28"/>
        </w:rPr>
        <w:t>Мамын</w:t>
      </w:r>
      <w:proofErr w:type="spellEnd"/>
      <w:r w:rsidRPr="002A36F3">
        <w:rPr>
          <w:rFonts w:ascii="Times New Roman" w:hAnsi="Times New Roman" w:cs="Times New Roman"/>
          <w:sz w:val="28"/>
          <w:szCs w:val="28"/>
        </w:rPr>
        <w:t xml:space="preserve"> (208 км), Ульма (346 км), Томь (</w:t>
      </w:r>
      <w:r w:rsidRPr="00005D5A">
        <w:rPr>
          <w:rFonts w:ascii="Times New Roman" w:hAnsi="Times New Roman" w:cs="Times New Roman"/>
          <w:sz w:val="28"/>
          <w:szCs w:val="28"/>
          <w:highlight w:val="yellow"/>
        </w:rPr>
        <w:t>433 км</w:t>
      </w:r>
      <w:r w:rsidRPr="002A36F3">
        <w:rPr>
          <w:rFonts w:ascii="Times New Roman" w:hAnsi="Times New Roman" w:cs="Times New Roman"/>
          <w:sz w:val="28"/>
          <w:szCs w:val="28"/>
        </w:rPr>
        <w:t xml:space="preserve">). </w:t>
      </w:r>
    </w:p>
    <w:p w14:paraId="6015A606"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В бассейне </w:t>
      </w:r>
      <w:proofErr w:type="spellStart"/>
      <w:r w:rsidRPr="002A36F3">
        <w:rPr>
          <w:rFonts w:ascii="Times New Roman" w:hAnsi="Times New Roman" w:cs="Times New Roman"/>
          <w:sz w:val="28"/>
          <w:szCs w:val="28"/>
        </w:rPr>
        <w:t>р.Зея</w:t>
      </w:r>
      <w:proofErr w:type="spellEnd"/>
      <w:r w:rsidRPr="002A36F3">
        <w:rPr>
          <w:rFonts w:ascii="Times New Roman" w:hAnsi="Times New Roman" w:cs="Times New Roman"/>
          <w:sz w:val="28"/>
          <w:szCs w:val="28"/>
        </w:rPr>
        <w:t xml:space="preserve"> довольно много пресных озер. Озёра являются важными элементами гидрографической сети и оказывают влияние на режим </w:t>
      </w:r>
      <w:r w:rsidRPr="002A36F3">
        <w:rPr>
          <w:rFonts w:ascii="Times New Roman" w:hAnsi="Times New Roman" w:cs="Times New Roman"/>
          <w:sz w:val="28"/>
          <w:szCs w:val="28"/>
        </w:rPr>
        <w:lastRenderedPageBreak/>
        <w:t xml:space="preserve">речного стока. В зоне избыточного и достаточного увлажнения озёра регулируют внутригодовой ход и экстремальные величины стока. Озёра распространены на территории неравномерно. Озёрные районы в основном приурочены к низменной части бассейна Зеи. Горные территории бедны озёрами. Озёра эрозионного типа распространены в пониженной части бассейна. Озёра ледникового происхождения расположены в пределах хр. </w:t>
      </w:r>
      <w:proofErr w:type="spellStart"/>
      <w:r w:rsidRPr="002A36F3">
        <w:rPr>
          <w:rFonts w:ascii="Times New Roman" w:hAnsi="Times New Roman" w:cs="Times New Roman"/>
          <w:sz w:val="28"/>
          <w:szCs w:val="28"/>
        </w:rPr>
        <w:t>Тукурингра</w:t>
      </w:r>
      <w:proofErr w:type="spellEnd"/>
      <w:r w:rsidRPr="002A36F3">
        <w:rPr>
          <w:rFonts w:ascii="Times New Roman" w:hAnsi="Times New Roman" w:cs="Times New Roman"/>
          <w:sz w:val="28"/>
          <w:szCs w:val="28"/>
        </w:rPr>
        <w:t xml:space="preserve">-Джагды, на юго-восточном склоне </w:t>
      </w:r>
      <w:proofErr w:type="spellStart"/>
      <w:r w:rsidRPr="002A36F3">
        <w:rPr>
          <w:rFonts w:ascii="Times New Roman" w:hAnsi="Times New Roman" w:cs="Times New Roman"/>
          <w:sz w:val="28"/>
          <w:szCs w:val="28"/>
        </w:rPr>
        <w:t>Буреинского</w:t>
      </w:r>
      <w:proofErr w:type="spellEnd"/>
      <w:r w:rsidRPr="002A36F3">
        <w:rPr>
          <w:rFonts w:ascii="Times New Roman" w:hAnsi="Times New Roman" w:cs="Times New Roman"/>
          <w:sz w:val="28"/>
          <w:szCs w:val="28"/>
        </w:rPr>
        <w:t xml:space="preserve"> хребта. Термокарстовые озёра встречаются на севере бассейна. Наибольшей </w:t>
      </w:r>
      <w:proofErr w:type="spellStart"/>
      <w:r w:rsidRPr="002A36F3">
        <w:rPr>
          <w:rFonts w:ascii="Times New Roman" w:hAnsi="Times New Roman" w:cs="Times New Roman"/>
          <w:sz w:val="28"/>
          <w:szCs w:val="28"/>
        </w:rPr>
        <w:t>озерностью</w:t>
      </w:r>
      <w:proofErr w:type="spellEnd"/>
      <w:r w:rsidRPr="002A36F3">
        <w:rPr>
          <w:rFonts w:ascii="Times New Roman" w:hAnsi="Times New Roman" w:cs="Times New Roman"/>
          <w:sz w:val="28"/>
          <w:szCs w:val="28"/>
        </w:rPr>
        <w:t xml:space="preserve"> отличаются Верхне-Зейский и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-Селемджинский гидрологические районы (0,</w:t>
      </w:r>
      <w:r w:rsidRPr="00005D5A">
        <w:rPr>
          <w:rFonts w:ascii="Times New Roman" w:hAnsi="Times New Roman" w:cs="Times New Roman"/>
          <w:sz w:val="28"/>
          <w:szCs w:val="28"/>
          <w:highlight w:val="yellow"/>
        </w:rPr>
        <w:t>6-2</w:t>
      </w:r>
      <w:r w:rsidRPr="002A36F3">
        <w:rPr>
          <w:rFonts w:ascii="Times New Roman" w:hAnsi="Times New Roman" w:cs="Times New Roman"/>
          <w:sz w:val="28"/>
          <w:szCs w:val="28"/>
        </w:rPr>
        <w:t xml:space="preserve">%). Болота, как регуляторы речного стока, имеют также большое влияние на режим рек, в бассейнах которых они расположены. Кроме того, они являются поставщиками загрязняющих веществ поверхностным или подземным стоком. Исследуемая территория делится на зону неустойчивого увлажнения, к которой относятся </w:t>
      </w:r>
      <w:proofErr w:type="spellStart"/>
      <w:r w:rsidRPr="002A36F3">
        <w:rPr>
          <w:rFonts w:ascii="Times New Roman" w:hAnsi="Times New Roman" w:cs="Times New Roman"/>
          <w:sz w:val="28"/>
          <w:szCs w:val="28"/>
        </w:rPr>
        <w:t>Амуро</w:t>
      </w:r>
      <w:proofErr w:type="spellEnd"/>
      <w:r w:rsidRPr="002A36F3">
        <w:rPr>
          <w:rFonts w:ascii="Times New Roman" w:hAnsi="Times New Roman" w:cs="Times New Roman"/>
          <w:sz w:val="28"/>
          <w:szCs w:val="28"/>
        </w:rPr>
        <w:t xml:space="preserve">-Зейское междуречье и </w:t>
      </w:r>
      <w:proofErr w:type="spellStart"/>
      <w:r w:rsidRPr="002A36F3">
        <w:rPr>
          <w:rFonts w:ascii="Times New Roman" w:hAnsi="Times New Roman" w:cs="Times New Roman"/>
          <w:sz w:val="28"/>
          <w:szCs w:val="28"/>
        </w:rPr>
        <w:t>Зейско-Буреинская</w:t>
      </w:r>
      <w:proofErr w:type="spellEnd"/>
      <w:r w:rsidRPr="002A36F3">
        <w:rPr>
          <w:rFonts w:ascii="Times New Roman" w:hAnsi="Times New Roman" w:cs="Times New Roman"/>
          <w:sz w:val="28"/>
          <w:szCs w:val="28"/>
        </w:rPr>
        <w:t xml:space="preserve"> равнина, и зону избыточного увлажнения, включающая северо-восток исследуемой территории. Для всей этой территории характерно значительное распространение поверхностной заболоченности, изменяющейся с широтой. Это является следствием неравномерности выпадения осадков по сезонам, наличием многолетней мерзлоты, замедленность поверхностного стока, тяжёлого механического состава почв и разливов рек. Болота оказывают регулирующее влияние на речной сток. </w:t>
      </w:r>
    </w:p>
    <w:p w14:paraId="6D306126"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Для бассейна Зеи по степени заболоченности выделяются три района: </w:t>
      </w:r>
    </w:p>
    <w:p w14:paraId="47C1E73E"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A36F3">
        <w:rPr>
          <w:rFonts w:ascii="Times New Roman" w:hAnsi="Times New Roman" w:cs="Times New Roman"/>
          <w:sz w:val="28"/>
          <w:szCs w:val="28"/>
        </w:rPr>
        <w:t>район слабой заболоченности (до 10%</w:t>
      </w:r>
      <w:r>
        <w:rPr>
          <w:rFonts w:ascii="Times New Roman" w:hAnsi="Times New Roman" w:cs="Times New Roman"/>
          <w:sz w:val="28"/>
          <w:szCs w:val="28"/>
        </w:rPr>
        <w:t>), куда относится горная часть.</w:t>
      </w:r>
    </w:p>
    <w:p w14:paraId="6489E816"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A36F3">
        <w:rPr>
          <w:rFonts w:ascii="Times New Roman" w:hAnsi="Times New Roman" w:cs="Times New Roman"/>
          <w:sz w:val="28"/>
          <w:szCs w:val="28"/>
        </w:rPr>
        <w:t>район умеренной заболоченности (</w:t>
      </w:r>
      <w:r w:rsidRPr="00005D5A">
        <w:rPr>
          <w:rFonts w:ascii="Times New Roman" w:hAnsi="Times New Roman" w:cs="Times New Roman"/>
          <w:sz w:val="28"/>
          <w:szCs w:val="28"/>
          <w:highlight w:val="yellow"/>
        </w:rPr>
        <w:t>11-20</w:t>
      </w:r>
      <w:r w:rsidRPr="002A36F3">
        <w:rPr>
          <w:rFonts w:ascii="Times New Roman" w:hAnsi="Times New Roman" w:cs="Times New Roman"/>
          <w:sz w:val="28"/>
          <w:szCs w:val="28"/>
        </w:rPr>
        <w:t xml:space="preserve">%), охватывающий верховье бассейна; </w:t>
      </w:r>
    </w:p>
    <w:p w14:paraId="0766BCB1"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A36F3">
        <w:rPr>
          <w:rFonts w:ascii="Times New Roman" w:hAnsi="Times New Roman" w:cs="Times New Roman"/>
          <w:sz w:val="28"/>
          <w:szCs w:val="28"/>
        </w:rPr>
        <w:t>район сильной заболоченности (</w:t>
      </w:r>
      <w:r w:rsidRPr="00005D5A">
        <w:rPr>
          <w:rFonts w:ascii="Times New Roman" w:hAnsi="Times New Roman" w:cs="Times New Roman"/>
          <w:sz w:val="28"/>
          <w:szCs w:val="28"/>
          <w:highlight w:val="yellow"/>
        </w:rPr>
        <w:t>21-50</w:t>
      </w:r>
      <w:r w:rsidRPr="002A36F3">
        <w:rPr>
          <w:rFonts w:ascii="Times New Roman" w:hAnsi="Times New Roman" w:cs="Times New Roman"/>
          <w:sz w:val="28"/>
          <w:szCs w:val="28"/>
        </w:rPr>
        <w:t xml:space="preserve">%) приурочен к пониженным участкам местности и включает в себя Верхне-Зейскую,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-Селемджинскую и </w:t>
      </w:r>
      <w:proofErr w:type="spellStart"/>
      <w:r w:rsidRPr="002A36F3">
        <w:rPr>
          <w:rFonts w:ascii="Times New Roman" w:hAnsi="Times New Roman" w:cs="Times New Roman"/>
          <w:sz w:val="28"/>
          <w:szCs w:val="28"/>
        </w:rPr>
        <w:t>Зейско-Буреинскую</w:t>
      </w:r>
      <w:proofErr w:type="spellEnd"/>
      <w:r w:rsidRPr="002A36F3">
        <w:rPr>
          <w:rFonts w:ascii="Times New Roman" w:hAnsi="Times New Roman" w:cs="Times New Roman"/>
          <w:sz w:val="28"/>
          <w:szCs w:val="28"/>
        </w:rPr>
        <w:t xml:space="preserve"> равнины. </w:t>
      </w:r>
    </w:p>
    <w:p w14:paraId="36A69CDB"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Поверхность Верхне-Зейской равнины заболочена на </w:t>
      </w:r>
      <w:r w:rsidRPr="00005D5A">
        <w:rPr>
          <w:rFonts w:ascii="Times New Roman" w:hAnsi="Times New Roman" w:cs="Times New Roman"/>
          <w:sz w:val="28"/>
          <w:szCs w:val="28"/>
          <w:highlight w:val="yellow"/>
        </w:rPr>
        <w:t>40-50</w:t>
      </w:r>
      <w:r w:rsidRPr="002A36F3">
        <w:rPr>
          <w:rFonts w:ascii="Times New Roman" w:hAnsi="Times New Roman" w:cs="Times New Roman"/>
          <w:sz w:val="28"/>
          <w:szCs w:val="28"/>
        </w:rPr>
        <w:t xml:space="preserve">%. Несколько меньшей заболоченностью (20-30%) характеризуется возвышенная часть </w:t>
      </w:r>
      <w:proofErr w:type="spellStart"/>
      <w:r w:rsidRPr="002A36F3">
        <w:rPr>
          <w:rFonts w:ascii="Times New Roman" w:hAnsi="Times New Roman" w:cs="Times New Roman"/>
          <w:sz w:val="28"/>
          <w:szCs w:val="28"/>
        </w:rPr>
        <w:lastRenderedPageBreak/>
        <w:t>Зейско-Буреинской</w:t>
      </w:r>
      <w:proofErr w:type="spellEnd"/>
      <w:r w:rsidRPr="002A36F3">
        <w:rPr>
          <w:rFonts w:ascii="Times New Roman" w:hAnsi="Times New Roman" w:cs="Times New Roman"/>
          <w:sz w:val="28"/>
          <w:szCs w:val="28"/>
        </w:rPr>
        <w:t xml:space="preserve"> равнины. Наибольшее распространение имеют кустарниково-сфагновые и осоково-сфагновые болота. </w:t>
      </w:r>
    </w:p>
    <w:p w14:paraId="57D245A7" w14:textId="77777777" w:rsid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Климат бассейна формируется под влиянием как океанических, так и континентальных факторов. При этом наряду с четко выраженными признаками континентального характера климата он имеет и муссонный характер. Большую часть зимы бассейн занят восточной периферией азиатского антициклона, определяющего холодную и сухую погоду. Летом территория </w:t>
      </w:r>
      <w:proofErr w:type="gramStart"/>
      <w:r w:rsidRPr="002A36F3">
        <w:rPr>
          <w:rFonts w:ascii="Times New Roman" w:hAnsi="Times New Roman" w:cs="Times New Roman"/>
          <w:sz w:val="28"/>
          <w:szCs w:val="28"/>
        </w:rPr>
        <w:t>бассейна  подвержена</w:t>
      </w:r>
      <w:proofErr w:type="gramEnd"/>
      <w:r w:rsidRPr="002A36F3">
        <w:rPr>
          <w:rFonts w:ascii="Times New Roman" w:hAnsi="Times New Roman" w:cs="Times New Roman"/>
          <w:sz w:val="28"/>
          <w:szCs w:val="28"/>
        </w:rPr>
        <w:t xml:space="preserve"> воздействию тихоокеанского муссона, достигающего наибольшего развития в июле – августе и приводящего к распространению влажных масс морского тропического воздуха. Территория бассейна лежит в лесной зоне умеренного географического пояса. </w:t>
      </w:r>
    </w:p>
    <w:p w14:paraId="01F0054D" w14:textId="0D6E341F" w:rsidR="002A36F3" w:rsidRPr="002A36F3" w:rsidRDefault="002A36F3" w:rsidP="002A36F3">
      <w:pPr>
        <w:pStyle w:val="a3"/>
        <w:spacing w:after="0" w:line="360" w:lineRule="auto"/>
        <w:ind w:left="0" w:firstLine="709"/>
        <w:jc w:val="both"/>
        <w:rPr>
          <w:rFonts w:ascii="Times New Roman" w:hAnsi="Times New Roman" w:cs="Times New Roman"/>
          <w:sz w:val="28"/>
          <w:szCs w:val="28"/>
        </w:rPr>
      </w:pPr>
      <w:r w:rsidRPr="002A36F3">
        <w:rPr>
          <w:rFonts w:ascii="Times New Roman" w:hAnsi="Times New Roman" w:cs="Times New Roman"/>
          <w:sz w:val="28"/>
          <w:szCs w:val="28"/>
        </w:rPr>
        <w:t xml:space="preserve">Климат </w:t>
      </w:r>
      <w:proofErr w:type="spellStart"/>
      <w:r w:rsidRPr="002A36F3">
        <w:rPr>
          <w:rFonts w:ascii="Times New Roman" w:hAnsi="Times New Roman" w:cs="Times New Roman"/>
          <w:sz w:val="28"/>
          <w:szCs w:val="28"/>
        </w:rPr>
        <w:t>ультраконтинентальный</w:t>
      </w:r>
      <w:proofErr w:type="spellEnd"/>
      <w:r w:rsidRPr="002A36F3">
        <w:rPr>
          <w:rFonts w:ascii="Times New Roman" w:hAnsi="Times New Roman" w:cs="Times New Roman"/>
          <w:sz w:val="28"/>
          <w:szCs w:val="28"/>
        </w:rPr>
        <w:t xml:space="preserve"> с муссонными чертами. Годовая суммарная солнечная радиация 107-117 ккал/см</w:t>
      </w:r>
      <w:proofErr w:type="gramStart"/>
      <w:r w:rsidRPr="002A36F3">
        <w:rPr>
          <w:rFonts w:ascii="Times New Roman" w:hAnsi="Times New Roman" w:cs="Times New Roman"/>
          <w:sz w:val="28"/>
          <w:szCs w:val="28"/>
        </w:rPr>
        <w:t>2 .</w:t>
      </w:r>
      <w:proofErr w:type="gramEnd"/>
      <w:r w:rsidRPr="002A36F3">
        <w:rPr>
          <w:rFonts w:ascii="Times New Roman" w:hAnsi="Times New Roman" w:cs="Times New Roman"/>
          <w:sz w:val="28"/>
          <w:szCs w:val="28"/>
        </w:rPr>
        <w:t xml:space="preserve"> Господствует умеренный континентальный воздух, зимой вторгается арктический. Преобладает западный перенос воздушных масс, развита циклоническая деятельность. Ограниченная с севера и востока высокими цепями гор, эта территория представляет собой сочетание возвышенных плато, более или менее обширных равнин, средневысотных гор, гряд и увалов. Годовое количество осадков на территории бассейна изменяется от 500 - 550 мм на равнинах до 1000 - 1100 мм на высотах хребтов: Станового, </w:t>
      </w:r>
      <w:proofErr w:type="spellStart"/>
      <w:r w:rsidRPr="002A36F3">
        <w:rPr>
          <w:rFonts w:ascii="Times New Roman" w:hAnsi="Times New Roman" w:cs="Times New Roman"/>
          <w:sz w:val="28"/>
          <w:szCs w:val="28"/>
        </w:rPr>
        <w:t>Джагда</w:t>
      </w:r>
      <w:proofErr w:type="spellEnd"/>
      <w:r w:rsidRPr="002A36F3">
        <w:rPr>
          <w:rFonts w:ascii="Times New Roman" w:hAnsi="Times New Roman" w:cs="Times New Roman"/>
          <w:sz w:val="28"/>
          <w:szCs w:val="28"/>
        </w:rPr>
        <w:t xml:space="preserve">, Турана. Они выпадают преимущественно в тёплый период (90-92% годовой суммы). Дожди ливневые и обложные, бывает град. Значительные колебания количества осадков по годам, например в устье Зеи - от 260 до 785 мм (при норме 575 мм). Зимой снежный покров – от 17 см на юге до 42 см - на севере. Средний многолетний годовой расход воды р. Зеи в устье равен 1940 м3 /с, модуль стока – 8,33 </w:t>
      </w:r>
      <w:r w:rsidRPr="00005D5A">
        <w:rPr>
          <w:rFonts w:ascii="Times New Roman" w:hAnsi="Times New Roman" w:cs="Times New Roman"/>
          <w:sz w:val="28"/>
          <w:szCs w:val="28"/>
          <w:highlight w:val="yellow"/>
        </w:rPr>
        <w:t>л/</w:t>
      </w:r>
      <w:proofErr w:type="gramStart"/>
      <w:r w:rsidRPr="00005D5A">
        <w:rPr>
          <w:rFonts w:ascii="Times New Roman" w:hAnsi="Times New Roman" w:cs="Times New Roman"/>
          <w:sz w:val="28"/>
          <w:szCs w:val="28"/>
          <w:highlight w:val="yellow"/>
        </w:rPr>
        <w:t>с .</w:t>
      </w:r>
      <w:proofErr w:type="gramEnd"/>
      <w:r w:rsidRPr="00005D5A">
        <w:rPr>
          <w:rFonts w:ascii="Times New Roman" w:hAnsi="Times New Roman" w:cs="Times New Roman"/>
          <w:sz w:val="28"/>
          <w:szCs w:val="28"/>
          <w:highlight w:val="yellow"/>
        </w:rPr>
        <w:t xml:space="preserve"> км</w:t>
      </w:r>
      <w:r w:rsidRPr="002A36F3">
        <w:rPr>
          <w:rFonts w:ascii="Times New Roman" w:hAnsi="Times New Roman" w:cs="Times New Roman"/>
          <w:sz w:val="28"/>
          <w:szCs w:val="28"/>
        </w:rPr>
        <w:t xml:space="preserve"> 2 ;в створе ГЭС; 733м3 /с и 8,9 л/с . км 2; в устье р. Селемджи: 1030 м3 /с и 8,02 л/с . км 2 . Среднемноголетний расход воды р. Селемджи составляет в устье 624 м3 /с, модуль стока – 9,1 л/с км</w:t>
      </w:r>
      <w:proofErr w:type="gramStart"/>
      <w:r w:rsidRPr="002A36F3">
        <w:rPr>
          <w:rFonts w:ascii="Times New Roman" w:hAnsi="Times New Roman" w:cs="Times New Roman"/>
          <w:sz w:val="28"/>
          <w:szCs w:val="28"/>
        </w:rPr>
        <w:t>2 .</w:t>
      </w:r>
      <w:proofErr w:type="gramEnd"/>
      <w:r w:rsidRPr="002A36F3">
        <w:rPr>
          <w:rFonts w:ascii="Times New Roman" w:hAnsi="Times New Roman" w:cs="Times New Roman"/>
          <w:sz w:val="28"/>
          <w:szCs w:val="28"/>
        </w:rPr>
        <w:t xml:space="preserve"> Слой стока за водохозяйственный год для бассейна р. Зеи до с. Белогорье составляет 275 мм. Для притоков он изменяется от 58,9 мм для бассейна р. Ивановки в пределах </w:t>
      </w:r>
      <w:proofErr w:type="spellStart"/>
      <w:r w:rsidRPr="002A36F3">
        <w:rPr>
          <w:rFonts w:ascii="Times New Roman" w:hAnsi="Times New Roman" w:cs="Times New Roman"/>
          <w:sz w:val="28"/>
          <w:szCs w:val="28"/>
        </w:rPr>
        <w:t>Зейско</w:t>
      </w:r>
      <w:proofErr w:type="spellEnd"/>
      <w:r w:rsidRPr="002A36F3">
        <w:rPr>
          <w:rFonts w:ascii="Times New Roman" w:hAnsi="Times New Roman" w:cs="Times New Roman"/>
          <w:sz w:val="28"/>
          <w:szCs w:val="28"/>
        </w:rPr>
        <w:t xml:space="preserve"> - </w:t>
      </w:r>
      <w:proofErr w:type="spellStart"/>
      <w:r w:rsidRPr="002A36F3">
        <w:rPr>
          <w:rFonts w:ascii="Times New Roman" w:hAnsi="Times New Roman" w:cs="Times New Roman"/>
          <w:sz w:val="28"/>
          <w:szCs w:val="28"/>
        </w:rPr>
        <w:t>Буреин</w:t>
      </w:r>
      <w:r w:rsidRPr="002A36F3">
        <w:rPr>
          <w:rFonts w:ascii="Times New Roman" w:hAnsi="Times New Roman" w:cs="Times New Roman"/>
          <w:sz w:val="28"/>
          <w:szCs w:val="28"/>
        </w:rPr>
        <w:lastRenderedPageBreak/>
        <w:t>ской</w:t>
      </w:r>
      <w:proofErr w:type="spellEnd"/>
      <w:r w:rsidRPr="002A36F3">
        <w:rPr>
          <w:rFonts w:ascii="Times New Roman" w:hAnsi="Times New Roman" w:cs="Times New Roman"/>
          <w:sz w:val="28"/>
          <w:szCs w:val="28"/>
        </w:rPr>
        <w:t xml:space="preserve"> равнины до 462 мм для водосбора р. Ток до притока Николаевского в отрогах Станового хребта. Внутригодовое распределение стока р. Зеи и ее притоков по сезонам и периодам неравномерное. За весеннее – летний период (IV - IX) осуществляется сток равный 88,1% от годовой его величины, а за осеннее – зимний период (X - III) – соответственно 11,9%, в т. ч. за зимний сезон – 2,2%. Годовой слой стока для р. Селемджа у с. </w:t>
      </w:r>
      <w:proofErr w:type="spellStart"/>
      <w:r w:rsidRPr="002A36F3">
        <w:rPr>
          <w:rFonts w:ascii="Times New Roman" w:hAnsi="Times New Roman" w:cs="Times New Roman"/>
          <w:sz w:val="28"/>
          <w:szCs w:val="28"/>
        </w:rPr>
        <w:t>Усть</w:t>
      </w:r>
      <w:proofErr w:type="spellEnd"/>
      <w:r w:rsidRPr="002A36F3">
        <w:rPr>
          <w:rFonts w:ascii="Times New Roman" w:hAnsi="Times New Roman" w:cs="Times New Roman"/>
          <w:sz w:val="28"/>
          <w:szCs w:val="28"/>
        </w:rPr>
        <w:t xml:space="preserve"> – Ульма равен 318 мм. Для этой реки сток за весеннее – летний период составляет 89,7%, осеннее – зимний период – 10,3% и зимний сезон – 1,5%.</w:t>
      </w:r>
    </w:p>
    <w:p w14:paraId="700812B8" w14:textId="77777777" w:rsidR="002A36F3" w:rsidRPr="002A36F3" w:rsidRDefault="002A36F3" w:rsidP="002A36F3">
      <w:pPr>
        <w:pStyle w:val="a3"/>
        <w:spacing w:after="0" w:line="360" w:lineRule="auto"/>
        <w:ind w:firstLine="709"/>
        <w:jc w:val="both"/>
        <w:rPr>
          <w:rFonts w:ascii="Times New Roman" w:hAnsi="Times New Roman" w:cs="Times New Roman"/>
          <w:sz w:val="28"/>
          <w:szCs w:val="28"/>
        </w:rPr>
      </w:pPr>
    </w:p>
    <w:p w14:paraId="68F0E0F1" w14:textId="0A274AE1" w:rsidR="002A36F3" w:rsidRPr="002A36F3" w:rsidRDefault="002A36F3" w:rsidP="002A36F3">
      <w:pPr>
        <w:pStyle w:val="a3"/>
        <w:spacing w:after="0" w:line="360" w:lineRule="auto"/>
        <w:ind w:left="0" w:firstLine="709"/>
        <w:jc w:val="both"/>
        <w:rPr>
          <w:rFonts w:ascii="Times New Roman" w:hAnsi="Times New Roman" w:cs="Times New Roman"/>
          <w:sz w:val="28"/>
          <w:szCs w:val="28"/>
        </w:rPr>
      </w:pPr>
    </w:p>
    <w:p w14:paraId="1E2BA52E" w14:textId="793F4ADD" w:rsidR="002A36F3" w:rsidRDefault="002A36F3" w:rsidP="00E710F9">
      <w:pPr>
        <w:pStyle w:val="a3"/>
        <w:ind w:left="0"/>
        <w:jc w:val="both"/>
        <w:rPr>
          <w:rFonts w:ascii="Times New Roman" w:hAnsi="Times New Roman" w:cs="Times New Roman"/>
          <w:sz w:val="28"/>
          <w:szCs w:val="28"/>
        </w:rPr>
      </w:pPr>
      <w:r w:rsidRPr="002A36F3">
        <w:rPr>
          <w:rFonts w:ascii="Times New Roman" w:hAnsi="Times New Roman" w:cs="Times New Roman"/>
          <w:noProof/>
          <w:sz w:val="28"/>
          <w:szCs w:val="28"/>
        </w:rPr>
        <w:drawing>
          <wp:inline distT="0" distB="0" distL="0" distR="0" wp14:anchorId="36013387" wp14:editId="46DBCC74">
            <wp:extent cx="5940425" cy="316484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0425" cy="3164840"/>
                    </a:xfrm>
                    <a:prstGeom prst="rect">
                      <a:avLst/>
                    </a:prstGeom>
                  </pic:spPr>
                </pic:pic>
              </a:graphicData>
            </a:graphic>
          </wp:inline>
        </w:drawing>
      </w:r>
    </w:p>
    <w:p w14:paraId="0C28007E" w14:textId="2EA10FB2" w:rsidR="002A36F3" w:rsidRDefault="002A36F3" w:rsidP="00E710F9">
      <w:pPr>
        <w:pStyle w:val="a3"/>
        <w:ind w:left="0"/>
        <w:jc w:val="both"/>
        <w:rPr>
          <w:rFonts w:ascii="Times New Roman" w:hAnsi="Times New Roman" w:cs="Times New Roman"/>
          <w:sz w:val="28"/>
          <w:szCs w:val="28"/>
        </w:rPr>
      </w:pPr>
    </w:p>
    <w:p w14:paraId="73E3DFE0" w14:textId="490243F1" w:rsidR="002A36F3" w:rsidRDefault="002A36F3" w:rsidP="002A36F3">
      <w:pPr>
        <w:pStyle w:val="a3"/>
        <w:ind w:left="0"/>
        <w:jc w:val="center"/>
        <w:rPr>
          <w:rFonts w:ascii="Times New Roman" w:hAnsi="Times New Roman" w:cs="Times New Roman"/>
          <w:sz w:val="28"/>
          <w:szCs w:val="28"/>
        </w:rPr>
      </w:pPr>
      <w:r>
        <w:rPr>
          <w:rFonts w:ascii="Times New Roman" w:hAnsi="Times New Roman" w:cs="Times New Roman"/>
          <w:sz w:val="28"/>
          <w:szCs w:val="28"/>
        </w:rPr>
        <w:t xml:space="preserve">Рисунок 1.1- </w:t>
      </w:r>
      <w:r w:rsidRPr="002A36F3">
        <w:rPr>
          <w:rFonts w:ascii="Times New Roman" w:hAnsi="Times New Roman" w:cs="Times New Roman"/>
          <w:sz w:val="28"/>
          <w:szCs w:val="28"/>
        </w:rPr>
        <w:t>Бассейн р. Зея</w:t>
      </w:r>
    </w:p>
    <w:p w14:paraId="76F53F1A" w14:textId="3982BE62" w:rsidR="002A36F3" w:rsidRDefault="002A36F3" w:rsidP="002A36F3">
      <w:pPr>
        <w:pStyle w:val="a3"/>
        <w:ind w:left="0"/>
        <w:jc w:val="center"/>
        <w:rPr>
          <w:rFonts w:ascii="Times New Roman" w:hAnsi="Times New Roman" w:cs="Times New Roman"/>
          <w:sz w:val="28"/>
          <w:szCs w:val="28"/>
        </w:rPr>
      </w:pPr>
    </w:p>
    <w:p w14:paraId="7C285F1B" w14:textId="33D59B00" w:rsidR="002A36F3" w:rsidRDefault="002A36F3" w:rsidP="002A36F3">
      <w:pPr>
        <w:pStyle w:val="a3"/>
        <w:ind w:left="0"/>
        <w:jc w:val="center"/>
        <w:rPr>
          <w:rFonts w:ascii="Times New Roman" w:hAnsi="Times New Roman" w:cs="Times New Roman"/>
          <w:sz w:val="28"/>
          <w:szCs w:val="28"/>
        </w:rPr>
      </w:pPr>
    </w:p>
    <w:p w14:paraId="365FCFF1" w14:textId="30AD4208" w:rsidR="009A1FBD" w:rsidRPr="00E710F9" w:rsidRDefault="009A1FBD" w:rsidP="00E710F9">
      <w:pPr>
        <w:pStyle w:val="a3"/>
        <w:ind w:left="0"/>
        <w:jc w:val="both"/>
        <w:rPr>
          <w:rFonts w:ascii="Times New Roman" w:hAnsi="Times New Roman" w:cs="Times New Roman"/>
          <w:sz w:val="28"/>
          <w:szCs w:val="28"/>
        </w:rPr>
      </w:pPr>
      <w:r w:rsidRPr="00E710F9">
        <w:rPr>
          <w:rFonts w:ascii="Times New Roman" w:hAnsi="Times New Roman" w:cs="Times New Roman"/>
          <w:sz w:val="28"/>
          <w:szCs w:val="28"/>
        </w:rPr>
        <w:t>1.4.</w:t>
      </w:r>
      <w:r w:rsidRPr="00E710F9">
        <w:rPr>
          <w:rFonts w:ascii="Times New Roman" w:hAnsi="Times New Roman" w:cs="Times New Roman"/>
          <w:sz w:val="28"/>
          <w:szCs w:val="28"/>
        </w:rPr>
        <w:tab/>
        <w:t xml:space="preserve">Описание участка гидропоста </w:t>
      </w:r>
      <w:r w:rsidR="00977189" w:rsidRPr="00977189">
        <w:rPr>
          <w:rFonts w:ascii="Times New Roman" w:hAnsi="Times New Roman" w:cs="Times New Roman"/>
          <w:sz w:val="28"/>
          <w:szCs w:val="28"/>
        </w:rPr>
        <w:t>с. Заречная Слобода</w:t>
      </w:r>
    </w:p>
    <w:p w14:paraId="72AA58B8" w14:textId="77777777" w:rsidR="00977189" w:rsidRDefault="00977189" w:rsidP="00977189">
      <w:pPr>
        <w:pStyle w:val="a3"/>
        <w:jc w:val="both"/>
        <w:rPr>
          <w:rFonts w:ascii="Times New Roman" w:hAnsi="Times New Roman" w:cs="Times New Roman"/>
          <w:sz w:val="28"/>
          <w:szCs w:val="28"/>
        </w:rPr>
      </w:pPr>
    </w:p>
    <w:p w14:paraId="7D501B86" w14:textId="5080A798" w:rsidR="00977189" w:rsidRPr="00977189" w:rsidRDefault="00977189" w:rsidP="00977189">
      <w:pPr>
        <w:pStyle w:val="a3"/>
        <w:spacing w:after="0" w:line="360" w:lineRule="auto"/>
        <w:ind w:left="0" w:firstLine="709"/>
        <w:jc w:val="both"/>
        <w:rPr>
          <w:rFonts w:ascii="Times New Roman" w:hAnsi="Times New Roman" w:cs="Times New Roman"/>
          <w:sz w:val="28"/>
          <w:szCs w:val="28"/>
        </w:rPr>
      </w:pPr>
      <w:r w:rsidRPr="00977189">
        <w:rPr>
          <w:rFonts w:ascii="Times New Roman" w:hAnsi="Times New Roman" w:cs="Times New Roman"/>
          <w:sz w:val="28"/>
          <w:szCs w:val="28"/>
        </w:rPr>
        <w:t>На 07 ноября 2024 г. уровень воды в реке Зея по данным </w:t>
      </w:r>
      <w:hyperlink r:id="rId8" w:history="1">
        <w:r w:rsidRPr="00977189">
          <w:rPr>
            <w:rStyle w:val="a7"/>
            <w:rFonts w:ascii="Times New Roman" w:hAnsi="Times New Roman" w:cs="Times New Roman"/>
            <w:color w:val="auto"/>
            <w:sz w:val="28"/>
            <w:szCs w:val="28"/>
            <w:u w:val="none"/>
          </w:rPr>
          <w:t>гидропоста, находящегося в с. Заречная Слобода</w:t>
        </w:r>
      </w:hyperlink>
      <w:r w:rsidRPr="00977189">
        <w:rPr>
          <w:rFonts w:ascii="Times New Roman" w:hAnsi="Times New Roman" w:cs="Times New Roman"/>
          <w:sz w:val="28"/>
          <w:szCs w:val="28"/>
        </w:rPr>
        <w:t>, составляет </w:t>
      </w:r>
      <w:r w:rsidRPr="00977189">
        <w:rPr>
          <w:rFonts w:ascii="Times New Roman" w:hAnsi="Times New Roman" w:cs="Times New Roman"/>
          <w:bCs/>
          <w:sz w:val="28"/>
          <w:szCs w:val="28"/>
        </w:rPr>
        <w:t>407</w:t>
      </w:r>
      <w:r w:rsidRPr="00977189">
        <w:rPr>
          <w:rFonts w:ascii="Times New Roman" w:hAnsi="Times New Roman" w:cs="Times New Roman"/>
          <w:sz w:val="28"/>
          <w:szCs w:val="28"/>
        </w:rPr>
        <w:t> </w:t>
      </w:r>
      <w:proofErr w:type="spellStart"/>
      <w:r w:rsidRPr="00977189">
        <w:rPr>
          <w:rFonts w:ascii="Times New Roman" w:hAnsi="Times New Roman" w:cs="Times New Roman"/>
          <w:sz w:val="28"/>
          <w:szCs w:val="28"/>
        </w:rPr>
        <w:t>cм</w:t>
      </w:r>
      <w:proofErr w:type="spellEnd"/>
      <w:r w:rsidRPr="00977189">
        <w:rPr>
          <w:rFonts w:ascii="Times New Roman" w:hAnsi="Times New Roman" w:cs="Times New Roman"/>
          <w:sz w:val="28"/>
          <w:szCs w:val="28"/>
        </w:rPr>
        <w:t xml:space="preserve"> над нулем поста. За прошедшие 24 часа уровень повысился на </w:t>
      </w:r>
      <w:r w:rsidRPr="00977189">
        <w:rPr>
          <w:rFonts w:ascii="Times New Roman" w:hAnsi="Times New Roman" w:cs="Times New Roman"/>
          <w:bCs/>
          <w:sz w:val="28"/>
          <w:szCs w:val="28"/>
        </w:rPr>
        <w:t>9</w:t>
      </w:r>
      <w:r w:rsidRPr="00977189">
        <w:rPr>
          <w:rFonts w:ascii="Times New Roman" w:hAnsi="Times New Roman" w:cs="Times New Roman"/>
          <w:sz w:val="28"/>
          <w:szCs w:val="28"/>
        </w:rPr>
        <w:t> см</w:t>
      </w:r>
    </w:p>
    <w:p w14:paraId="053CCC0F" w14:textId="77777777" w:rsidR="00977189" w:rsidRPr="00977189" w:rsidRDefault="00977189" w:rsidP="00977189">
      <w:pPr>
        <w:pStyle w:val="a3"/>
        <w:spacing w:after="0" w:line="360" w:lineRule="auto"/>
        <w:ind w:left="0" w:firstLine="709"/>
        <w:jc w:val="both"/>
        <w:rPr>
          <w:rFonts w:ascii="Times New Roman" w:hAnsi="Times New Roman" w:cs="Times New Roman"/>
          <w:sz w:val="28"/>
          <w:szCs w:val="28"/>
        </w:rPr>
      </w:pPr>
      <w:r w:rsidRPr="00977189">
        <w:rPr>
          <w:rFonts w:ascii="Times New Roman" w:hAnsi="Times New Roman" w:cs="Times New Roman"/>
          <w:sz w:val="28"/>
          <w:szCs w:val="28"/>
        </w:rPr>
        <w:t>Источник данных - Дальневосточное управление по гидрометеорологии и мониторингу окружающей среды. Дата проверки: 07 ноября 2024.</w:t>
      </w:r>
    </w:p>
    <w:p w14:paraId="2B88B0C7" w14:textId="4F4464C7" w:rsidR="00977189" w:rsidRDefault="00977189" w:rsidP="00977189">
      <w:pPr>
        <w:pStyle w:val="a3"/>
        <w:spacing w:after="0" w:line="360" w:lineRule="auto"/>
        <w:ind w:left="0" w:firstLine="709"/>
        <w:jc w:val="both"/>
        <w:rPr>
          <w:rFonts w:ascii="Times New Roman" w:hAnsi="Times New Roman" w:cs="Times New Roman"/>
          <w:bCs/>
          <w:sz w:val="28"/>
          <w:szCs w:val="28"/>
        </w:rPr>
      </w:pPr>
      <w:r w:rsidRPr="00005D5A">
        <w:rPr>
          <w:rFonts w:ascii="Times New Roman" w:hAnsi="Times New Roman" w:cs="Times New Roman"/>
          <w:bCs/>
          <w:sz w:val="28"/>
          <w:szCs w:val="28"/>
          <w:highlight w:val="yellow"/>
        </w:rPr>
        <w:lastRenderedPageBreak/>
        <w:t>На 10 ноября 2024года:</w:t>
      </w:r>
    </w:p>
    <w:p w14:paraId="099828B0" w14:textId="77777777"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bCs/>
          <w:sz w:val="28"/>
          <w:szCs w:val="28"/>
        </w:rPr>
        <w:t xml:space="preserve">- </w:t>
      </w:r>
      <w:r w:rsidRPr="00977189">
        <w:rPr>
          <w:rFonts w:ascii="Times New Roman" w:hAnsi="Times New Roman" w:cs="Times New Roman"/>
          <w:sz w:val="28"/>
          <w:szCs w:val="28"/>
        </w:rPr>
        <w:t>минимальный уровень: </w:t>
      </w:r>
      <w:r w:rsidRPr="00977189">
        <w:rPr>
          <w:rFonts w:ascii="Times New Roman" w:hAnsi="Times New Roman" w:cs="Times New Roman"/>
          <w:bCs/>
          <w:sz w:val="28"/>
          <w:szCs w:val="28"/>
        </w:rPr>
        <w:t>331</w:t>
      </w:r>
      <w:r w:rsidRPr="00977189">
        <w:rPr>
          <w:rFonts w:ascii="Times New Roman" w:hAnsi="Times New Roman" w:cs="Times New Roman"/>
          <w:sz w:val="28"/>
          <w:szCs w:val="28"/>
        </w:rPr>
        <w:t xml:space="preserve"> см, </w:t>
      </w:r>
      <w:r w:rsidRPr="00005D5A">
        <w:rPr>
          <w:rFonts w:ascii="Times New Roman" w:hAnsi="Times New Roman" w:cs="Times New Roman"/>
          <w:sz w:val="28"/>
          <w:szCs w:val="28"/>
          <w:highlight w:val="yellow"/>
        </w:rPr>
        <w:t>был в 2015 г.</w:t>
      </w:r>
    </w:p>
    <w:p w14:paraId="4B85C6A7" w14:textId="77777777"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77189">
        <w:rPr>
          <w:rFonts w:ascii="Times New Roman" w:hAnsi="Times New Roman" w:cs="Times New Roman"/>
          <w:sz w:val="28"/>
          <w:szCs w:val="28"/>
        </w:rPr>
        <w:t>средний уровень: </w:t>
      </w:r>
      <w:r w:rsidRPr="00977189">
        <w:rPr>
          <w:rFonts w:ascii="Times New Roman" w:hAnsi="Times New Roman" w:cs="Times New Roman"/>
          <w:bCs/>
          <w:sz w:val="28"/>
          <w:szCs w:val="28"/>
        </w:rPr>
        <w:t>374</w:t>
      </w:r>
      <w:r w:rsidRPr="00977189">
        <w:rPr>
          <w:rFonts w:ascii="Times New Roman" w:hAnsi="Times New Roman" w:cs="Times New Roman"/>
          <w:sz w:val="28"/>
          <w:szCs w:val="28"/>
        </w:rPr>
        <w:t> см</w:t>
      </w:r>
    </w:p>
    <w:p w14:paraId="6F9CA2FA" w14:textId="77777777"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77189">
        <w:rPr>
          <w:rFonts w:ascii="Times New Roman" w:hAnsi="Times New Roman" w:cs="Times New Roman"/>
          <w:sz w:val="28"/>
          <w:szCs w:val="28"/>
        </w:rPr>
        <w:t>максимальный уровень: </w:t>
      </w:r>
      <w:r w:rsidRPr="00977189">
        <w:rPr>
          <w:rFonts w:ascii="Times New Roman" w:hAnsi="Times New Roman" w:cs="Times New Roman"/>
          <w:bCs/>
          <w:sz w:val="28"/>
          <w:szCs w:val="28"/>
        </w:rPr>
        <w:t>420</w:t>
      </w:r>
      <w:r w:rsidRPr="00977189">
        <w:rPr>
          <w:rFonts w:ascii="Times New Roman" w:hAnsi="Times New Roman" w:cs="Times New Roman"/>
          <w:sz w:val="28"/>
          <w:szCs w:val="28"/>
        </w:rPr>
        <w:t xml:space="preserve"> см, </w:t>
      </w:r>
      <w:r w:rsidRPr="00005D5A">
        <w:rPr>
          <w:rFonts w:ascii="Times New Roman" w:hAnsi="Times New Roman" w:cs="Times New Roman"/>
          <w:sz w:val="28"/>
          <w:szCs w:val="28"/>
          <w:highlight w:val="yellow"/>
        </w:rPr>
        <w:t>был в 2023 г.</w:t>
      </w:r>
    </w:p>
    <w:p w14:paraId="36ED6297" w14:textId="77777777"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77189">
        <w:rPr>
          <w:rFonts w:ascii="Times New Roman" w:hAnsi="Times New Roman" w:cs="Times New Roman"/>
          <w:sz w:val="28"/>
          <w:szCs w:val="28"/>
        </w:rPr>
        <w:t>абсолютный минимум: </w:t>
      </w:r>
      <w:r w:rsidRPr="00977189">
        <w:rPr>
          <w:rFonts w:ascii="Times New Roman" w:hAnsi="Times New Roman" w:cs="Times New Roman"/>
          <w:bCs/>
          <w:sz w:val="28"/>
          <w:szCs w:val="28"/>
        </w:rPr>
        <w:t>-3</w:t>
      </w:r>
      <w:r w:rsidRPr="00977189">
        <w:rPr>
          <w:rFonts w:ascii="Times New Roman" w:hAnsi="Times New Roman" w:cs="Times New Roman"/>
          <w:sz w:val="28"/>
          <w:szCs w:val="28"/>
        </w:rPr>
        <w:t> см, наблюдался 11.04.2016.</w:t>
      </w:r>
    </w:p>
    <w:p w14:paraId="08F67B1C" w14:textId="3C19345F" w:rsidR="00977189" w:rsidRPr="00005D5A" w:rsidRDefault="00977189" w:rsidP="00977189">
      <w:pPr>
        <w:pStyle w:val="a3"/>
        <w:spacing w:after="0" w:line="360" w:lineRule="auto"/>
        <w:ind w:left="0" w:firstLine="709"/>
        <w:jc w:val="both"/>
        <w:rPr>
          <w:rFonts w:ascii="Times New Roman" w:hAnsi="Times New Roman" w:cs="Times New Roman"/>
          <w:sz w:val="28"/>
          <w:szCs w:val="28"/>
          <w:highlight w:val="yellow"/>
        </w:rPr>
      </w:pPr>
      <w:r w:rsidRPr="00005D5A">
        <w:rPr>
          <w:rFonts w:ascii="Times New Roman" w:hAnsi="Times New Roman" w:cs="Times New Roman"/>
          <w:sz w:val="28"/>
          <w:szCs w:val="28"/>
          <w:highlight w:val="yellow"/>
        </w:rPr>
        <w:t>- абсолютный максимум: </w:t>
      </w:r>
      <w:r w:rsidRPr="00005D5A">
        <w:rPr>
          <w:rFonts w:ascii="Times New Roman" w:hAnsi="Times New Roman" w:cs="Times New Roman"/>
          <w:bCs/>
          <w:sz w:val="28"/>
          <w:szCs w:val="28"/>
          <w:highlight w:val="yellow"/>
        </w:rPr>
        <w:t>1473</w:t>
      </w:r>
      <w:r w:rsidRPr="00005D5A">
        <w:rPr>
          <w:rFonts w:ascii="Times New Roman" w:hAnsi="Times New Roman" w:cs="Times New Roman"/>
          <w:sz w:val="28"/>
          <w:szCs w:val="28"/>
          <w:highlight w:val="yellow"/>
        </w:rPr>
        <w:t> см, наблюдался 11.07.2007.</w:t>
      </w:r>
    </w:p>
    <w:p w14:paraId="5DF88C06" w14:textId="77777777" w:rsidR="00977189" w:rsidRDefault="00977189" w:rsidP="00977189">
      <w:pPr>
        <w:pStyle w:val="a3"/>
        <w:spacing w:after="0" w:line="360" w:lineRule="auto"/>
        <w:ind w:left="0" w:firstLine="709"/>
        <w:jc w:val="both"/>
        <w:rPr>
          <w:rFonts w:ascii="Times New Roman" w:hAnsi="Times New Roman" w:cs="Times New Roman"/>
          <w:bCs/>
          <w:sz w:val="28"/>
          <w:szCs w:val="28"/>
        </w:rPr>
      </w:pPr>
      <w:r w:rsidRPr="00005D5A">
        <w:rPr>
          <w:rFonts w:ascii="Times New Roman" w:hAnsi="Times New Roman" w:cs="Times New Roman"/>
          <w:bCs/>
          <w:sz w:val="28"/>
          <w:szCs w:val="28"/>
          <w:highlight w:val="yellow"/>
        </w:rPr>
        <w:t>Уровни паводка</w:t>
      </w:r>
    </w:p>
    <w:p w14:paraId="38C9650B" w14:textId="4189DEC8"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bCs/>
          <w:sz w:val="28"/>
          <w:szCs w:val="28"/>
        </w:rPr>
        <w:t xml:space="preserve">- </w:t>
      </w:r>
      <w:r w:rsidRPr="00977189">
        <w:rPr>
          <w:rFonts w:ascii="Times New Roman" w:hAnsi="Times New Roman" w:cs="Times New Roman"/>
          <w:sz w:val="28"/>
          <w:szCs w:val="28"/>
        </w:rPr>
        <w:t>650.00 см уровень критический</w:t>
      </w:r>
      <w:r>
        <w:rPr>
          <w:rFonts w:ascii="Times New Roman" w:hAnsi="Times New Roman" w:cs="Times New Roman"/>
          <w:sz w:val="28"/>
          <w:szCs w:val="28"/>
        </w:rPr>
        <w:t xml:space="preserve"> </w:t>
      </w:r>
      <w:r w:rsidRPr="00977189">
        <w:rPr>
          <w:rFonts w:ascii="Times New Roman" w:hAnsi="Times New Roman" w:cs="Times New Roman"/>
          <w:sz w:val="28"/>
          <w:szCs w:val="28"/>
        </w:rPr>
        <w:t>режим повышенной готовности</w:t>
      </w:r>
      <w:r>
        <w:rPr>
          <w:rFonts w:ascii="Times New Roman" w:hAnsi="Times New Roman" w:cs="Times New Roman"/>
          <w:sz w:val="28"/>
          <w:szCs w:val="28"/>
        </w:rPr>
        <w:t>;</w:t>
      </w:r>
    </w:p>
    <w:p w14:paraId="277AEEAC" w14:textId="613485FB" w:rsidR="00977189" w:rsidRDefault="00977189" w:rsidP="00977189">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77189">
        <w:rPr>
          <w:rFonts w:ascii="Times New Roman" w:hAnsi="Times New Roman" w:cs="Times New Roman"/>
          <w:sz w:val="28"/>
          <w:szCs w:val="28"/>
        </w:rPr>
        <w:t>850.00 см уровень неблагоприятного явления</w:t>
      </w:r>
      <w:r>
        <w:rPr>
          <w:rFonts w:ascii="Times New Roman" w:hAnsi="Times New Roman" w:cs="Times New Roman"/>
          <w:sz w:val="28"/>
          <w:szCs w:val="28"/>
        </w:rPr>
        <w:t xml:space="preserve"> </w:t>
      </w:r>
      <w:r w:rsidRPr="00977189">
        <w:rPr>
          <w:rFonts w:ascii="Times New Roman" w:hAnsi="Times New Roman" w:cs="Times New Roman"/>
          <w:sz w:val="28"/>
          <w:szCs w:val="28"/>
        </w:rPr>
        <w:t>отметка выхода воды на пойму</w:t>
      </w:r>
      <w:r>
        <w:rPr>
          <w:rFonts w:ascii="Times New Roman" w:hAnsi="Times New Roman" w:cs="Times New Roman"/>
          <w:sz w:val="28"/>
          <w:szCs w:val="28"/>
        </w:rPr>
        <w:t>;</w:t>
      </w:r>
    </w:p>
    <w:p w14:paraId="5772B1A6" w14:textId="77777777" w:rsidR="00F6782D" w:rsidRDefault="00977189" w:rsidP="00F6782D">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w:t>
      </w:r>
      <w:r w:rsidRPr="00977189">
        <w:rPr>
          <w:rFonts w:ascii="Times New Roman" w:hAnsi="Times New Roman" w:cs="Times New Roman"/>
          <w:sz w:val="28"/>
          <w:szCs w:val="28"/>
        </w:rPr>
        <w:t>880.00 см уровень опасного явления</w:t>
      </w:r>
      <w:r>
        <w:rPr>
          <w:rFonts w:ascii="Times New Roman" w:hAnsi="Times New Roman" w:cs="Times New Roman"/>
          <w:sz w:val="28"/>
          <w:szCs w:val="28"/>
        </w:rPr>
        <w:t xml:space="preserve">. </w:t>
      </w:r>
      <w:r w:rsidRPr="00977189">
        <w:rPr>
          <w:rFonts w:ascii="Times New Roman" w:hAnsi="Times New Roman" w:cs="Times New Roman"/>
          <w:sz w:val="28"/>
          <w:szCs w:val="28"/>
        </w:rPr>
        <w:t>Критическая отметка, при которой наступает подтопление населённых пунктов, строений, объектов экономики</w:t>
      </w:r>
      <w:r>
        <w:rPr>
          <w:rFonts w:ascii="Times New Roman" w:hAnsi="Times New Roman" w:cs="Times New Roman"/>
          <w:sz w:val="28"/>
          <w:szCs w:val="28"/>
        </w:rPr>
        <w:t>.</w:t>
      </w:r>
    </w:p>
    <w:p w14:paraId="09B7586A" w14:textId="73C0135F" w:rsidR="00F6782D" w:rsidRDefault="00F6782D" w:rsidP="00F6782D">
      <w:pPr>
        <w:pStyle w:val="a3"/>
        <w:spacing w:after="0"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Расстояние до гидропоста от истока 593 км до устья 649км.</w:t>
      </w:r>
    </w:p>
    <w:p w14:paraId="457BFF42" w14:textId="77777777" w:rsidR="002A36F3" w:rsidRPr="00977189" w:rsidRDefault="002A36F3" w:rsidP="00977189">
      <w:pPr>
        <w:pStyle w:val="a3"/>
        <w:spacing w:after="0" w:line="360" w:lineRule="auto"/>
        <w:ind w:left="0" w:firstLine="709"/>
        <w:jc w:val="both"/>
        <w:rPr>
          <w:rFonts w:ascii="Times New Roman" w:hAnsi="Times New Roman" w:cs="Times New Roman"/>
          <w:sz w:val="28"/>
          <w:szCs w:val="28"/>
        </w:rPr>
      </w:pPr>
    </w:p>
    <w:p w14:paraId="0E4C21CA" w14:textId="72661172" w:rsidR="00F6782D" w:rsidRDefault="009A1FBD" w:rsidP="00F6782D">
      <w:pPr>
        <w:pStyle w:val="a3"/>
        <w:spacing w:after="0" w:line="360" w:lineRule="auto"/>
        <w:ind w:left="0" w:firstLine="709"/>
        <w:jc w:val="both"/>
        <w:rPr>
          <w:rFonts w:ascii="Times New Roman" w:hAnsi="Times New Roman" w:cs="Times New Roman"/>
          <w:sz w:val="28"/>
          <w:szCs w:val="28"/>
        </w:rPr>
      </w:pPr>
      <w:r w:rsidRPr="00E710F9">
        <w:rPr>
          <w:rFonts w:ascii="Times New Roman" w:hAnsi="Times New Roman" w:cs="Times New Roman"/>
          <w:sz w:val="28"/>
          <w:szCs w:val="28"/>
        </w:rPr>
        <w:t>1.5.</w:t>
      </w:r>
      <w:r w:rsidRPr="00E710F9">
        <w:rPr>
          <w:rFonts w:ascii="Times New Roman" w:hAnsi="Times New Roman" w:cs="Times New Roman"/>
          <w:sz w:val="28"/>
          <w:szCs w:val="28"/>
        </w:rPr>
        <w:tab/>
      </w:r>
      <w:proofErr w:type="gramStart"/>
      <w:r w:rsidRPr="00E710F9">
        <w:rPr>
          <w:rFonts w:ascii="Times New Roman" w:hAnsi="Times New Roman" w:cs="Times New Roman"/>
          <w:sz w:val="28"/>
          <w:szCs w:val="28"/>
        </w:rPr>
        <w:t>Гидрограф</w:t>
      </w:r>
      <w:r w:rsidR="0076580B" w:rsidRPr="00E710F9">
        <w:rPr>
          <w:rFonts w:ascii="Times New Roman" w:hAnsi="Times New Roman" w:cs="Times New Roman"/>
          <w:sz w:val="28"/>
          <w:szCs w:val="28"/>
        </w:rPr>
        <w:t xml:space="preserve"> </w:t>
      </w:r>
      <w:r w:rsidR="005E6077">
        <w:rPr>
          <w:rFonts w:ascii="Times New Roman" w:hAnsi="Times New Roman" w:cs="Times New Roman"/>
          <w:sz w:val="28"/>
          <w:szCs w:val="28"/>
        </w:rPr>
        <w:t xml:space="preserve"> река</w:t>
      </w:r>
      <w:proofErr w:type="gramEnd"/>
      <w:r w:rsidR="005E6077">
        <w:rPr>
          <w:rFonts w:ascii="Times New Roman" w:hAnsi="Times New Roman" w:cs="Times New Roman"/>
          <w:sz w:val="28"/>
          <w:szCs w:val="28"/>
        </w:rPr>
        <w:t xml:space="preserve"> Зея </w:t>
      </w:r>
      <w:r w:rsidR="00F6782D" w:rsidRPr="00F6782D">
        <w:rPr>
          <w:rFonts w:ascii="Times New Roman" w:hAnsi="Times New Roman" w:cs="Times New Roman"/>
          <w:sz w:val="28"/>
          <w:szCs w:val="28"/>
        </w:rPr>
        <w:t xml:space="preserve">Заречная Слобода </w:t>
      </w:r>
    </w:p>
    <w:p w14:paraId="66D11532" w14:textId="77777777" w:rsidR="00F6782D" w:rsidRDefault="00F6782D" w:rsidP="00F6782D">
      <w:pPr>
        <w:pStyle w:val="a3"/>
        <w:spacing w:after="0" w:line="360" w:lineRule="auto"/>
        <w:ind w:left="0" w:firstLine="709"/>
        <w:jc w:val="both"/>
        <w:rPr>
          <w:rFonts w:ascii="Times New Roman" w:hAnsi="Times New Roman" w:cs="Times New Roman"/>
          <w:sz w:val="28"/>
          <w:szCs w:val="28"/>
        </w:rPr>
      </w:pPr>
    </w:p>
    <w:p w14:paraId="76599086" w14:textId="6DB3FB92" w:rsidR="0030587C" w:rsidRPr="00F6782D" w:rsidRDefault="00F6782D" w:rsidP="00F6782D">
      <w:pPr>
        <w:pStyle w:val="a3"/>
        <w:spacing w:after="0" w:line="360" w:lineRule="auto"/>
        <w:ind w:left="0" w:firstLine="709"/>
        <w:jc w:val="both"/>
        <w:rPr>
          <w:rFonts w:ascii="Times New Roman" w:hAnsi="Times New Roman" w:cs="Times New Roman"/>
          <w:sz w:val="28"/>
          <w:szCs w:val="28"/>
        </w:rPr>
      </w:pPr>
      <w:r w:rsidRPr="00005D5A">
        <w:rPr>
          <w:rFonts w:ascii="Times New Roman" w:hAnsi="Times New Roman" w:cs="Times New Roman"/>
          <w:sz w:val="28"/>
          <w:szCs w:val="28"/>
          <w:highlight w:val="yellow"/>
        </w:rPr>
        <w:t xml:space="preserve">Таблица 1.1 </w:t>
      </w:r>
      <w:r w:rsidR="0030587C" w:rsidRPr="00005D5A">
        <w:rPr>
          <w:rFonts w:ascii="Times New Roman" w:hAnsi="Times New Roman" w:cs="Times New Roman"/>
          <w:sz w:val="28"/>
          <w:szCs w:val="28"/>
          <w:highlight w:val="yellow"/>
        </w:rPr>
        <w:t xml:space="preserve">Данные </w:t>
      </w:r>
      <w:r w:rsidRPr="00005D5A">
        <w:rPr>
          <w:rFonts w:ascii="Times New Roman" w:hAnsi="Times New Roman" w:cs="Times New Roman"/>
          <w:sz w:val="28"/>
          <w:szCs w:val="28"/>
          <w:highlight w:val="yellow"/>
        </w:rPr>
        <w:t xml:space="preserve">гидропост Заречная </w:t>
      </w:r>
      <w:proofErr w:type="gramStart"/>
      <w:r w:rsidRPr="00005D5A">
        <w:rPr>
          <w:rFonts w:ascii="Times New Roman" w:hAnsi="Times New Roman" w:cs="Times New Roman"/>
          <w:sz w:val="28"/>
          <w:szCs w:val="28"/>
          <w:highlight w:val="yellow"/>
        </w:rPr>
        <w:t>Слобода  с</w:t>
      </w:r>
      <w:proofErr w:type="gramEnd"/>
      <w:r w:rsidRPr="00005D5A">
        <w:rPr>
          <w:rFonts w:ascii="Times New Roman" w:hAnsi="Times New Roman" w:cs="Times New Roman"/>
          <w:sz w:val="28"/>
          <w:szCs w:val="28"/>
          <w:highlight w:val="yellow"/>
        </w:rPr>
        <w:t xml:space="preserve"> </w:t>
      </w:r>
      <w:r w:rsidR="0030587C" w:rsidRPr="00005D5A">
        <w:rPr>
          <w:rFonts w:ascii="Times New Roman" w:hAnsi="Times New Roman" w:cs="Times New Roman"/>
          <w:sz w:val="28"/>
          <w:szCs w:val="28"/>
          <w:highlight w:val="yellow"/>
        </w:rPr>
        <w:t xml:space="preserve">13 мая </w:t>
      </w:r>
      <w:r w:rsidR="00CA130F" w:rsidRPr="00005D5A">
        <w:rPr>
          <w:rFonts w:ascii="Times New Roman" w:hAnsi="Times New Roman" w:cs="Times New Roman"/>
          <w:sz w:val="28"/>
          <w:szCs w:val="28"/>
          <w:highlight w:val="yellow"/>
        </w:rPr>
        <w:t>2024</w:t>
      </w:r>
      <w:r w:rsidRPr="00005D5A">
        <w:rPr>
          <w:rFonts w:ascii="Times New Roman" w:hAnsi="Times New Roman" w:cs="Times New Roman"/>
          <w:sz w:val="28"/>
          <w:szCs w:val="28"/>
          <w:highlight w:val="yellow"/>
        </w:rPr>
        <w:t xml:space="preserve"> по </w:t>
      </w:r>
      <w:r w:rsidR="0030587C" w:rsidRPr="00005D5A">
        <w:rPr>
          <w:rFonts w:ascii="Times New Roman" w:hAnsi="Times New Roman" w:cs="Times New Roman"/>
          <w:sz w:val="28"/>
          <w:szCs w:val="28"/>
          <w:highlight w:val="yellow"/>
        </w:rPr>
        <w:t>6 июня</w:t>
      </w:r>
      <w:r w:rsidRPr="00005D5A">
        <w:rPr>
          <w:rFonts w:ascii="Times New Roman" w:hAnsi="Times New Roman" w:cs="Times New Roman"/>
          <w:sz w:val="28"/>
          <w:szCs w:val="28"/>
          <w:highlight w:val="yellow"/>
        </w:rPr>
        <w:t xml:space="preserve"> </w:t>
      </w:r>
      <w:r w:rsidR="00CA130F" w:rsidRPr="00005D5A">
        <w:rPr>
          <w:rFonts w:ascii="Times New Roman" w:hAnsi="Times New Roman" w:cs="Times New Roman"/>
          <w:sz w:val="28"/>
          <w:szCs w:val="28"/>
          <w:highlight w:val="yellow"/>
        </w:rPr>
        <w:t>2024</w:t>
      </w:r>
    </w:p>
    <w:tbl>
      <w:tblPr>
        <w:tblStyle w:val="a6"/>
        <w:tblW w:w="8897" w:type="dxa"/>
        <w:tblLook w:val="04A0" w:firstRow="1" w:lastRow="0" w:firstColumn="1" w:lastColumn="0" w:noHBand="0" w:noVBand="1"/>
      </w:tblPr>
      <w:tblGrid>
        <w:gridCol w:w="4644"/>
        <w:gridCol w:w="4253"/>
      </w:tblGrid>
      <w:tr w:rsidR="00941972" w:rsidRPr="00941972" w14:paraId="35D983C8" w14:textId="77777777" w:rsidTr="00F6782D">
        <w:trPr>
          <w:trHeight w:val="180"/>
        </w:trPr>
        <w:tc>
          <w:tcPr>
            <w:tcW w:w="4644" w:type="dxa"/>
          </w:tcPr>
          <w:p w14:paraId="650A4FAD" w14:textId="77777777" w:rsidR="00941972" w:rsidRPr="00941972" w:rsidRDefault="00941972" w:rsidP="00F6782D">
            <w:pPr>
              <w:pStyle w:val="a3"/>
              <w:spacing w:after="200" w:line="276" w:lineRule="auto"/>
              <w:jc w:val="center"/>
              <w:rPr>
                <w:rFonts w:ascii="Times New Roman" w:hAnsi="Times New Roman" w:cs="Times New Roman"/>
                <w:sz w:val="24"/>
                <w:szCs w:val="24"/>
              </w:rPr>
            </w:pPr>
            <w:r w:rsidRPr="00941972">
              <w:rPr>
                <w:rFonts w:ascii="Times New Roman" w:hAnsi="Times New Roman" w:cs="Times New Roman"/>
                <w:sz w:val="24"/>
                <w:szCs w:val="24"/>
              </w:rPr>
              <w:t>Дата</w:t>
            </w:r>
          </w:p>
        </w:tc>
        <w:tc>
          <w:tcPr>
            <w:tcW w:w="4253" w:type="dxa"/>
          </w:tcPr>
          <w:p w14:paraId="1E3F8D44" w14:textId="77777777" w:rsidR="00941972" w:rsidRPr="00941972" w:rsidRDefault="00941972" w:rsidP="00F6782D">
            <w:pPr>
              <w:pStyle w:val="a3"/>
              <w:spacing w:after="200" w:line="276" w:lineRule="auto"/>
              <w:jc w:val="center"/>
              <w:rPr>
                <w:rFonts w:ascii="Times New Roman" w:hAnsi="Times New Roman" w:cs="Times New Roman"/>
                <w:sz w:val="24"/>
                <w:szCs w:val="24"/>
              </w:rPr>
            </w:pPr>
            <w:r w:rsidRPr="00941972">
              <w:rPr>
                <w:rFonts w:ascii="Times New Roman" w:hAnsi="Times New Roman" w:cs="Times New Roman"/>
                <w:sz w:val="24"/>
                <w:szCs w:val="24"/>
              </w:rPr>
              <w:t>Уровень воды (см)</w:t>
            </w:r>
          </w:p>
        </w:tc>
      </w:tr>
      <w:tr w:rsidR="00941972" w:rsidRPr="00F6782D" w14:paraId="5D559C5B" w14:textId="77777777" w:rsidTr="00F6782D">
        <w:trPr>
          <w:trHeight w:val="135"/>
        </w:trPr>
        <w:tc>
          <w:tcPr>
            <w:tcW w:w="4644" w:type="dxa"/>
          </w:tcPr>
          <w:p w14:paraId="74A15BB5"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13.05.24</w:t>
            </w:r>
          </w:p>
        </w:tc>
        <w:tc>
          <w:tcPr>
            <w:tcW w:w="4253" w:type="dxa"/>
          </w:tcPr>
          <w:p w14:paraId="019808B6" w14:textId="566C38C3"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362</w:t>
            </w:r>
          </w:p>
        </w:tc>
      </w:tr>
      <w:tr w:rsidR="00941972" w:rsidRPr="00F6782D" w14:paraId="44210932" w14:textId="77777777" w:rsidTr="00F6782D">
        <w:trPr>
          <w:trHeight w:val="150"/>
        </w:trPr>
        <w:tc>
          <w:tcPr>
            <w:tcW w:w="4644" w:type="dxa"/>
          </w:tcPr>
          <w:p w14:paraId="39A8CD68"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14.05.24</w:t>
            </w:r>
          </w:p>
        </w:tc>
        <w:tc>
          <w:tcPr>
            <w:tcW w:w="4253" w:type="dxa"/>
          </w:tcPr>
          <w:p w14:paraId="02C1255D" w14:textId="5DB04A25"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397</w:t>
            </w:r>
          </w:p>
        </w:tc>
      </w:tr>
      <w:tr w:rsidR="00941972" w:rsidRPr="00F6782D" w14:paraId="0AA27276" w14:textId="77777777" w:rsidTr="00F6782D">
        <w:trPr>
          <w:trHeight w:val="135"/>
        </w:trPr>
        <w:tc>
          <w:tcPr>
            <w:tcW w:w="4644" w:type="dxa"/>
          </w:tcPr>
          <w:p w14:paraId="38FACAA4"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15.05.24</w:t>
            </w:r>
          </w:p>
        </w:tc>
        <w:tc>
          <w:tcPr>
            <w:tcW w:w="4253" w:type="dxa"/>
          </w:tcPr>
          <w:p w14:paraId="1D5EAB08" w14:textId="0F24B087"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397</w:t>
            </w:r>
          </w:p>
        </w:tc>
      </w:tr>
      <w:tr w:rsidR="00941972" w:rsidRPr="00F6782D" w14:paraId="203D6491" w14:textId="77777777" w:rsidTr="00F6782D">
        <w:trPr>
          <w:trHeight w:val="195"/>
        </w:trPr>
        <w:tc>
          <w:tcPr>
            <w:tcW w:w="4644" w:type="dxa"/>
          </w:tcPr>
          <w:p w14:paraId="2C0E0788"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16.05.24</w:t>
            </w:r>
          </w:p>
        </w:tc>
        <w:tc>
          <w:tcPr>
            <w:tcW w:w="4253" w:type="dxa"/>
          </w:tcPr>
          <w:p w14:paraId="0BC3A27B" w14:textId="38E4C108"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368</w:t>
            </w:r>
          </w:p>
        </w:tc>
      </w:tr>
      <w:tr w:rsidR="00941972" w:rsidRPr="00F6782D" w14:paraId="098D71E3" w14:textId="77777777" w:rsidTr="00F6782D">
        <w:trPr>
          <w:trHeight w:val="165"/>
        </w:trPr>
        <w:tc>
          <w:tcPr>
            <w:tcW w:w="4644" w:type="dxa"/>
          </w:tcPr>
          <w:p w14:paraId="237639EE"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17.05.24</w:t>
            </w:r>
          </w:p>
        </w:tc>
        <w:tc>
          <w:tcPr>
            <w:tcW w:w="4253" w:type="dxa"/>
          </w:tcPr>
          <w:p w14:paraId="55521AFD" w14:textId="52D4A953"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364</w:t>
            </w:r>
          </w:p>
        </w:tc>
      </w:tr>
      <w:tr w:rsidR="00941972" w:rsidRPr="00F6782D" w14:paraId="53D9D804" w14:textId="77777777" w:rsidTr="00F6782D">
        <w:trPr>
          <w:trHeight w:val="135"/>
        </w:trPr>
        <w:tc>
          <w:tcPr>
            <w:tcW w:w="4644" w:type="dxa"/>
          </w:tcPr>
          <w:p w14:paraId="38542151"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18.05.24</w:t>
            </w:r>
          </w:p>
        </w:tc>
        <w:tc>
          <w:tcPr>
            <w:tcW w:w="4253" w:type="dxa"/>
          </w:tcPr>
          <w:p w14:paraId="1CDF02FE" w14:textId="40830495"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387</w:t>
            </w:r>
          </w:p>
        </w:tc>
      </w:tr>
      <w:tr w:rsidR="00941972" w:rsidRPr="00F6782D" w14:paraId="41FE8228" w14:textId="77777777" w:rsidTr="00F6782D">
        <w:trPr>
          <w:trHeight w:val="150"/>
        </w:trPr>
        <w:tc>
          <w:tcPr>
            <w:tcW w:w="4644" w:type="dxa"/>
          </w:tcPr>
          <w:p w14:paraId="0B047283"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19.05.24</w:t>
            </w:r>
          </w:p>
        </w:tc>
        <w:tc>
          <w:tcPr>
            <w:tcW w:w="4253" w:type="dxa"/>
          </w:tcPr>
          <w:p w14:paraId="3E5EA8FF" w14:textId="5110727C"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389</w:t>
            </w:r>
          </w:p>
        </w:tc>
      </w:tr>
      <w:tr w:rsidR="00941972" w:rsidRPr="00F6782D" w14:paraId="530EB8DA" w14:textId="77777777" w:rsidTr="00F6782D">
        <w:trPr>
          <w:trHeight w:val="135"/>
        </w:trPr>
        <w:tc>
          <w:tcPr>
            <w:tcW w:w="4644" w:type="dxa"/>
          </w:tcPr>
          <w:p w14:paraId="5BD42254"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20.05.24</w:t>
            </w:r>
          </w:p>
        </w:tc>
        <w:tc>
          <w:tcPr>
            <w:tcW w:w="4253" w:type="dxa"/>
          </w:tcPr>
          <w:p w14:paraId="515E372D" w14:textId="119B9AE3"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367</w:t>
            </w:r>
          </w:p>
        </w:tc>
      </w:tr>
      <w:tr w:rsidR="00941972" w:rsidRPr="00F6782D" w14:paraId="344ECCBC" w14:textId="77777777" w:rsidTr="00F6782D">
        <w:tc>
          <w:tcPr>
            <w:tcW w:w="4644" w:type="dxa"/>
          </w:tcPr>
          <w:p w14:paraId="2148B744"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lastRenderedPageBreak/>
              <w:t>21.05.24</w:t>
            </w:r>
          </w:p>
        </w:tc>
        <w:tc>
          <w:tcPr>
            <w:tcW w:w="4253" w:type="dxa"/>
          </w:tcPr>
          <w:p w14:paraId="372962F0" w14:textId="49D49B42"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379</w:t>
            </w:r>
          </w:p>
        </w:tc>
      </w:tr>
      <w:tr w:rsidR="00941972" w:rsidRPr="00F6782D" w14:paraId="43F924DC" w14:textId="77777777" w:rsidTr="00F6782D">
        <w:tc>
          <w:tcPr>
            <w:tcW w:w="4644" w:type="dxa"/>
          </w:tcPr>
          <w:p w14:paraId="4E111D7D"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22.05.24</w:t>
            </w:r>
          </w:p>
        </w:tc>
        <w:tc>
          <w:tcPr>
            <w:tcW w:w="4253" w:type="dxa"/>
          </w:tcPr>
          <w:p w14:paraId="398B8C22" w14:textId="425584C9"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345</w:t>
            </w:r>
          </w:p>
        </w:tc>
      </w:tr>
      <w:tr w:rsidR="00941972" w:rsidRPr="00F6782D" w14:paraId="64178A47" w14:textId="77777777" w:rsidTr="00F6782D">
        <w:trPr>
          <w:trHeight w:val="150"/>
        </w:trPr>
        <w:tc>
          <w:tcPr>
            <w:tcW w:w="4644" w:type="dxa"/>
          </w:tcPr>
          <w:p w14:paraId="3710DF73"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23.05.24</w:t>
            </w:r>
          </w:p>
        </w:tc>
        <w:tc>
          <w:tcPr>
            <w:tcW w:w="4253" w:type="dxa"/>
          </w:tcPr>
          <w:p w14:paraId="7B9CB364" w14:textId="59018A0F"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360</w:t>
            </w:r>
          </w:p>
        </w:tc>
      </w:tr>
      <w:tr w:rsidR="00941972" w:rsidRPr="00F6782D" w14:paraId="579463F5" w14:textId="77777777" w:rsidTr="00F6782D">
        <w:trPr>
          <w:trHeight w:val="157"/>
        </w:trPr>
        <w:tc>
          <w:tcPr>
            <w:tcW w:w="4644" w:type="dxa"/>
          </w:tcPr>
          <w:p w14:paraId="7620BBE1"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24.05.24</w:t>
            </w:r>
          </w:p>
        </w:tc>
        <w:tc>
          <w:tcPr>
            <w:tcW w:w="4253" w:type="dxa"/>
          </w:tcPr>
          <w:p w14:paraId="54DC6DEC" w14:textId="6E766132"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360</w:t>
            </w:r>
          </w:p>
        </w:tc>
      </w:tr>
      <w:tr w:rsidR="00941972" w:rsidRPr="00F6782D" w14:paraId="44B8E17E" w14:textId="77777777" w:rsidTr="00F6782D">
        <w:trPr>
          <w:trHeight w:val="142"/>
        </w:trPr>
        <w:tc>
          <w:tcPr>
            <w:tcW w:w="4644" w:type="dxa"/>
          </w:tcPr>
          <w:p w14:paraId="33EC19BA"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25.05.24</w:t>
            </w:r>
          </w:p>
        </w:tc>
        <w:tc>
          <w:tcPr>
            <w:tcW w:w="4253" w:type="dxa"/>
          </w:tcPr>
          <w:p w14:paraId="3CBF9480" w14:textId="27452474"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379</w:t>
            </w:r>
          </w:p>
        </w:tc>
      </w:tr>
      <w:tr w:rsidR="00941972" w:rsidRPr="00F6782D" w14:paraId="20E96C0A" w14:textId="77777777" w:rsidTr="00F6782D">
        <w:trPr>
          <w:trHeight w:val="165"/>
        </w:trPr>
        <w:tc>
          <w:tcPr>
            <w:tcW w:w="4644" w:type="dxa"/>
          </w:tcPr>
          <w:p w14:paraId="03AF8AD3"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26.05.24</w:t>
            </w:r>
          </w:p>
        </w:tc>
        <w:tc>
          <w:tcPr>
            <w:tcW w:w="4253" w:type="dxa"/>
          </w:tcPr>
          <w:p w14:paraId="019FAC94" w14:textId="0E98A7F4"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382</w:t>
            </w:r>
          </w:p>
        </w:tc>
      </w:tr>
      <w:tr w:rsidR="00941972" w:rsidRPr="00F6782D" w14:paraId="4ED23AD0" w14:textId="77777777" w:rsidTr="00F6782D">
        <w:trPr>
          <w:trHeight w:val="142"/>
        </w:trPr>
        <w:tc>
          <w:tcPr>
            <w:tcW w:w="4644" w:type="dxa"/>
          </w:tcPr>
          <w:p w14:paraId="48786B3D"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27.05.24</w:t>
            </w:r>
          </w:p>
        </w:tc>
        <w:tc>
          <w:tcPr>
            <w:tcW w:w="4253" w:type="dxa"/>
          </w:tcPr>
          <w:p w14:paraId="59F56767" w14:textId="63005460"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389</w:t>
            </w:r>
          </w:p>
        </w:tc>
      </w:tr>
      <w:tr w:rsidR="00941972" w:rsidRPr="00F6782D" w14:paraId="2ADBEB31" w14:textId="77777777" w:rsidTr="00F6782D">
        <w:trPr>
          <w:trHeight w:val="165"/>
        </w:trPr>
        <w:tc>
          <w:tcPr>
            <w:tcW w:w="4644" w:type="dxa"/>
          </w:tcPr>
          <w:p w14:paraId="722715AD"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28.05.24</w:t>
            </w:r>
          </w:p>
        </w:tc>
        <w:tc>
          <w:tcPr>
            <w:tcW w:w="4253" w:type="dxa"/>
          </w:tcPr>
          <w:p w14:paraId="63527455" w14:textId="040FD949"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370</w:t>
            </w:r>
          </w:p>
        </w:tc>
      </w:tr>
      <w:tr w:rsidR="00941972" w:rsidRPr="00F6782D" w14:paraId="1BAD4218" w14:textId="77777777" w:rsidTr="00F6782D">
        <w:trPr>
          <w:trHeight w:val="142"/>
        </w:trPr>
        <w:tc>
          <w:tcPr>
            <w:tcW w:w="4644" w:type="dxa"/>
          </w:tcPr>
          <w:p w14:paraId="525AFC1D"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29.05.24</w:t>
            </w:r>
          </w:p>
        </w:tc>
        <w:tc>
          <w:tcPr>
            <w:tcW w:w="4253" w:type="dxa"/>
          </w:tcPr>
          <w:p w14:paraId="58F44704" w14:textId="5A6053B4"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369</w:t>
            </w:r>
          </w:p>
        </w:tc>
      </w:tr>
      <w:tr w:rsidR="00941972" w:rsidRPr="00F6782D" w14:paraId="08950A46" w14:textId="77777777" w:rsidTr="00F6782D">
        <w:trPr>
          <w:trHeight w:val="180"/>
        </w:trPr>
        <w:tc>
          <w:tcPr>
            <w:tcW w:w="4644" w:type="dxa"/>
          </w:tcPr>
          <w:p w14:paraId="60CD63CA"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30.05.24</w:t>
            </w:r>
          </w:p>
        </w:tc>
        <w:tc>
          <w:tcPr>
            <w:tcW w:w="4253" w:type="dxa"/>
          </w:tcPr>
          <w:p w14:paraId="63C6F6F1" w14:textId="547710B6"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395</w:t>
            </w:r>
          </w:p>
        </w:tc>
      </w:tr>
      <w:tr w:rsidR="00941972" w:rsidRPr="00F6782D" w14:paraId="1EBF13A0" w14:textId="77777777" w:rsidTr="00F6782D">
        <w:trPr>
          <w:trHeight w:val="180"/>
        </w:trPr>
        <w:tc>
          <w:tcPr>
            <w:tcW w:w="4644" w:type="dxa"/>
          </w:tcPr>
          <w:p w14:paraId="7A528B80"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31.05.24</w:t>
            </w:r>
          </w:p>
        </w:tc>
        <w:tc>
          <w:tcPr>
            <w:tcW w:w="4253" w:type="dxa"/>
          </w:tcPr>
          <w:p w14:paraId="6CB0573B" w14:textId="4F6BACC4"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390</w:t>
            </w:r>
          </w:p>
        </w:tc>
      </w:tr>
      <w:tr w:rsidR="00941972" w:rsidRPr="00F6782D" w14:paraId="0F911073" w14:textId="77777777" w:rsidTr="00F6782D">
        <w:trPr>
          <w:trHeight w:val="142"/>
        </w:trPr>
        <w:tc>
          <w:tcPr>
            <w:tcW w:w="4644" w:type="dxa"/>
          </w:tcPr>
          <w:p w14:paraId="49FFD129"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01.06.24</w:t>
            </w:r>
          </w:p>
        </w:tc>
        <w:tc>
          <w:tcPr>
            <w:tcW w:w="4253" w:type="dxa"/>
          </w:tcPr>
          <w:p w14:paraId="27B7CACF" w14:textId="7C770397"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368</w:t>
            </w:r>
          </w:p>
        </w:tc>
      </w:tr>
      <w:tr w:rsidR="00941972" w:rsidRPr="00F6782D" w14:paraId="5C895972" w14:textId="77777777" w:rsidTr="00F6782D">
        <w:trPr>
          <w:trHeight w:val="150"/>
        </w:trPr>
        <w:tc>
          <w:tcPr>
            <w:tcW w:w="4644" w:type="dxa"/>
          </w:tcPr>
          <w:p w14:paraId="4B30CC97"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02.06.24</w:t>
            </w:r>
          </w:p>
        </w:tc>
        <w:tc>
          <w:tcPr>
            <w:tcW w:w="4253" w:type="dxa"/>
          </w:tcPr>
          <w:p w14:paraId="7FC25472" w14:textId="57914AB0"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365</w:t>
            </w:r>
          </w:p>
        </w:tc>
      </w:tr>
      <w:tr w:rsidR="00941972" w:rsidRPr="00F6782D" w14:paraId="40BD70F4" w14:textId="77777777" w:rsidTr="00F6782D">
        <w:trPr>
          <w:trHeight w:val="157"/>
        </w:trPr>
        <w:tc>
          <w:tcPr>
            <w:tcW w:w="4644" w:type="dxa"/>
          </w:tcPr>
          <w:p w14:paraId="63EAE599"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03.06.24</w:t>
            </w:r>
          </w:p>
        </w:tc>
        <w:tc>
          <w:tcPr>
            <w:tcW w:w="4253" w:type="dxa"/>
          </w:tcPr>
          <w:p w14:paraId="05329EB7" w14:textId="4A395076"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364</w:t>
            </w:r>
          </w:p>
        </w:tc>
      </w:tr>
      <w:tr w:rsidR="00941972" w:rsidRPr="00F6782D" w14:paraId="38D43F9E" w14:textId="77777777" w:rsidTr="00F6782D">
        <w:trPr>
          <w:trHeight w:val="142"/>
        </w:trPr>
        <w:tc>
          <w:tcPr>
            <w:tcW w:w="4644" w:type="dxa"/>
          </w:tcPr>
          <w:p w14:paraId="3EA326EC"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04.06.24</w:t>
            </w:r>
          </w:p>
        </w:tc>
        <w:tc>
          <w:tcPr>
            <w:tcW w:w="4253" w:type="dxa"/>
          </w:tcPr>
          <w:p w14:paraId="1C514899" w14:textId="5D61C467"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378</w:t>
            </w:r>
          </w:p>
        </w:tc>
      </w:tr>
      <w:tr w:rsidR="00941972" w:rsidRPr="00F6782D" w14:paraId="598CD7A0" w14:textId="77777777" w:rsidTr="00F6782D">
        <w:trPr>
          <w:trHeight w:val="180"/>
        </w:trPr>
        <w:tc>
          <w:tcPr>
            <w:tcW w:w="4644" w:type="dxa"/>
          </w:tcPr>
          <w:p w14:paraId="5D68EDFE"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05.06.24</w:t>
            </w:r>
          </w:p>
        </w:tc>
        <w:tc>
          <w:tcPr>
            <w:tcW w:w="4253" w:type="dxa"/>
          </w:tcPr>
          <w:p w14:paraId="2CE67E5D" w14:textId="62932479"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368</w:t>
            </w:r>
          </w:p>
        </w:tc>
      </w:tr>
      <w:tr w:rsidR="00941972" w:rsidRPr="00F6782D" w14:paraId="559CF137" w14:textId="77777777" w:rsidTr="00F6782D">
        <w:trPr>
          <w:trHeight w:val="195"/>
        </w:trPr>
        <w:tc>
          <w:tcPr>
            <w:tcW w:w="4644" w:type="dxa"/>
          </w:tcPr>
          <w:p w14:paraId="0B39067F" w14:textId="77777777" w:rsidR="00941972" w:rsidRPr="00F6782D" w:rsidRDefault="00941972"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06.06.24</w:t>
            </w:r>
          </w:p>
        </w:tc>
        <w:tc>
          <w:tcPr>
            <w:tcW w:w="4253" w:type="dxa"/>
          </w:tcPr>
          <w:p w14:paraId="0D9B697B" w14:textId="14594A1B" w:rsidR="00941972" w:rsidRPr="00F6782D" w:rsidRDefault="00F6782D" w:rsidP="0030587C">
            <w:pPr>
              <w:pStyle w:val="a3"/>
              <w:spacing w:after="200" w:line="276" w:lineRule="auto"/>
              <w:jc w:val="both"/>
              <w:rPr>
                <w:rFonts w:ascii="Times New Roman" w:hAnsi="Times New Roman" w:cs="Times New Roman"/>
                <w:sz w:val="24"/>
                <w:szCs w:val="24"/>
              </w:rPr>
            </w:pPr>
            <w:r w:rsidRPr="00F6782D">
              <w:rPr>
                <w:rFonts w:ascii="Times New Roman" w:hAnsi="Times New Roman" w:cs="Times New Roman"/>
                <w:sz w:val="24"/>
                <w:szCs w:val="24"/>
              </w:rPr>
              <w:t>397</w:t>
            </w:r>
          </w:p>
        </w:tc>
      </w:tr>
    </w:tbl>
    <w:p w14:paraId="60D3821B" w14:textId="7CDB816E" w:rsidR="0030587C" w:rsidRDefault="0030587C" w:rsidP="0030587C">
      <w:pPr>
        <w:pStyle w:val="a3"/>
        <w:jc w:val="both"/>
        <w:rPr>
          <w:rFonts w:ascii="Times New Roman" w:hAnsi="Times New Roman" w:cs="Times New Roman"/>
          <w:sz w:val="28"/>
          <w:szCs w:val="28"/>
        </w:rPr>
      </w:pPr>
    </w:p>
    <w:p w14:paraId="0C014BFB" w14:textId="77777777" w:rsidR="005E6077" w:rsidRPr="00F6782D" w:rsidRDefault="005E6077" w:rsidP="0030587C">
      <w:pPr>
        <w:pStyle w:val="a3"/>
        <w:jc w:val="both"/>
        <w:rPr>
          <w:rFonts w:ascii="Times New Roman" w:hAnsi="Times New Roman" w:cs="Times New Roman"/>
          <w:sz w:val="28"/>
          <w:szCs w:val="28"/>
        </w:rPr>
      </w:pPr>
    </w:p>
    <w:p w14:paraId="2D3328CA" w14:textId="28CC88C5" w:rsidR="00E710F9" w:rsidRDefault="005E6077" w:rsidP="00E710F9">
      <w:pPr>
        <w:pStyle w:val="a3"/>
        <w:ind w:left="0"/>
        <w:jc w:val="both"/>
        <w:rPr>
          <w:rFonts w:ascii="Times New Roman" w:hAnsi="Times New Roman" w:cs="Times New Roman"/>
          <w:sz w:val="28"/>
          <w:szCs w:val="28"/>
        </w:rPr>
      </w:pPr>
      <w:r w:rsidRPr="005E6077">
        <w:rPr>
          <w:rFonts w:ascii="Times New Roman" w:hAnsi="Times New Roman" w:cs="Times New Roman"/>
          <w:noProof/>
          <w:sz w:val="28"/>
          <w:szCs w:val="28"/>
        </w:rPr>
        <w:drawing>
          <wp:inline distT="0" distB="0" distL="0" distR="0" wp14:anchorId="03E5CAEE" wp14:editId="62128DEC">
            <wp:extent cx="5940425" cy="2208530"/>
            <wp:effectExtent l="0" t="0" r="3175"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2208530"/>
                    </a:xfrm>
                    <a:prstGeom prst="rect">
                      <a:avLst/>
                    </a:prstGeom>
                  </pic:spPr>
                </pic:pic>
              </a:graphicData>
            </a:graphic>
          </wp:inline>
        </w:drawing>
      </w:r>
    </w:p>
    <w:p w14:paraId="49A7A3F7" w14:textId="2784583E" w:rsidR="005E6077" w:rsidRDefault="005E6077" w:rsidP="00E710F9">
      <w:pPr>
        <w:pStyle w:val="a3"/>
        <w:ind w:left="0"/>
        <w:jc w:val="both"/>
        <w:rPr>
          <w:rFonts w:ascii="Times New Roman" w:hAnsi="Times New Roman" w:cs="Times New Roman"/>
          <w:sz w:val="28"/>
          <w:szCs w:val="28"/>
        </w:rPr>
      </w:pPr>
      <w:r>
        <w:rPr>
          <w:rFonts w:ascii="Times New Roman" w:hAnsi="Times New Roman" w:cs="Times New Roman"/>
          <w:sz w:val="28"/>
          <w:szCs w:val="28"/>
        </w:rPr>
        <w:t>13.05.2024                                                                                               06.06.2024</w:t>
      </w:r>
    </w:p>
    <w:p w14:paraId="1B3A11A6" w14:textId="1DC3DFF4" w:rsidR="005E6077" w:rsidRDefault="005E6077" w:rsidP="00E710F9">
      <w:pPr>
        <w:pStyle w:val="a3"/>
        <w:ind w:left="0"/>
        <w:jc w:val="both"/>
        <w:rPr>
          <w:rFonts w:ascii="Times New Roman" w:hAnsi="Times New Roman" w:cs="Times New Roman"/>
          <w:sz w:val="28"/>
          <w:szCs w:val="28"/>
        </w:rPr>
      </w:pPr>
    </w:p>
    <w:p w14:paraId="7E735486" w14:textId="4A4D208A" w:rsidR="005E6077" w:rsidRPr="00005D5A" w:rsidRDefault="005E6077" w:rsidP="005E6077">
      <w:pPr>
        <w:pStyle w:val="a3"/>
        <w:ind w:left="0"/>
        <w:jc w:val="center"/>
        <w:rPr>
          <w:rFonts w:ascii="Times New Roman" w:hAnsi="Times New Roman" w:cs="Times New Roman"/>
          <w:color w:val="FF0000"/>
          <w:sz w:val="28"/>
          <w:szCs w:val="28"/>
        </w:rPr>
      </w:pPr>
      <w:r w:rsidRPr="00005D5A">
        <w:rPr>
          <w:rFonts w:ascii="Times New Roman" w:hAnsi="Times New Roman" w:cs="Times New Roman"/>
          <w:color w:val="FF0000"/>
          <w:sz w:val="28"/>
          <w:szCs w:val="28"/>
        </w:rPr>
        <w:t>Рисунок 1.1- Уровень воды рек</w:t>
      </w:r>
      <w:r w:rsidRPr="00005D5A">
        <w:rPr>
          <w:rFonts w:ascii="Times New Roman" w:hAnsi="Times New Roman" w:cs="Times New Roman"/>
          <w:color w:val="FF0000"/>
          <w:sz w:val="28"/>
          <w:szCs w:val="28"/>
          <w:highlight w:val="yellow"/>
        </w:rPr>
        <w:t>а</w:t>
      </w:r>
      <w:r w:rsidRPr="00005D5A">
        <w:rPr>
          <w:rFonts w:ascii="Times New Roman" w:hAnsi="Times New Roman" w:cs="Times New Roman"/>
          <w:color w:val="FF0000"/>
          <w:sz w:val="28"/>
          <w:szCs w:val="28"/>
        </w:rPr>
        <w:t xml:space="preserve"> Зея </w:t>
      </w:r>
      <w:proofErr w:type="gramStart"/>
      <w:r w:rsidRPr="00005D5A">
        <w:rPr>
          <w:rFonts w:ascii="Times New Roman" w:hAnsi="Times New Roman" w:cs="Times New Roman"/>
          <w:color w:val="FF0000"/>
          <w:sz w:val="28"/>
          <w:szCs w:val="28"/>
        </w:rPr>
        <w:t>гидропоста  Заречная</w:t>
      </w:r>
      <w:proofErr w:type="gramEnd"/>
      <w:r w:rsidRPr="00005D5A">
        <w:rPr>
          <w:rFonts w:ascii="Times New Roman" w:hAnsi="Times New Roman" w:cs="Times New Roman"/>
          <w:color w:val="FF0000"/>
          <w:sz w:val="28"/>
          <w:szCs w:val="28"/>
        </w:rPr>
        <w:t xml:space="preserve"> Слобода</w:t>
      </w:r>
    </w:p>
    <w:p w14:paraId="1EB0A533" w14:textId="3429A856" w:rsidR="0079781B" w:rsidRDefault="00F6782D" w:rsidP="00E710F9">
      <w:pPr>
        <w:jc w:val="both"/>
        <w:rPr>
          <w:rFonts w:ascii="Times New Roman" w:hAnsi="Times New Roman" w:cs="Times New Roman"/>
          <w:sz w:val="28"/>
          <w:szCs w:val="28"/>
        </w:rPr>
      </w:pPr>
      <w:r>
        <w:rPr>
          <w:noProof/>
          <w:lang w:eastAsia="ru-RU"/>
        </w:rPr>
        <w:lastRenderedPageBreak/>
        <w:drawing>
          <wp:inline distT="0" distB="0" distL="0" distR="0" wp14:anchorId="3D2BAA2F" wp14:editId="657DE1E7">
            <wp:extent cx="5940425" cy="4443716"/>
            <wp:effectExtent l="0" t="0" r="3175" b="0"/>
            <wp:docPr id="2" name="Рисунок 2" descr="Погода и улов радов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огода и улов радовали!"/>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4443716"/>
                    </a:xfrm>
                    <a:prstGeom prst="rect">
                      <a:avLst/>
                    </a:prstGeom>
                    <a:noFill/>
                    <a:ln>
                      <a:noFill/>
                    </a:ln>
                  </pic:spPr>
                </pic:pic>
              </a:graphicData>
            </a:graphic>
          </wp:inline>
        </w:drawing>
      </w:r>
    </w:p>
    <w:p w14:paraId="79BE6ADE" w14:textId="03EFC3F4" w:rsidR="00E710F9" w:rsidRDefault="005E6077" w:rsidP="005E6077">
      <w:pPr>
        <w:jc w:val="center"/>
        <w:rPr>
          <w:rFonts w:ascii="Times New Roman" w:hAnsi="Times New Roman" w:cs="Times New Roman"/>
          <w:sz w:val="28"/>
          <w:szCs w:val="28"/>
        </w:rPr>
      </w:pPr>
      <w:r>
        <w:rPr>
          <w:rFonts w:ascii="Times New Roman" w:hAnsi="Times New Roman" w:cs="Times New Roman"/>
          <w:sz w:val="28"/>
          <w:szCs w:val="28"/>
        </w:rPr>
        <w:t xml:space="preserve">Рисунок 1.2- река Зея </w:t>
      </w:r>
      <w:r w:rsidRPr="005E6077">
        <w:rPr>
          <w:rFonts w:ascii="Times New Roman" w:hAnsi="Times New Roman" w:cs="Times New Roman"/>
          <w:sz w:val="28"/>
          <w:szCs w:val="28"/>
        </w:rPr>
        <w:t>Заречная Слобода</w:t>
      </w:r>
    </w:p>
    <w:p w14:paraId="203D2888" w14:textId="77777777" w:rsidR="005E6077" w:rsidRDefault="005E6077" w:rsidP="005E6077">
      <w:pPr>
        <w:jc w:val="center"/>
        <w:rPr>
          <w:rFonts w:ascii="Times New Roman" w:hAnsi="Times New Roman" w:cs="Times New Roman"/>
          <w:sz w:val="28"/>
          <w:szCs w:val="28"/>
        </w:rPr>
      </w:pPr>
    </w:p>
    <w:p w14:paraId="1916C295" w14:textId="3438DAC4" w:rsidR="00E710F9" w:rsidRPr="00E710F9" w:rsidRDefault="005E6077" w:rsidP="00E710F9">
      <w:pPr>
        <w:jc w:val="both"/>
        <w:rPr>
          <w:rFonts w:ascii="Times New Roman" w:hAnsi="Times New Roman" w:cs="Times New Roman"/>
          <w:sz w:val="28"/>
          <w:szCs w:val="28"/>
        </w:rPr>
      </w:pPr>
      <w:r>
        <w:rPr>
          <w:noProof/>
          <w:lang w:eastAsia="ru-RU"/>
        </w:rPr>
        <w:drawing>
          <wp:inline distT="0" distB="0" distL="0" distR="0" wp14:anchorId="042D5B76" wp14:editId="5B1A7191">
            <wp:extent cx="4572000" cy="3048000"/>
            <wp:effectExtent l="0" t="0" r="0" b="0"/>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000" cy="3048000"/>
                    </a:xfrm>
                    <a:prstGeom prst="rect">
                      <a:avLst/>
                    </a:prstGeom>
                    <a:noFill/>
                    <a:ln>
                      <a:noFill/>
                    </a:ln>
                  </pic:spPr>
                </pic:pic>
              </a:graphicData>
            </a:graphic>
          </wp:inline>
        </w:drawing>
      </w:r>
    </w:p>
    <w:p w14:paraId="1933923E" w14:textId="177B7D8A" w:rsidR="000B3A6B" w:rsidRDefault="005E6077" w:rsidP="005E6077">
      <w:pPr>
        <w:jc w:val="center"/>
        <w:rPr>
          <w:rFonts w:ascii="Times New Roman" w:hAnsi="Times New Roman" w:cs="Times New Roman"/>
          <w:sz w:val="28"/>
          <w:szCs w:val="28"/>
        </w:rPr>
      </w:pPr>
      <w:r>
        <w:rPr>
          <w:rFonts w:ascii="Times New Roman" w:hAnsi="Times New Roman" w:cs="Times New Roman"/>
          <w:sz w:val="28"/>
          <w:szCs w:val="28"/>
        </w:rPr>
        <w:t xml:space="preserve">Рисунок 1.3- Гидропост </w:t>
      </w:r>
      <w:r w:rsidRPr="005E6077">
        <w:rPr>
          <w:rFonts w:ascii="Times New Roman" w:hAnsi="Times New Roman" w:cs="Times New Roman"/>
          <w:sz w:val="28"/>
          <w:szCs w:val="28"/>
        </w:rPr>
        <w:t>река Зея Заречная Слобода</w:t>
      </w:r>
    </w:p>
    <w:p w14:paraId="7D11EBEE" w14:textId="77777777" w:rsidR="00BD5587" w:rsidRPr="00BD5587" w:rsidRDefault="00BD5587" w:rsidP="00BD5587">
      <w:pPr>
        <w:spacing w:after="0" w:line="360" w:lineRule="auto"/>
        <w:ind w:firstLine="709"/>
        <w:jc w:val="both"/>
        <w:rPr>
          <w:rFonts w:ascii="Times New Roman" w:hAnsi="Times New Roman" w:cs="Times New Roman"/>
          <w:sz w:val="28"/>
          <w:szCs w:val="28"/>
        </w:rPr>
      </w:pPr>
      <w:r w:rsidRPr="00BD5587">
        <w:rPr>
          <w:rFonts w:ascii="Times New Roman" w:hAnsi="Times New Roman" w:cs="Times New Roman"/>
          <w:sz w:val="28"/>
          <w:szCs w:val="28"/>
        </w:rPr>
        <w:lastRenderedPageBreak/>
        <w:t>Уровень воды в реке определяется </w:t>
      </w:r>
      <w:r w:rsidRPr="00BD5587">
        <w:rPr>
          <w:rFonts w:ascii="Times New Roman" w:hAnsi="Times New Roman" w:cs="Times New Roman"/>
          <w:bCs/>
          <w:sz w:val="28"/>
          <w:szCs w:val="28"/>
        </w:rPr>
        <w:t>на гидрологических постах</w:t>
      </w:r>
      <w:r w:rsidRPr="00BD5587">
        <w:rPr>
          <w:rFonts w:ascii="Times New Roman" w:hAnsi="Times New Roman" w:cs="Times New Roman"/>
          <w:sz w:val="28"/>
          <w:szCs w:val="28"/>
        </w:rPr>
        <w:t xml:space="preserve">.  Для этого используются специальные устройства и постоянные знаки (реперы): </w:t>
      </w:r>
    </w:p>
    <w:p w14:paraId="0AC13397" w14:textId="77777777" w:rsidR="00BD5587" w:rsidRPr="00BD5587" w:rsidRDefault="00BD5587" w:rsidP="00BD5587">
      <w:pPr>
        <w:spacing w:after="0" w:line="360" w:lineRule="auto"/>
        <w:ind w:firstLine="709"/>
        <w:jc w:val="both"/>
        <w:rPr>
          <w:rFonts w:ascii="Times New Roman" w:hAnsi="Times New Roman" w:cs="Times New Roman"/>
          <w:sz w:val="28"/>
          <w:szCs w:val="28"/>
        </w:rPr>
      </w:pPr>
      <w:r w:rsidRPr="00BD5587">
        <w:rPr>
          <w:rFonts w:ascii="Times New Roman" w:hAnsi="Times New Roman" w:cs="Times New Roman"/>
          <w:sz w:val="28"/>
          <w:szCs w:val="28"/>
        </w:rPr>
        <w:t xml:space="preserve">- </w:t>
      </w:r>
      <w:r w:rsidRPr="00BD5587">
        <w:rPr>
          <w:rFonts w:ascii="Times New Roman" w:hAnsi="Times New Roman" w:cs="Times New Roman"/>
          <w:bCs/>
          <w:sz w:val="28"/>
          <w:szCs w:val="28"/>
        </w:rPr>
        <w:t>Простые водомерные посты</w:t>
      </w:r>
      <w:r w:rsidRPr="00BD5587">
        <w:rPr>
          <w:rFonts w:ascii="Times New Roman" w:hAnsi="Times New Roman" w:cs="Times New Roman"/>
          <w:sz w:val="28"/>
          <w:szCs w:val="28"/>
        </w:rPr>
        <w:t xml:space="preserve">. Измерение уровней воды проводится непосредственно водомерными рейками.  </w:t>
      </w:r>
    </w:p>
    <w:p w14:paraId="0DE39675" w14:textId="31F02913" w:rsidR="00BD5587" w:rsidRPr="00BD5587" w:rsidRDefault="00BD5587" w:rsidP="00BD5587">
      <w:pPr>
        <w:spacing w:after="0" w:line="360" w:lineRule="auto"/>
        <w:ind w:firstLine="709"/>
        <w:jc w:val="both"/>
        <w:rPr>
          <w:rFonts w:ascii="Times New Roman" w:hAnsi="Times New Roman" w:cs="Times New Roman"/>
          <w:sz w:val="28"/>
          <w:szCs w:val="28"/>
        </w:rPr>
      </w:pPr>
      <w:r w:rsidRPr="00BD5587">
        <w:rPr>
          <w:rFonts w:ascii="Times New Roman" w:hAnsi="Times New Roman" w:cs="Times New Roman"/>
          <w:sz w:val="28"/>
          <w:szCs w:val="28"/>
        </w:rPr>
        <w:t xml:space="preserve">- </w:t>
      </w:r>
      <w:r w:rsidRPr="00BD5587">
        <w:rPr>
          <w:rFonts w:ascii="Times New Roman" w:hAnsi="Times New Roman" w:cs="Times New Roman"/>
          <w:bCs/>
          <w:sz w:val="28"/>
          <w:szCs w:val="28"/>
        </w:rPr>
        <w:t>Автоматические водомерные посты</w:t>
      </w:r>
      <w:r w:rsidRPr="00BD5587">
        <w:rPr>
          <w:rFonts w:ascii="Times New Roman" w:hAnsi="Times New Roman" w:cs="Times New Roman"/>
          <w:sz w:val="28"/>
          <w:szCs w:val="28"/>
        </w:rPr>
        <w:t xml:space="preserve">. Колебания уровня воды непрерывно и автоматически воспринимаются датчиком (поплавковое или манометрическое устройство).  </w:t>
      </w:r>
    </w:p>
    <w:p w14:paraId="6F0FBA0D" w14:textId="5B5B3105" w:rsidR="00BD5587" w:rsidRPr="00BD5587" w:rsidRDefault="00BD5587" w:rsidP="00BD5587">
      <w:pPr>
        <w:spacing w:after="0" w:line="360" w:lineRule="auto"/>
        <w:ind w:firstLine="709"/>
        <w:jc w:val="both"/>
        <w:rPr>
          <w:rFonts w:ascii="Times New Roman" w:hAnsi="Times New Roman" w:cs="Times New Roman"/>
          <w:sz w:val="28"/>
          <w:szCs w:val="28"/>
        </w:rPr>
      </w:pPr>
      <w:r w:rsidRPr="00BD5587">
        <w:rPr>
          <w:rFonts w:ascii="Times New Roman" w:hAnsi="Times New Roman" w:cs="Times New Roman"/>
          <w:sz w:val="28"/>
          <w:szCs w:val="28"/>
        </w:rPr>
        <w:t xml:space="preserve">Наблюдения на постах проводятся ежедневно в определённое время (например, в 8 и 20 часов по местному времени). В период половодий измерения могут проводиться чаще, а при большой скорости подъёма и спада — ежечасно. Если на реке волнение, то отсчёты по рейке берутся дважды — при набеге и отходе волны, и определяется их среднее значение.  </w:t>
      </w:r>
    </w:p>
    <w:p w14:paraId="496183BA" w14:textId="77777777" w:rsidR="00BD5587" w:rsidRPr="00BD5587" w:rsidRDefault="00BD5587" w:rsidP="00BD5587">
      <w:pPr>
        <w:spacing w:after="0" w:line="360" w:lineRule="auto"/>
        <w:ind w:firstLine="709"/>
        <w:jc w:val="both"/>
        <w:rPr>
          <w:rFonts w:ascii="Times New Roman" w:hAnsi="Times New Roman" w:cs="Times New Roman"/>
          <w:sz w:val="28"/>
          <w:szCs w:val="28"/>
        </w:rPr>
      </w:pPr>
      <w:r w:rsidRPr="00BD5587">
        <w:rPr>
          <w:rFonts w:ascii="Times New Roman" w:hAnsi="Times New Roman" w:cs="Times New Roman"/>
          <w:sz w:val="28"/>
          <w:szCs w:val="28"/>
        </w:rPr>
        <w:t>По результатам обработки материалов водомерных наблюдений составляется </w:t>
      </w:r>
      <w:r w:rsidRPr="00BD5587">
        <w:rPr>
          <w:rFonts w:ascii="Times New Roman" w:hAnsi="Times New Roman" w:cs="Times New Roman"/>
          <w:bCs/>
          <w:sz w:val="28"/>
          <w:szCs w:val="28"/>
        </w:rPr>
        <w:t>график колебаний уровней</w:t>
      </w:r>
      <w:r w:rsidRPr="00BD5587">
        <w:rPr>
          <w:rFonts w:ascii="Times New Roman" w:hAnsi="Times New Roman" w:cs="Times New Roman"/>
          <w:sz w:val="28"/>
          <w:szCs w:val="28"/>
        </w:rPr>
        <w:t>. Точность отсчётов при измерении уровней составляет 1 см. </w:t>
      </w:r>
    </w:p>
    <w:p w14:paraId="6A7E0C45" w14:textId="77777777" w:rsidR="00E710F9" w:rsidRDefault="00E710F9" w:rsidP="005E6077">
      <w:pPr>
        <w:jc w:val="center"/>
        <w:rPr>
          <w:rFonts w:ascii="Times New Roman" w:hAnsi="Times New Roman" w:cs="Times New Roman"/>
          <w:sz w:val="28"/>
          <w:szCs w:val="28"/>
        </w:rPr>
      </w:pPr>
    </w:p>
    <w:p w14:paraId="4986802E" w14:textId="2F3A1EF1" w:rsidR="00DB7C65" w:rsidRDefault="00DB7C65" w:rsidP="00E710F9">
      <w:pPr>
        <w:jc w:val="both"/>
        <w:rPr>
          <w:rFonts w:ascii="Times New Roman" w:hAnsi="Times New Roman" w:cs="Times New Roman"/>
          <w:sz w:val="28"/>
          <w:szCs w:val="28"/>
        </w:rPr>
      </w:pPr>
    </w:p>
    <w:p w14:paraId="63C1C99B" w14:textId="2BB98AFF" w:rsidR="00BD5587" w:rsidRDefault="00BD5587" w:rsidP="00E710F9">
      <w:pPr>
        <w:jc w:val="both"/>
        <w:rPr>
          <w:rFonts w:ascii="Times New Roman" w:hAnsi="Times New Roman" w:cs="Times New Roman"/>
          <w:sz w:val="28"/>
          <w:szCs w:val="28"/>
        </w:rPr>
      </w:pPr>
    </w:p>
    <w:p w14:paraId="081618DB" w14:textId="5D64F3B6" w:rsidR="00BD5587" w:rsidRDefault="00BD5587" w:rsidP="00E710F9">
      <w:pPr>
        <w:jc w:val="both"/>
        <w:rPr>
          <w:rFonts w:ascii="Times New Roman" w:hAnsi="Times New Roman" w:cs="Times New Roman"/>
          <w:sz w:val="28"/>
          <w:szCs w:val="28"/>
        </w:rPr>
      </w:pPr>
    </w:p>
    <w:p w14:paraId="04E6744D" w14:textId="6E23B747" w:rsidR="00BD5587" w:rsidRDefault="00BD5587" w:rsidP="00E710F9">
      <w:pPr>
        <w:jc w:val="both"/>
        <w:rPr>
          <w:rFonts w:ascii="Times New Roman" w:hAnsi="Times New Roman" w:cs="Times New Roman"/>
          <w:sz w:val="28"/>
          <w:szCs w:val="28"/>
        </w:rPr>
      </w:pPr>
    </w:p>
    <w:p w14:paraId="6B3B2031" w14:textId="02CAC3BF" w:rsidR="00BD5587" w:rsidRDefault="00BD5587" w:rsidP="00E710F9">
      <w:pPr>
        <w:jc w:val="both"/>
        <w:rPr>
          <w:rFonts w:ascii="Times New Roman" w:hAnsi="Times New Roman" w:cs="Times New Roman"/>
          <w:sz w:val="28"/>
          <w:szCs w:val="28"/>
        </w:rPr>
      </w:pPr>
    </w:p>
    <w:p w14:paraId="37C42EBC" w14:textId="34FD1B63" w:rsidR="00BD5587" w:rsidRDefault="00BD5587" w:rsidP="00E710F9">
      <w:pPr>
        <w:jc w:val="both"/>
        <w:rPr>
          <w:rFonts w:ascii="Times New Roman" w:hAnsi="Times New Roman" w:cs="Times New Roman"/>
          <w:sz w:val="28"/>
          <w:szCs w:val="28"/>
        </w:rPr>
      </w:pPr>
    </w:p>
    <w:p w14:paraId="6D1072F7" w14:textId="5FC61D12" w:rsidR="00BD5587" w:rsidRDefault="00BD5587" w:rsidP="00E710F9">
      <w:pPr>
        <w:jc w:val="both"/>
        <w:rPr>
          <w:rFonts w:ascii="Times New Roman" w:hAnsi="Times New Roman" w:cs="Times New Roman"/>
          <w:sz w:val="28"/>
          <w:szCs w:val="28"/>
        </w:rPr>
      </w:pPr>
    </w:p>
    <w:p w14:paraId="4E562FAD" w14:textId="7EE34592" w:rsidR="00BD5587" w:rsidRDefault="00BD5587" w:rsidP="00E710F9">
      <w:pPr>
        <w:jc w:val="both"/>
        <w:rPr>
          <w:rFonts w:ascii="Times New Roman" w:hAnsi="Times New Roman" w:cs="Times New Roman"/>
          <w:sz w:val="28"/>
          <w:szCs w:val="28"/>
        </w:rPr>
      </w:pPr>
    </w:p>
    <w:p w14:paraId="6FF0F8D5" w14:textId="43D702D8" w:rsidR="00BD5587" w:rsidRDefault="00BD5587" w:rsidP="00E710F9">
      <w:pPr>
        <w:jc w:val="both"/>
        <w:rPr>
          <w:rFonts w:ascii="Times New Roman" w:hAnsi="Times New Roman" w:cs="Times New Roman"/>
          <w:sz w:val="28"/>
          <w:szCs w:val="28"/>
        </w:rPr>
      </w:pPr>
    </w:p>
    <w:p w14:paraId="2A94E86B" w14:textId="6C302549" w:rsidR="00BD5587" w:rsidRDefault="00BD5587" w:rsidP="00E710F9">
      <w:pPr>
        <w:jc w:val="both"/>
        <w:rPr>
          <w:rFonts w:ascii="Times New Roman" w:hAnsi="Times New Roman" w:cs="Times New Roman"/>
          <w:sz w:val="28"/>
          <w:szCs w:val="28"/>
        </w:rPr>
      </w:pPr>
    </w:p>
    <w:p w14:paraId="0E1347F3" w14:textId="77777777" w:rsidR="00BD5587" w:rsidRDefault="00BD5587" w:rsidP="00E710F9">
      <w:pPr>
        <w:jc w:val="both"/>
        <w:rPr>
          <w:rFonts w:ascii="Times New Roman" w:hAnsi="Times New Roman" w:cs="Times New Roman"/>
          <w:sz w:val="28"/>
          <w:szCs w:val="28"/>
        </w:rPr>
      </w:pPr>
    </w:p>
    <w:p w14:paraId="65D06213" w14:textId="77777777" w:rsidR="00DB7C65" w:rsidRDefault="00DB7C65" w:rsidP="00E710F9">
      <w:pPr>
        <w:jc w:val="both"/>
        <w:rPr>
          <w:rFonts w:ascii="Times New Roman" w:hAnsi="Times New Roman" w:cs="Times New Roman"/>
          <w:sz w:val="28"/>
          <w:szCs w:val="28"/>
        </w:rPr>
      </w:pPr>
    </w:p>
    <w:p w14:paraId="7DDD228D" w14:textId="6C281865" w:rsidR="005E6077" w:rsidRDefault="000B3A6B" w:rsidP="00E710F9">
      <w:pPr>
        <w:jc w:val="both"/>
        <w:rPr>
          <w:rFonts w:ascii="Times New Roman" w:hAnsi="Times New Roman" w:cs="Times New Roman"/>
          <w:sz w:val="28"/>
          <w:szCs w:val="28"/>
        </w:rPr>
      </w:pPr>
      <w:r w:rsidRPr="00E710F9">
        <w:rPr>
          <w:rFonts w:ascii="Times New Roman" w:hAnsi="Times New Roman" w:cs="Times New Roman"/>
          <w:sz w:val="28"/>
          <w:szCs w:val="28"/>
        </w:rPr>
        <w:lastRenderedPageBreak/>
        <w:t>2.</w:t>
      </w:r>
      <w:r w:rsidRPr="00E710F9">
        <w:rPr>
          <w:rFonts w:ascii="Times New Roman" w:hAnsi="Times New Roman" w:cs="Times New Roman"/>
          <w:sz w:val="28"/>
          <w:szCs w:val="28"/>
        </w:rPr>
        <w:tab/>
      </w:r>
      <w:r w:rsidR="005E6077">
        <w:rPr>
          <w:rFonts w:ascii="Times New Roman" w:hAnsi="Times New Roman" w:cs="Times New Roman"/>
          <w:sz w:val="28"/>
          <w:szCs w:val="28"/>
        </w:rPr>
        <w:t>МОРФОЛОГИЧЕСКОЕ ОПИСАНИЕ ПОЧВЕННОГО ПРОФИЛЯ</w:t>
      </w:r>
    </w:p>
    <w:p w14:paraId="1209A6B2" w14:textId="69C0166A" w:rsidR="00A7440C" w:rsidRPr="00A7440C" w:rsidRDefault="000B3A6B" w:rsidP="00A7440C">
      <w:pPr>
        <w:jc w:val="both"/>
        <w:rPr>
          <w:rFonts w:ascii="Times New Roman" w:hAnsi="Times New Roman" w:cs="Times New Roman"/>
          <w:sz w:val="28"/>
          <w:szCs w:val="28"/>
        </w:rPr>
      </w:pPr>
      <w:r w:rsidRPr="00E710F9">
        <w:rPr>
          <w:rFonts w:ascii="Times New Roman" w:hAnsi="Times New Roman" w:cs="Times New Roman"/>
          <w:sz w:val="28"/>
          <w:szCs w:val="28"/>
        </w:rPr>
        <w:t>2.1.</w:t>
      </w:r>
      <w:r w:rsidRPr="00E710F9">
        <w:rPr>
          <w:rFonts w:ascii="Times New Roman" w:hAnsi="Times New Roman" w:cs="Times New Roman"/>
          <w:sz w:val="28"/>
          <w:szCs w:val="28"/>
        </w:rPr>
        <w:tab/>
      </w:r>
      <w:r w:rsidR="00A7440C" w:rsidRPr="00A7440C">
        <w:rPr>
          <w:rFonts w:ascii="Times New Roman" w:hAnsi="Times New Roman" w:cs="Times New Roman"/>
          <w:sz w:val="28"/>
          <w:szCs w:val="28"/>
        </w:rPr>
        <w:t>Цели и задачи морфологических признаков почвенного профиля.</w:t>
      </w:r>
    </w:p>
    <w:p w14:paraId="5E916F04" w14:textId="7D111C84"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Основными задачами полевой практики по почвоведени</w:t>
      </w:r>
      <w:r w:rsidRPr="00DF445F">
        <w:rPr>
          <w:rFonts w:ascii="Times New Roman" w:hAnsi="Times New Roman" w:cs="Times New Roman"/>
          <w:sz w:val="28"/>
          <w:szCs w:val="28"/>
          <w:highlight w:val="yellow"/>
        </w:rPr>
        <w:t>я</w:t>
      </w:r>
      <w:r w:rsidRPr="00A7440C">
        <w:rPr>
          <w:rFonts w:ascii="Times New Roman" w:hAnsi="Times New Roman" w:cs="Times New Roman"/>
          <w:sz w:val="28"/>
          <w:szCs w:val="28"/>
        </w:rPr>
        <w:t xml:space="preserve"> являются: </w:t>
      </w:r>
    </w:p>
    <w:p w14:paraId="0C5CE072"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закрепление и углубление теоретических знаний, полученных в процессе обучения и приобретение навыков распознавания почв в природе; </w:t>
      </w:r>
    </w:p>
    <w:p w14:paraId="621B2FC8"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ознакомление с методами и приемами полевых почвенных исследований; </w:t>
      </w:r>
    </w:p>
    <w:p w14:paraId="4804F89A"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влияние связи и взаимодействия отдельных природных факторов, определяющих формирование почв; </w:t>
      </w:r>
    </w:p>
    <w:p w14:paraId="0BFFFAB6"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приобретение навыков правильного использования специальной литературы, изложения и оформления полученной информации в виде научно-производственного заключения; </w:t>
      </w:r>
    </w:p>
    <w:p w14:paraId="7F0E7114" w14:textId="0639FE5C" w:rsid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Учебно-полевую практику по почвоведению можно разделить на три этапа: </w:t>
      </w:r>
    </w:p>
    <w:p w14:paraId="4FF6FC30"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подготовительный; </w:t>
      </w:r>
    </w:p>
    <w:p w14:paraId="5135927B" w14:textId="7777777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 полевой; </w:t>
      </w:r>
    </w:p>
    <w:p w14:paraId="58F6459E" w14:textId="09ABD7C7"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w:t>
      </w:r>
      <w:r>
        <w:rPr>
          <w:rFonts w:ascii="Times New Roman" w:hAnsi="Times New Roman" w:cs="Times New Roman"/>
          <w:sz w:val="28"/>
          <w:szCs w:val="28"/>
        </w:rPr>
        <w:t xml:space="preserve"> камеральная обработка. </w:t>
      </w:r>
    </w:p>
    <w:p w14:paraId="7AD99B02" w14:textId="2AACF6EF"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Подготовительный этап – руководитель практики провел инструктаж по технике безопасности</w:t>
      </w:r>
      <w:r>
        <w:rPr>
          <w:rFonts w:ascii="Times New Roman" w:hAnsi="Times New Roman" w:cs="Times New Roman"/>
          <w:sz w:val="28"/>
          <w:szCs w:val="28"/>
        </w:rPr>
        <w:t>.</w:t>
      </w:r>
      <w:r w:rsidRPr="00A7440C">
        <w:rPr>
          <w:rFonts w:ascii="Times New Roman" w:hAnsi="Times New Roman" w:cs="Times New Roman"/>
          <w:sz w:val="28"/>
          <w:szCs w:val="28"/>
        </w:rPr>
        <w:t xml:space="preserve"> </w:t>
      </w:r>
    </w:p>
    <w:p w14:paraId="67E82163" w14:textId="488A0810" w:rsidR="00A7440C" w:rsidRP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Полевой этап - самый ответственный этап учебной практики, где вся работа направлена на приобретение практических навыков полевого исследования почв. </w:t>
      </w:r>
    </w:p>
    <w:p w14:paraId="195FB560" w14:textId="2ABD7474" w:rsidR="00A7440C" w:rsidRDefault="00A7440C" w:rsidP="00A7440C">
      <w:pPr>
        <w:spacing w:after="0" w:line="360" w:lineRule="auto"/>
        <w:ind w:firstLine="709"/>
        <w:jc w:val="both"/>
        <w:rPr>
          <w:rFonts w:ascii="Times New Roman" w:hAnsi="Times New Roman" w:cs="Times New Roman"/>
          <w:sz w:val="28"/>
          <w:szCs w:val="28"/>
        </w:rPr>
      </w:pPr>
      <w:r w:rsidRPr="00A7440C">
        <w:rPr>
          <w:rFonts w:ascii="Times New Roman" w:hAnsi="Times New Roman" w:cs="Times New Roman"/>
          <w:sz w:val="28"/>
          <w:szCs w:val="28"/>
        </w:rPr>
        <w:t xml:space="preserve">Камеральная обработка по почвоведению – это метод исследования почвы, основанный на анализе данных, полученных в результате наблюдений и измерений, проведенных на месте исследования. </w:t>
      </w:r>
    </w:p>
    <w:p w14:paraId="12EBAFDC" w14:textId="77777777" w:rsidR="00A7440C" w:rsidRDefault="00A7440C" w:rsidP="00A7440C">
      <w:pPr>
        <w:spacing w:after="0" w:line="360" w:lineRule="auto"/>
        <w:ind w:firstLine="709"/>
        <w:jc w:val="both"/>
        <w:rPr>
          <w:rFonts w:ascii="Times New Roman" w:hAnsi="Times New Roman" w:cs="Times New Roman"/>
          <w:sz w:val="28"/>
          <w:szCs w:val="28"/>
        </w:rPr>
      </w:pPr>
      <w:r w:rsidRPr="00DF445F">
        <w:rPr>
          <w:rFonts w:ascii="Times New Roman" w:hAnsi="Times New Roman" w:cs="Times New Roman"/>
          <w:sz w:val="28"/>
          <w:szCs w:val="28"/>
          <w:highlight w:val="yellow"/>
        </w:rPr>
        <w:t>Мною</w:t>
      </w:r>
      <w:r>
        <w:rPr>
          <w:rFonts w:ascii="Times New Roman" w:hAnsi="Times New Roman" w:cs="Times New Roman"/>
          <w:sz w:val="28"/>
          <w:szCs w:val="28"/>
        </w:rPr>
        <w:t xml:space="preserve"> было изучено и</w:t>
      </w:r>
      <w:r w:rsidR="000B3A6B" w:rsidRPr="00E710F9">
        <w:rPr>
          <w:rFonts w:ascii="Times New Roman" w:hAnsi="Times New Roman" w:cs="Times New Roman"/>
          <w:sz w:val="28"/>
          <w:szCs w:val="28"/>
        </w:rPr>
        <w:t xml:space="preserve">сследование почвенного разрезе почвы на территории г. </w:t>
      </w:r>
      <w:r>
        <w:rPr>
          <w:rFonts w:ascii="Times New Roman" w:hAnsi="Times New Roman" w:cs="Times New Roman"/>
          <w:sz w:val="28"/>
          <w:szCs w:val="28"/>
        </w:rPr>
        <w:t>Зеи</w:t>
      </w:r>
      <w:r w:rsidRPr="00E710F9">
        <w:rPr>
          <w:rFonts w:ascii="Times New Roman" w:hAnsi="Times New Roman" w:cs="Times New Roman"/>
          <w:sz w:val="28"/>
          <w:szCs w:val="28"/>
        </w:rPr>
        <w:t xml:space="preserve"> </w:t>
      </w:r>
      <w:r>
        <w:rPr>
          <w:rFonts w:ascii="Times New Roman" w:hAnsi="Times New Roman" w:cs="Times New Roman"/>
          <w:sz w:val="28"/>
          <w:szCs w:val="28"/>
        </w:rPr>
        <w:t xml:space="preserve">на </w:t>
      </w:r>
      <w:proofErr w:type="gramStart"/>
      <w:r>
        <w:rPr>
          <w:rFonts w:ascii="Times New Roman" w:hAnsi="Times New Roman" w:cs="Times New Roman"/>
          <w:sz w:val="28"/>
          <w:szCs w:val="28"/>
        </w:rPr>
        <w:t>улице  Заречная</w:t>
      </w:r>
      <w:proofErr w:type="gramEnd"/>
      <w:r>
        <w:rPr>
          <w:rFonts w:ascii="Times New Roman" w:hAnsi="Times New Roman" w:cs="Times New Roman"/>
          <w:sz w:val="28"/>
          <w:szCs w:val="28"/>
        </w:rPr>
        <w:t>.</w:t>
      </w:r>
    </w:p>
    <w:p w14:paraId="3062A910" w14:textId="72003B0E" w:rsidR="00A7440C" w:rsidRDefault="00A7440C" w:rsidP="00A7440C">
      <w:pPr>
        <w:spacing w:after="0" w:line="360" w:lineRule="auto"/>
        <w:ind w:firstLine="709"/>
        <w:jc w:val="both"/>
        <w:rPr>
          <w:rFonts w:ascii="Times New Roman" w:hAnsi="Times New Roman" w:cs="Times New Roman"/>
          <w:sz w:val="28"/>
          <w:szCs w:val="28"/>
        </w:rPr>
      </w:pPr>
    </w:p>
    <w:p w14:paraId="0DE66FF1" w14:textId="77777777" w:rsidR="00BD5587" w:rsidRDefault="00BD5587" w:rsidP="00A7440C">
      <w:pPr>
        <w:spacing w:after="0" w:line="360" w:lineRule="auto"/>
        <w:ind w:firstLine="709"/>
        <w:jc w:val="both"/>
        <w:rPr>
          <w:rFonts w:ascii="Times New Roman" w:hAnsi="Times New Roman" w:cs="Times New Roman"/>
          <w:sz w:val="28"/>
          <w:szCs w:val="28"/>
        </w:rPr>
      </w:pPr>
    </w:p>
    <w:p w14:paraId="4FB6B08B" w14:textId="1D378D54" w:rsidR="000B3A6B" w:rsidRPr="00E710F9" w:rsidRDefault="000B3A6B" w:rsidP="00A7440C">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lastRenderedPageBreak/>
        <w:t>2.2.</w:t>
      </w:r>
      <w:r w:rsidRPr="00E710F9">
        <w:rPr>
          <w:rFonts w:ascii="Times New Roman" w:hAnsi="Times New Roman" w:cs="Times New Roman"/>
          <w:sz w:val="28"/>
          <w:szCs w:val="28"/>
        </w:rPr>
        <w:tab/>
        <w:t>Основные понятия</w:t>
      </w:r>
      <w:r w:rsidR="00A7440C">
        <w:rPr>
          <w:rFonts w:ascii="Times New Roman" w:hAnsi="Times New Roman" w:cs="Times New Roman"/>
          <w:sz w:val="28"/>
          <w:szCs w:val="28"/>
        </w:rPr>
        <w:t xml:space="preserve"> </w:t>
      </w:r>
      <w:r w:rsidR="00AC570E">
        <w:rPr>
          <w:rFonts w:ascii="Times New Roman" w:hAnsi="Times New Roman" w:cs="Times New Roman"/>
          <w:sz w:val="28"/>
          <w:szCs w:val="28"/>
        </w:rPr>
        <w:t>морфологии почвенного профиля</w:t>
      </w:r>
    </w:p>
    <w:p w14:paraId="49A652D1" w14:textId="77777777" w:rsidR="00BD5587" w:rsidRDefault="00BD5587" w:rsidP="00AC570E">
      <w:pPr>
        <w:spacing w:after="0" w:line="360" w:lineRule="auto"/>
        <w:ind w:firstLine="709"/>
        <w:jc w:val="both"/>
        <w:rPr>
          <w:rFonts w:ascii="Times New Roman" w:hAnsi="Times New Roman" w:cs="Times New Roman"/>
          <w:sz w:val="28"/>
          <w:szCs w:val="28"/>
        </w:rPr>
      </w:pPr>
    </w:p>
    <w:p w14:paraId="2E9F920C" w14:textId="602D6C73" w:rsidR="00E710F9" w:rsidRDefault="00E710F9" w:rsidP="00AC570E">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Морфология почв — это раздел почвоведения, который изучает внешние признаки почв, то есть внешнее проявление их вещественного состава, процессов, протекающих в них, характера их сложения и строения.</w:t>
      </w:r>
    </w:p>
    <w:p w14:paraId="088580A3" w14:textId="2E383D4C" w:rsidR="00AC570E" w:rsidRPr="00E710F9" w:rsidRDefault="00AC570E" w:rsidP="00AC570E">
      <w:pPr>
        <w:spacing w:after="0" w:line="360" w:lineRule="auto"/>
        <w:ind w:firstLine="709"/>
        <w:jc w:val="both"/>
        <w:rPr>
          <w:rFonts w:ascii="Times New Roman" w:hAnsi="Times New Roman" w:cs="Times New Roman"/>
          <w:sz w:val="28"/>
          <w:szCs w:val="28"/>
        </w:rPr>
      </w:pPr>
      <w:r w:rsidRPr="00AC570E">
        <w:rPr>
          <w:rFonts w:ascii="Times New Roman" w:hAnsi="Times New Roman" w:cs="Times New Roman"/>
          <w:sz w:val="28"/>
          <w:szCs w:val="28"/>
        </w:rPr>
        <w:t>Морфология почв лежит в основе любого почвенного обследования или изыскания, диагностики и классификации почв. Морфологическое строение почв изучают на трех уровнях.</w:t>
      </w:r>
    </w:p>
    <w:p w14:paraId="0C805259" w14:textId="77777777" w:rsidR="00AC570E" w:rsidRDefault="00E710F9" w:rsidP="00AC570E">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К основным морфологическим признакам почвы относятся:</w:t>
      </w:r>
    </w:p>
    <w:p w14:paraId="6E652C1F"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окраска,</w:t>
      </w:r>
    </w:p>
    <w:p w14:paraId="1683439D"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механический (гранулометрический) состав,</w:t>
      </w:r>
    </w:p>
    <w:p w14:paraId="29602718"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структура,</w:t>
      </w:r>
    </w:p>
    <w:p w14:paraId="092A55F3"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новообразования и включения,</w:t>
      </w:r>
    </w:p>
    <w:p w14:paraId="7EBC6156"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кислотность,</w:t>
      </w:r>
    </w:p>
    <w:p w14:paraId="46DCDF4B"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влажность,</w:t>
      </w:r>
    </w:p>
    <w:p w14:paraId="211F17DE"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липкость,</w:t>
      </w:r>
    </w:p>
    <w:p w14:paraId="650900DB"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прочность,</w:t>
      </w:r>
    </w:p>
    <w:p w14:paraId="1999D552" w14:textId="77777777" w:rsidR="00AC570E"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твёрдость,</w:t>
      </w:r>
    </w:p>
    <w:p w14:paraId="79429FD2" w14:textId="42ECC3E8" w:rsidR="00E710F9" w:rsidRPr="00E710F9" w:rsidRDefault="00AC570E" w:rsidP="00AC570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характер пористости и другие.</w:t>
      </w:r>
    </w:p>
    <w:p w14:paraId="77F86C67" w14:textId="77777777" w:rsidR="00241C6F" w:rsidRDefault="00E710F9" w:rsidP="00241C6F">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Морфологический анализ позволяет оперативно решать вопросы классификации и картографирования почв, их оценки и использования в народном хозяйстве.</w:t>
      </w:r>
    </w:p>
    <w:p w14:paraId="58743EAF" w14:textId="77777777" w:rsidR="00241C6F" w:rsidRDefault="00241C6F" w:rsidP="00241C6F">
      <w:pPr>
        <w:spacing w:after="0" w:line="360" w:lineRule="auto"/>
        <w:ind w:firstLine="709"/>
        <w:jc w:val="both"/>
        <w:rPr>
          <w:rFonts w:ascii="Times New Roman" w:hAnsi="Times New Roman" w:cs="Times New Roman"/>
          <w:sz w:val="28"/>
          <w:szCs w:val="28"/>
        </w:rPr>
      </w:pPr>
    </w:p>
    <w:p w14:paraId="58666840" w14:textId="574FC809" w:rsidR="000B3A6B" w:rsidRDefault="000B3A6B" w:rsidP="00241C6F">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2.3.</w:t>
      </w:r>
      <w:r w:rsidRPr="00E710F9">
        <w:rPr>
          <w:rFonts w:ascii="Times New Roman" w:hAnsi="Times New Roman" w:cs="Times New Roman"/>
          <w:sz w:val="28"/>
          <w:szCs w:val="28"/>
        </w:rPr>
        <w:tab/>
        <w:t>Общие сведения о преобладающих почвах Амурской области</w:t>
      </w:r>
    </w:p>
    <w:p w14:paraId="2167CCED" w14:textId="77777777" w:rsidR="00241C6F" w:rsidRDefault="00241C6F" w:rsidP="00241C6F">
      <w:pPr>
        <w:spacing w:after="0" w:line="360" w:lineRule="auto"/>
        <w:ind w:firstLine="709"/>
        <w:jc w:val="both"/>
        <w:rPr>
          <w:rFonts w:ascii="Times New Roman" w:hAnsi="Times New Roman" w:cs="Times New Roman"/>
          <w:sz w:val="28"/>
          <w:szCs w:val="28"/>
        </w:rPr>
      </w:pPr>
    </w:p>
    <w:p w14:paraId="1CB82B09" w14:textId="1F8CA2BE" w:rsidR="00241C6F" w:rsidRDefault="00241C6F" w:rsidP="00241C6F">
      <w:pPr>
        <w:spacing w:after="0" w:line="360" w:lineRule="auto"/>
        <w:ind w:firstLine="709"/>
        <w:jc w:val="both"/>
        <w:rPr>
          <w:rFonts w:ascii="Times New Roman" w:hAnsi="Times New Roman" w:cs="Times New Roman"/>
          <w:sz w:val="28"/>
          <w:szCs w:val="28"/>
        </w:rPr>
      </w:pPr>
      <w:r w:rsidRPr="00241C6F">
        <w:rPr>
          <w:rFonts w:ascii="Times New Roman" w:hAnsi="Times New Roman" w:cs="Times New Roman"/>
          <w:sz w:val="28"/>
          <w:szCs w:val="28"/>
        </w:rPr>
        <w:t>В Амурской области встречается восемь основных типов почв: наибольшую площадь занимают горно-подзолистые, за ними идут бурые лесные, затем болотные, луговые, черноземовидные, дерново-подзолистые, бурые, горнолесные, горно-тундровые и пойменные.</w:t>
      </w:r>
    </w:p>
    <w:p w14:paraId="31C8B7D9" w14:textId="77777777" w:rsidR="00241C6F" w:rsidRDefault="00241C6F" w:rsidP="00241C6F">
      <w:pPr>
        <w:spacing w:after="0" w:line="360" w:lineRule="auto"/>
        <w:ind w:firstLine="709"/>
        <w:jc w:val="both"/>
        <w:rPr>
          <w:rFonts w:ascii="Times New Roman" w:hAnsi="Times New Roman" w:cs="Times New Roman"/>
          <w:sz w:val="28"/>
          <w:szCs w:val="28"/>
        </w:rPr>
      </w:pPr>
      <w:r w:rsidRPr="00241C6F">
        <w:rPr>
          <w:rFonts w:ascii="Times New Roman" w:hAnsi="Times New Roman" w:cs="Times New Roman"/>
          <w:sz w:val="28"/>
          <w:szCs w:val="28"/>
        </w:rPr>
        <w:lastRenderedPageBreak/>
        <w:t xml:space="preserve">Наибольшее значение для полеводства имеют луговые черноземовидные почвы. Они расположены в юго-западной и южной части </w:t>
      </w:r>
      <w:proofErr w:type="spellStart"/>
      <w:r w:rsidRPr="00241C6F">
        <w:rPr>
          <w:rFonts w:ascii="Times New Roman" w:hAnsi="Times New Roman" w:cs="Times New Roman"/>
          <w:sz w:val="28"/>
          <w:szCs w:val="28"/>
        </w:rPr>
        <w:t>Зейско-Буреинской</w:t>
      </w:r>
      <w:proofErr w:type="spellEnd"/>
      <w:r w:rsidRPr="00241C6F">
        <w:rPr>
          <w:rFonts w:ascii="Times New Roman" w:hAnsi="Times New Roman" w:cs="Times New Roman"/>
          <w:sz w:val="28"/>
          <w:szCs w:val="28"/>
        </w:rPr>
        <w:t xml:space="preserve"> равнины. Луговые черноземовидные почвы содержат много питательных веществ, они самые плодородные в области.</w:t>
      </w:r>
    </w:p>
    <w:p w14:paraId="63661E2A" w14:textId="77777777" w:rsidR="00241C6F" w:rsidRDefault="00E710F9" w:rsidP="00241C6F">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Структура почвенного покрова представлена комбинациями равнинных и горных типов почв. Все типы можно об</w:t>
      </w:r>
      <w:r w:rsidR="00241C6F">
        <w:rPr>
          <w:rFonts w:ascii="Times New Roman" w:hAnsi="Times New Roman" w:cs="Times New Roman"/>
          <w:sz w:val="28"/>
          <w:szCs w:val="28"/>
        </w:rPr>
        <w:t>ъединить в следующие группы:</w:t>
      </w:r>
    </w:p>
    <w:p w14:paraId="45280286" w14:textId="77777777" w:rsidR="007305FF" w:rsidRDefault="00241C6F" w:rsidP="00241C6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7305FF">
        <w:rPr>
          <w:rFonts w:ascii="Times New Roman" w:hAnsi="Times New Roman" w:cs="Times New Roman"/>
          <w:sz w:val="28"/>
          <w:szCs w:val="28"/>
        </w:rPr>
        <w:t>болотные;</w:t>
      </w:r>
    </w:p>
    <w:p w14:paraId="3FC9B024"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 xml:space="preserve"> лугово-черноземовидные</w:t>
      </w:r>
      <w:r>
        <w:rPr>
          <w:rFonts w:ascii="Times New Roman" w:hAnsi="Times New Roman" w:cs="Times New Roman"/>
          <w:sz w:val="28"/>
          <w:szCs w:val="28"/>
        </w:rPr>
        <w:t>;</w:t>
      </w:r>
    </w:p>
    <w:p w14:paraId="3AADC424"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00E710F9" w:rsidRPr="00E710F9">
        <w:rPr>
          <w:rFonts w:ascii="Times New Roman" w:hAnsi="Times New Roman" w:cs="Times New Roman"/>
          <w:sz w:val="28"/>
          <w:szCs w:val="28"/>
        </w:rPr>
        <w:t>луговые глеева</w:t>
      </w:r>
      <w:r>
        <w:rPr>
          <w:rFonts w:ascii="Times New Roman" w:hAnsi="Times New Roman" w:cs="Times New Roman"/>
          <w:sz w:val="28"/>
          <w:szCs w:val="28"/>
        </w:rPr>
        <w:t>тые и глеевые (луговые подбелы);</w:t>
      </w:r>
    </w:p>
    <w:p w14:paraId="7DF4D33A"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пойменные;</w:t>
      </w:r>
    </w:p>
    <w:p w14:paraId="30F01E23"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буро-подзоли</w:t>
      </w:r>
      <w:r>
        <w:rPr>
          <w:rFonts w:ascii="Times New Roman" w:hAnsi="Times New Roman" w:cs="Times New Roman"/>
          <w:sz w:val="28"/>
          <w:szCs w:val="28"/>
        </w:rPr>
        <w:t>сто-глеевые (лесные подбелы);</w:t>
      </w:r>
    </w:p>
    <w:p w14:paraId="7FFE438D"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бурые лесные;</w:t>
      </w:r>
    </w:p>
    <w:p w14:paraId="16F4DE90"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буротаежные;</w:t>
      </w:r>
    </w:p>
    <w:p w14:paraId="5A8096B0"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горные буротаежные;</w:t>
      </w:r>
    </w:p>
    <w:p w14:paraId="4038C0CB" w14:textId="77777777" w:rsidR="007305FF" w:rsidRDefault="007305FF" w:rsidP="007305F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E710F9" w:rsidRPr="00E710F9">
        <w:rPr>
          <w:rFonts w:ascii="Times New Roman" w:hAnsi="Times New Roman" w:cs="Times New Roman"/>
          <w:sz w:val="28"/>
          <w:szCs w:val="28"/>
        </w:rPr>
        <w:t xml:space="preserve">горно-тундровые. </w:t>
      </w:r>
    </w:p>
    <w:p w14:paraId="51DC76C8"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Характер почвообразующих пород тесно связан с историей развития рельефа и геологическим строением района.</w:t>
      </w:r>
    </w:p>
    <w:p w14:paraId="71FE7106"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Болотные почвы распространены практически повсеместно. Занимают 13,6 % от общей площади области. Приурочены, главным образом, к пониженным участкам. Подразделяются на: торфяные (верховых, переходных и низинных болот), торфяно-глеевые, с мощностью торфа 50-100 см; торфянисто-глеевые - до 50 см торфяного слоя, перегнойно-торфянисто-глеевые, иловато-глеевые</w:t>
      </w:r>
      <w:r w:rsidRPr="00DF445F">
        <w:rPr>
          <w:rFonts w:ascii="Times New Roman" w:hAnsi="Times New Roman" w:cs="Times New Roman"/>
          <w:sz w:val="28"/>
          <w:szCs w:val="28"/>
          <w:highlight w:val="yellow"/>
        </w:rPr>
        <w:t>.…</w:t>
      </w:r>
      <w:r w:rsidRPr="00E710F9">
        <w:rPr>
          <w:rFonts w:ascii="Times New Roman" w:hAnsi="Times New Roman" w:cs="Times New Roman"/>
          <w:sz w:val="28"/>
          <w:szCs w:val="28"/>
        </w:rPr>
        <w:t xml:space="preserve"> Формируются в условиях длительного поверхностного увлажнения. Их образованию способствует сезонн</w:t>
      </w:r>
      <w:r w:rsidR="00BC41A6">
        <w:rPr>
          <w:rFonts w:ascii="Times New Roman" w:hAnsi="Times New Roman" w:cs="Times New Roman"/>
          <w:sz w:val="28"/>
          <w:szCs w:val="28"/>
        </w:rPr>
        <w:t>ая и многолетняя мерзлота.</w:t>
      </w:r>
    </w:p>
    <w:p w14:paraId="0F9E6173"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Луговые подбелы занимают 3,1 % от общей площади области. Развиваются в условиях, где грунтовые воды залегают на глубине 1,5-2 м. Переувлажнение происходит, преимущественно, за счет атмосферных осадков. Формируются под лугово-болотной растительностью. Луговые глеевые почвы занимают большие площади в северо-западной, центральной и юго-восточной части </w:t>
      </w:r>
      <w:proofErr w:type="spellStart"/>
      <w:r w:rsidRPr="00E710F9">
        <w:rPr>
          <w:rFonts w:ascii="Times New Roman" w:hAnsi="Times New Roman" w:cs="Times New Roman"/>
          <w:sz w:val="28"/>
          <w:szCs w:val="28"/>
        </w:rPr>
        <w:t>Зейско-Буреинской</w:t>
      </w:r>
      <w:proofErr w:type="spellEnd"/>
      <w:r w:rsidRPr="00E710F9">
        <w:rPr>
          <w:rFonts w:ascii="Times New Roman" w:hAnsi="Times New Roman" w:cs="Times New Roman"/>
          <w:sz w:val="28"/>
          <w:szCs w:val="28"/>
        </w:rPr>
        <w:t xml:space="preserve"> равнины. Располагаются на плоских во</w:t>
      </w:r>
      <w:r w:rsidRPr="00E710F9">
        <w:rPr>
          <w:rFonts w:ascii="Times New Roman" w:hAnsi="Times New Roman" w:cs="Times New Roman"/>
          <w:sz w:val="28"/>
          <w:szCs w:val="28"/>
        </w:rPr>
        <w:lastRenderedPageBreak/>
        <w:t>доразделах и их склонах. Глееватые - примыкают к озерам, лиманам, болотам. Механический состав почв - глинистый или тяжелосуглинистый. Кислотность высокая.</w:t>
      </w:r>
    </w:p>
    <w:p w14:paraId="347A0DE7"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Лугово-черноземовидные почвы преобладают в юго-западной части </w:t>
      </w:r>
      <w:proofErr w:type="spellStart"/>
      <w:r w:rsidRPr="00E710F9">
        <w:rPr>
          <w:rFonts w:ascii="Times New Roman" w:hAnsi="Times New Roman" w:cs="Times New Roman"/>
          <w:sz w:val="28"/>
          <w:szCs w:val="28"/>
        </w:rPr>
        <w:t>Зейско-Буреинской</w:t>
      </w:r>
      <w:proofErr w:type="spellEnd"/>
      <w:r w:rsidRPr="00E710F9">
        <w:rPr>
          <w:rFonts w:ascii="Times New Roman" w:hAnsi="Times New Roman" w:cs="Times New Roman"/>
          <w:sz w:val="28"/>
          <w:szCs w:val="28"/>
        </w:rPr>
        <w:t xml:space="preserve"> равнины. Занимают 2,3 % от общей площади области. Развиваются на бурых глинах речного и озерного происхождения, под луговой и лугово-болотной травянистой растительностью. Они характеризуются высоким плодородием, гумусовый горизонт их достигает 20-40, иногда 50 см. Механический состав тяжелый. Кислотность низкая.</w:t>
      </w:r>
    </w:p>
    <w:p w14:paraId="168FE9C7"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Пойменные (аллювиальные) почвы распространены в долинах Амура, Зеи и их притоков. Занимают 4,6 % от общей площади области. Формируются на аллювиальных отложениях, под луговой и лугово-болотной растительностью. Подразделяются на пойменные, пойменно-луговые, пойменно-луговые глееватые, пойменно-болотные. Механический состав обычно легкий. Кислотность высокая.</w:t>
      </w:r>
    </w:p>
    <w:p w14:paraId="071A384D"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Лесные подбелы приурочены к равнинным территориям. Развиваются под лугово-болотной растительностью с участием кустарников и древесных пород, в условиях периодического избыточного поверхностного увлажнения. Занимают 1,8 % от общей площади области. Механический состав почв - глинистый или тяжелосуглинистый. Кислотность средняя, реже низкая.</w:t>
      </w:r>
    </w:p>
    <w:p w14:paraId="3541CB6E"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Бурые лесные почвы обычны в зоне хвойно-широколиственных лесов. Занимают 12,2 % от общей площади области. Подразделяются на собственно бурые лесные, бурые лесные оподзоленные и бурые лесные поверхностно-глеевые. Два первых типа развиваются на песках и супесях. Распространены на Амурско-Зейской равнине, на севере и юго-востоке </w:t>
      </w:r>
      <w:proofErr w:type="spellStart"/>
      <w:r w:rsidRPr="00E710F9">
        <w:rPr>
          <w:rFonts w:ascii="Times New Roman" w:hAnsi="Times New Roman" w:cs="Times New Roman"/>
          <w:sz w:val="28"/>
          <w:szCs w:val="28"/>
        </w:rPr>
        <w:t>Зейско-Буреинской</w:t>
      </w:r>
      <w:proofErr w:type="spellEnd"/>
      <w:r w:rsidRPr="00E710F9">
        <w:rPr>
          <w:rFonts w:ascii="Times New Roman" w:hAnsi="Times New Roman" w:cs="Times New Roman"/>
          <w:sz w:val="28"/>
          <w:szCs w:val="28"/>
        </w:rPr>
        <w:t xml:space="preserve">, на увалах, холмах и их склонах. Бурые лесные поверхностно-глеевые распространены главным образом на северо-востоке </w:t>
      </w:r>
      <w:proofErr w:type="spellStart"/>
      <w:r w:rsidRPr="00E710F9">
        <w:rPr>
          <w:rFonts w:ascii="Times New Roman" w:hAnsi="Times New Roman" w:cs="Times New Roman"/>
          <w:sz w:val="28"/>
          <w:szCs w:val="28"/>
        </w:rPr>
        <w:t>Зейско-Буреинской</w:t>
      </w:r>
      <w:proofErr w:type="spellEnd"/>
      <w:r w:rsidRPr="00E710F9">
        <w:rPr>
          <w:rFonts w:ascii="Times New Roman" w:hAnsi="Times New Roman" w:cs="Times New Roman"/>
          <w:sz w:val="28"/>
          <w:szCs w:val="28"/>
        </w:rPr>
        <w:t xml:space="preserve"> равнины. Развиваются на делювиальных глинах и суглинках. Все бурые лесные почвы слабокислые, реже кислые. Механический состав - от супесного до тяжелосуглинистого.</w:t>
      </w:r>
    </w:p>
    <w:p w14:paraId="62D59434"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lastRenderedPageBreak/>
        <w:t xml:space="preserve">Буротаежные почвы распространены в равнинной части таежной зоны, занимают </w:t>
      </w:r>
      <w:proofErr w:type="spellStart"/>
      <w:r w:rsidRPr="00E710F9">
        <w:rPr>
          <w:rFonts w:ascii="Times New Roman" w:hAnsi="Times New Roman" w:cs="Times New Roman"/>
          <w:sz w:val="28"/>
          <w:szCs w:val="28"/>
        </w:rPr>
        <w:t>Амуро</w:t>
      </w:r>
      <w:proofErr w:type="spellEnd"/>
      <w:r w:rsidRPr="00E710F9">
        <w:rPr>
          <w:rFonts w:ascii="Times New Roman" w:hAnsi="Times New Roman" w:cs="Times New Roman"/>
          <w:sz w:val="28"/>
          <w:szCs w:val="28"/>
        </w:rPr>
        <w:t xml:space="preserve">-Зейский, </w:t>
      </w:r>
      <w:proofErr w:type="spellStart"/>
      <w:r w:rsidRPr="00E710F9">
        <w:rPr>
          <w:rFonts w:ascii="Times New Roman" w:hAnsi="Times New Roman" w:cs="Times New Roman"/>
          <w:sz w:val="28"/>
          <w:szCs w:val="28"/>
        </w:rPr>
        <w:t>Зейско</w:t>
      </w:r>
      <w:proofErr w:type="spellEnd"/>
      <w:r w:rsidRPr="00E710F9">
        <w:rPr>
          <w:rFonts w:ascii="Times New Roman" w:hAnsi="Times New Roman" w:cs="Times New Roman"/>
          <w:sz w:val="28"/>
          <w:szCs w:val="28"/>
        </w:rPr>
        <w:t xml:space="preserve">-Селемджинский водоразделы, имеются на </w:t>
      </w:r>
      <w:proofErr w:type="spellStart"/>
      <w:r w:rsidRPr="00E710F9">
        <w:rPr>
          <w:rFonts w:ascii="Times New Roman" w:hAnsi="Times New Roman" w:cs="Times New Roman"/>
          <w:sz w:val="28"/>
          <w:szCs w:val="28"/>
        </w:rPr>
        <w:t>Верхнезейской</w:t>
      </w:r>
      <w:proofErr w:type="spellEnd"/>
      <w:r w:rsidRPr="00E710F9">
        <w:rPr>
          <w:rFonts w:ascii="Times New Roman" w:hAnsi="Times New Roman" w:cs="Times New Roman"/>
          <w:sz w:val="28"/>
          <w:szCs w:val="28"/>
        </w:rPr>
        <w:t xml:space="preserve"> равнине. Занимают 8,4 % от общей площади области. Развиваются под хвойными (лиственница, сосна, ель) и смешанными (березово-лиственничные) лесами. Приурочены к повышенным элементам рельефа. Механический состав - от супесей до суглинков. Реакция кислая.</w:t>
      </w:r>
    </w:p>
    <w:p w14:paraId="41E811C5"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Горные буротаежные оподзоленные и неоподзоленные почвы занимают более 50 % от общей площади области. Неоподзоленные развиваются под пологом светлохвойных лесов с участием березы белой. Реакция слабокислая или близкая к нейтральной. Механический состав обычно легкий, с включением щебенки и дресвы. Оподзоленные развиваются под покровом хвойных лесов. Механический состав преимущественно суглинистый, с включением щебня и дресвы. Кислотность средняя.</w:t>
      </w:r>
    </w:p>
    <w:p w14:paraId="4416D0B8"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В целом почвы горных типов занимают 2/3 территории области.</w:t>
      </w:r>
    </w:p>
    <w:p w14:paraId="76B0B33C"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Условия формирования почв в Амурской области характеризуются рядом особенностей: </w:t>
      </w:r>
    </w:p>
    <w:p w14:paraId="65AA994D"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1) холодная малоснежная зима способствует глубокому промерзанию почвы; </w:t>
      </w:r>
    </w:p>
    <w:p w14:paraId="032A60FE"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2) холодная засушливая затяжная весна замедляет оттаивание почвы и развитие растений;</w:t>
      </w:r>
    </w:p>
    <w:p w14:paraId="26F9AE35" w14:textId="77777777" w:rsidR="00BC41A6"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 xml:space="preserve"> 3) теплое и дождливое лето приводит к переувлажнению.</w:t>
      </w:r>
    </w:p>
    <w:p w14:paraId="4BE36F02" w14:textId="4F69C00E" w:rsidR="00E710F9" w:rsidRPr="00E710F9" w:rsidRDefault="00E710F9" w:rsidP="00BC41A6">
      <w:pPr>
        <w:spacing w:after="0" w:line="360" w:lineRule="auto"/>
        <w:ind w:firstLine="709"/>
        <w:jc w:val="both"/>
        <w:rPr>
          <w:rFonts w:ascii="Times New Roman" w:hAnsi="Times New Roman" w:cs="Times New Roman"/>
          <w:sz w:val="28"/>
          <w:szCs w:val="28"/>
        </w:rPr>
      </w:pPr>
      <w:r w:rsidRPr="00E710F9">
        <w:rPr>
          <w:rFonts w:ascii="Times New Roman" w:hAnsi="Times New Roman" w:cs="Times New Roman"/>
          <w:sz w:val="28"/>
          <w:szCs w:val="28"/>
        </w:rPr>
        <w:t>На юге Амурской области зимой образуется слой сезонной мерзлоты до 2,5-3 м, полностью оттаивающий к началу июля. В средней и северной части - зона многолетней мерзлоты максимальной мощностью 70-80 м. Южная граница этой зоны проходит примерно по линии с. Ушаково - г. Шимановск - устье р. Селемджа - среднее течение р. Томь - г. Облучье. Летом мерзлая толщина песчаных грунтов оттаивает на 2-3 м, а если сверху лежит моховой покров, - всего на 20-30 см.</w:t>
      </w:r>
    </w:p>
    <w:p w14:paraId="6F267F7B" w14:textId="313EB7D8" w:rsidR="00E710F9" w:rsidRDefault="00E710F9" w:rsidP="00E710F9">
      <w:pPr>
        <w:jc w:val="both"/>
        <w:rPr>
          <w:rFonts w:ascii="Times New Roman" w:hAnsi="Times New Roman" w:cs="Times New Roman"/>
          <w:sz w:val="28"/>
          <w:szCs w:val="28"/>
        </w:rPr>
      </w:pPr>
    </w:p>
    <w:p w14:paraId="4E1F9EC7" w14:textId="77777777" w:rsidR="00BD5587" w:rsidRPr="00E710F9" w:rsidRDefault="00BD5587" w:rsidP="00E710F9">
      <w:pPr>
        <w:jc w:val="both"/>
        <w:rPr>
          <w:rFonts w:ascii="Times New Roman" w:hAnsi="Times New Roman" w:cs="Times New Roman"/>
          <w:sz w:val="28"/>
          <w:szCs w:val="28"/>
        </w:rPr>
      </w:pPr>
    </w:p>
    <w:p w14:paraId="32F59722" w14:textId="635D2C15" w:rsidR="000B3A6B" w:rsidRDefault="000B3A6B" w:rsidP="00E710F9">
      <w:pPr>
        <w:jc w:val="both"/>
        <w:rPr>
          <w:rFonts w:ascii="Times New Roman" w:hAnsi="Times New Roman" w:cs="Times New Roman"/>
          <w:sz w:val="28"/>
          <w:szCs w:val="28"/>
        </w:rPr>
      </w:pPr>
      <w:r w:rsidRPr="00E710F9">
        <w:rPr>
          <w:rFonts w:ascii="Times New Roman" w:hAnsi="Times New Roman" w:cs="Times New Roman"/>
          <w:sz w:val="28"/>
          <w:szCs w:val="28"/>
        </w:rPr>
        <w:lastRenderedPageBreak/>
        <w:t>2.4.</w:t>
      </w:r>
      <w:r w:rsidRPr="00E710F9">
        <w:rPr>
          <w:rFonts w:ascii="Times New Roman" w:hAnsi="Times New Roman" w:cs="Times New Roman"/>
          <w:sz w:val="28"/>
          <w:szCs w:val="28"/>
        </w:rPr>
        <w:tab/>
        <w:t>Описание исследуемого участка</w:t>
      </w:r>
    </w:p>
    <w:p w14:paraId="16943F92" w14:textId="77777777" w:rsidR="00BD5587" w:rsidRDefault="00BD5587" w:rsidP="00A126C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4A1F9465" w14:textId="2CCEDA2A" w:rsidR="00EF4212" w:rsidRDefault="00A126CE" w:rsidP="00A126C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t xml:space="preserve">Исследуемый участок расположен на </w:t>
      </w:r>
      <w:r w:rsidR="008C127E" w:rsidRPr="008C127E">
        <w:rPr>
          <w:rFonts w:ascii="Times New Roman CYR" w:eastAsia="Times New Roman" w:hAnsi="Times New Roman CYR" w:cs="Times New Roman CYR"/>
          <w:sz w:val="28"/>
          <w:szCs w:val="28"/>
          <w:lang w:eastAsia="ru-RU"/>
        </w:rPr>
        <w:t xml:space="preserve">перегибе склона, в районе д. </w:t>
      </w:r>
      <w:r>
        <w:rPr>
          <w:rFonts w:ascii="Times New Roman CYR" w:eastAsia="Times New Roman" w:hAnsi="Times New Roman CYR" w:cs="Times New Roman CYR"/>
          <w:sz w:val="28"/>
          <w:szCs w:val="28"/>
          <w:lang w:eastAsia="ru-RU"/>
        </w:rPr>
        <w:t>36</w:t>
      </w:r>
      <w:r w:rsidR="008C127E" w:rsidRPr="008C127E">
        <w:rPr>
          <w:rFonts w:ascii="Times New Roman CYR" w:eastAsia="Times New Roman" w:hAnsi="Times New Roman CYR" w:cs="Times New Roman CYR"/>
          <w:sz w:val="28"/>
          <w:szCs w:val="28"/>
          <w:lang w:eastAsia="ru-RU"/>
        </w:rPr>
        <w:t xml:space="preserve"> по ул. </w:t>
      </w:r>
      <w:r>
        <w:rPr>
          <w:rFonts w:ascii="Times New Roman CYR" w:eastAsia="Times New Roman" w:hAnsi="Times New Roman CYR" w:cs="Times New Roman CYR"/>
          <w:sz w:val="28"/>
          <w:szCs w:val="28"/>
          <w:lang w:eastAsia="ru-RU"/>
        </w:rPr>
        <w:t>Заречной</w:t>
      </w:r>
      <w:r w:rsidR="008C127E" w:rsidRPr="008C127E">
        <w:rPr>
          <w:rFonts w:ascii="Times New Roman CYR" w:eastAsia="Times New Roman" w:hAnsi="Times New Roman CYR" w:cs="Times New Roman CYR"/>
          <w:sz w:val="28"/>
          <w:szCs w:val="28"/>
          <w:lang w:eastAsia="ru-RU"/>
        </w:rPr>
        <w:t xml:space="preserve">, от гаража по тропинке на восток, северо-восток, 17 м. исследования проводились в начале склона, на его перегибе, </w:t>
      </w:r>
      <w:r w:rsidR="008C127E" w:rsidRPr="00886C8B">
        <w:rPr>
          <w:rFonts w:ascii="Times New Roman CYR" w:eastAsia="Times New Roman" w:hAnsi="Times New Roman CYR" w:cs="Times New Roman CYR"/>
          <w:sz w:val="28"/>
          <w:szCs w:val="28"/>
          <w:highlight w:val="yellow"/>
          <w:lang w:eastAsia="ru-RU"/>
        </w:rPr>
        <w:t>т.к.</w:t>
      </w:r>
      <w:r w:rsidR="008C127E" w:rsidRPr="008C127E">
        <w:rPr>
          <w:rFonts w:ascii="Times New Roman CYR" w:eastAsia="Times New Roman" w:hAnsi="Times New Roman CYR" w:cs="Times New Roman CYR"/>
          <w:sz w:val="28"/>
          <w:szCs w:val="28"/>
          <w:lang w:eastAsia="ru-RU"/>
        </w:rPr>
        <w:t xml:space="preserve"> основная часть </w:t>
      </w:r>
      <w:proofErr w:type="spellStart"/>
      <w:r w:rsidR="008C127E" w:rsidRPr="008C127E">
        <w:rPr>
          <w:rFonts w:ascii="Times New Roman CYR" w:eastAsia="Times New Roman" w:hAnsi="Times New Roman CYR" w:cs="Times New Roman CYR"/>
          <w:sz w:val="28"/>
          <w:szCs w:val="28"/>
          <w:lang w:eastAsia="ru-RU"/>
        </w:rPr>
        <w:t>плакора</w:t>
      </w:r>
      <w:proofErr w:type="spellEnd"/>
      <w:r w:rsidR="008C127E" w:rsidRPr="008C127E">
        <w:rPr>
          <w:rFonts w:ascii="Times New Roman CYR" w:eastAsia="Times New Roman" w:hAnsi="Times New Roman CYR" w:cs="Times New Roman CYR"/>
          <w:sz w:val="28"/>
          <w:szCs w:val="28"/>
          <w:lang w:eastAsia="ru-RU"/>
        </w:rPr>
        <w:t xml:space="preserve"> </w:t>
      </w:r>
      <w:r w:rsidR="00EF4212" w:rsidRPr="008C127E">
        <w:rPr>
          <w:rFonts w:ascii="Times New Roman CYR" w:eastAsia="Times New Roman" w:hAnsi="Times New Roman CYR" w:cs="Times New Roman CYR"/>
          <w:sz w:val="28"/>
          <w:szCs w:val="28"/>
          <w:lang w:eastAsia="ru-RU"/>
        </w:rPr>
        <w:t>застроена</w:t>
      </w:r>
      <w:r w:rsidR="00EF4212">
        <w:rPr>
          <w:rFonts w:ascii="Times New Roman CYR" w:eastAsia="Times New Roman" w:hAnsi="Times New Roman CYR" w:cs="Times New Roman CYR"/>
          <w:sz w:val="28"/>
          <w:szCs w:val="28"/>
          <w:lang w:eastAsia="ru-RU"/>
        </w:rPr>
        <w:t xml:space="preserve"> (разрез</w:t>
      </w:r>
      <w:r>
        <w:rPr>
          <w:rFonts w:ascii="Times New Roman CYR" w:eastAsia="Times New Roman" w:hAnsi="Times New Roman CYR" w:cs="Times New Roman CYR"/>
          <w:sz w:val="28"/>
          <w:szCs w:val="28"/>
          <w:lang w:eastAsia="ru-RU"/>
        </w:rPr>
        <w:t xml:space="preserve"> 1)</w:t>
      </w:r>
      <w:r w:rsidR="008C127E" w:rsidRPr="008C127E">
        <w:rPr>
          <w:rFonts w:ascii="Times New Roman CYR" w:eastAsia="Times New Roman" w:hAnsi="Times New Roman CYR" w:cs="Times New Roman CYR"/>
          <w:sz w:val="28"/>
          <w:szCs w:val="28"/>
          <w:lang w:eastAsia="ru-RU"/>
        </w:rPr>
        <w:t xml:space="preserve">. </w:t>
      </w:r>
    </w:p>
    <w:p w14:paraId="715F3F03" w14:textId="07821D52"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color w:val="FFFFFF"/>
          <w:sz w:val="28"/>
          <w:szCs w:val="28"/>
          <w:lang w:eastAsia="ru-RU"/>
        </w:rPr>
      </w:pPr>
      <w:r>
        <w:rPr>
          <w:rFonts w:ascii="Times New Roman CYR" w:eastAsia="Times New Roman" w:hAnsi="Times New Roman CYR" w:cs="Times New Roman CYR"/>
          <w:color w:val="FFFFFF"/>
          <w:sz w:val="28"/>
          <w:szCs w:val="28"/>
          <w:lang w:eastAsia="ru-RU"/>
        </w:rPr>
        <w:t xml:space="preserve">.  </w:t>
      </w:r>
    </w:p>
    <w:p w14:paraId="44373E71" w14:textId="5BF5835B"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color w:val="FFFFFF"/>
          <w:sz w:val="28"/>
          <w:szCs w:val="28"/>
          <w:lang w:eastAsia="ru-RU"/>
        </w:rPr>
      </w:pPr>
      <w:r>
        <w:rPr>
          <w:rFonts w:ascii="Times New Roman CYR" w:eastAsia="Times New Roman" w:hAnsi="Times New Roman CYR" w:cs="Times New Roman CYR"/>
          <w:noProof/>
          <w:color w:val="FFFFFF"/>
          <w:sz w:val="28"/>
          <w:szCs w:val="28"/>
          <w:lang w:eastAsia="ru-RU"/>
        </w:rPr>
        <w:drawing>
          <wp:inline distT="0" distB="0" distL="0" distR="0" wp14:anchorId="53F81C92" wp14:editId="452F3582">
            <wp:extent cx="3781425" cy="2426414"/>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7318" cy="2430195"/>
                    </a:xfrm>
                    <a:prstGeom prst="rect">
                      <a:avLst/>
                    </a:prstGeom>
                    <a:noFill/>
                  </pic:spPr>
                </pic:pic>
              </a:graphicData>
            </a:graphic>
          </wp:inline>
        </w:drawing>
      </w:r>
    </w:p>
    <w:p w14:paraId="7E433780" w14:textId="77777777" w:rsidR="00EF4212"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color w:val="FFFFFF"/>
          <w:sz w:val="28"/>
          <w:szCs w:val="28"/>
          <w:lang w:eastAsia="ru-RU"/>
        </w:rPr>
      </w:pPr>
      <w:r>
        <w:rPr>
          <w:rFonts w:ascii="Times New Roman CYR" w:eastAsia="Times New Roman" w:hAnsi="Times New Roman CYR" w:cs="Times New Roman CYR"/>
          <w:sz w:val="28"/>
          <w:szCs w:val="28"/>
          <w:lang w:eastAsia="ru-RU"/>
        </w:rPr>
        <w:t>Рисунок 2.1 Разрез №1</w:t>
      </w:r>
    </w:p>
    <w:p w14:paraId="29B26558" w14:textId="35C359A5" w:rsidR="00EF4212" w:rsidRDefault="00EF4212" w:rsidP="00EF4212">
      <w:pPr>
        <w:widowControl w:val="0"/>
        <w:autoSpaceDE w:val="0"/>
        <w:autoSpaceDN w:val="0"/>
        <w:adjustRightInd w:val="0"/>
        <w:spacing w:after="0" w:line="360" w:lineRule="auto"/>
        <w:jc w:val="both"/>
        <w:rPr>
          <w:rFonts w:ascii="Times New Roman CYR" w:eastAsia="Times New Roman" w:hAnsi="Times New Roman CYR" w:cs="Times New Roman CYR"/>
          <w:color w:val="FFFFFF"/>
          <w:sz w:val="28"/>
          <w:szCs w:val="28"/>
          <w:lang w:eastAsia="ru-RU"/>
        </w:rPr>
      </w:pPr>
    </w:p>
    <w:p w14:paraId="3EA0076E" w14:textId="16635B08"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Координаты разреза: </w:t>
      </w:r>
      <w:r w:rsidRPr="008C127E">
        <w:rPr>
          <w:rFonts w:ascii="Times New Roman CYR" w:eastAsia="Times New Roman" w:hAnsi="Times New Roman CYR" w:cs="Times New Roman CYR"/>
          <w:sz w:val="28"/>
          <w:szCs w:val="28"/>
          <w:lang w:val="en-US" w:eastAsia="ru-RU"/>
        </w:rPr>
        <w:t>N</w:t>
      </w:r>
      <w:r w:rsidRPr="008C127E">
        <w:rPr>
          <w:rFonts w:ascii="Times New Roman CYR" w:eastAsia="Times New Roman" w:hAnsi="Times New Roman CYR" w:cs="Times New Roman CYR"/>
          <w:sz w:val="28"/>
          <w:szCs w:val="28"/>
          <w:lang w:eastAsia="ru-RU"/>
        </w:rPr>
        <w:t xml:space="preserve"> 60 59 34.5 </w:t>
      </w:r>
      <w:r w:rsidRPr="008C127E">
        <w:rPr>
          <w:rFonts w:ascii="Times New Roman CYR" w:eastAsia="Times New Roman" w:hAnsi="Times New Roman CYR" w:cs="Times New Roman CYR"/>
          <w:sz w:val="28"/>
          <w:szCs w:val="28"/>
          <w:lang w:val="en-US" w:eastAsia="ru-RU"/>
        </w:rPr>
        <w:t>E</w:t>
      </w:r>
      <w:r w:rsidRPr="008C127E">
        <w:rPr>
          <w:rFonts w:ascii="Times New Roman CYR" w:eastAsia="Times New Roman" w:hAnsi="Times New Roman CYR" w:cs="Times New Roman CYR"/>
          <w:sz w:val="28"/>
          <w:szCs w:val="28"/>
          <w:lang w:eastAsia="ru-RU"/>
        </w:rPr>
        <w:t xml:space="preserve"> 69 01 36.4</w:t>
      </w:r>
    </w:p>
    <w:p w14:paraId="1C49D9C0"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Высота 109 м. над уровнем моря.</w:t>
      </w: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01"/>
        <w:gridCol w:w="7903"/>
      </w:tblGrid>
      <w:tr w:rsidR="008C127E" w:rsidRPr="008C127E" w14:paraId="506C62CF" w14:textId="77777777" w:rsidTr="00EF4212">
        <w:tc>
          <w:tcPr>
            <w:tcW w:w="1101" w:type="dxa"/>
            <w:tcBorders>
              <w:top w:val="single" w:sz="6" w:space="0" w:color="auto"/>
              <w:left w:val="single" w:sz="6" w:space="0" w:color="auto"/>
              <w:bottom w:val="single" w:sz="6" w:space="0" w:color="auto"/>
              <w:right w:val="single" w:sz="6" w:space="0" w:color="auto"/>
            </w:tcBorders>
          </w:tcPr>
          <w:p w14:paraId="58335A4A"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p>
        </w:tc>
        <w:tc>
          <w:tcPr>
            <w:tcW w:w="7903" w:type="dxa"/>
            <w:tcBorders>
              <w:top w:val="single" w:sz="6" w:space="0" w:color="auto"/>
              <w:left w:val="single" w:sz="6" w:space="0" w:color="auto"/>
              <w:bottom w:val="single" w:sz="6" w:space="0" w:color="auto"/>
              <w:right w:val="single" w:sz="6" w:space="0" w:color="auto"/>
            </w:tcBorders>
          </w:tcPr>
          <w:p w14:paraId="451BA3EC"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r w:rsidRPr="008C127E">
              <w:rPr>
                <w:rFonts w:ascii="Times New Roman CYR" w:eastAsia="Times New Roman" w:hAnsi="Times New Roman CYR" w:cs="Times New Roman CYR"/>
                <w:sz w:val="24"/>
                <w:szCs w:val="24"/>
                <w:lang w:eastAsia="ru-RU"/>
              </w:rPr>
              <w:t xml:space="preserve">А1 - гумусовый. Структура - </w:t>
            </w:r>
            <w:proofErr w:type="gramStart"/>
            <w:r w:rsidRPr="008C127E">
              <w:rPr>
                <w:rFonts w:ascii="Times New Roman CYR" w:eastAsia="Times New Roman" w:hAnsi="Times New Roman CYR" w:cs="Times New Roman CYR"/>
                <w:sz w:val="24"/>
                <w:szCs w:val="24"/>
                <w:lang w:eastAsia="ru-RU"/>
              </w:rPr>
              <w:t>мелко-комковатая</w:t>
            </w:r>
            <w:proofErr w:type="gramEnd"/>
            <w:r w:rsidRPr="008C127E">
              <w:rPr>
                <w:rFonts w:ascii="Times New Roman CYR" w:eastAsia="Times New Roman" w:hAnsi="Times New Roman CYR" w:cs="Times New Roman CYR"/>
                <w:sz w:val="24"/>
                <w:szCs w:val="24"/>
                <w:lang w:eastAsia="ru-RU"/>
              </w:rPr>
              <w:t>. Цвет - бурый. Механический состав - средний суглинок. Глубина залегания - 0 - 7 см. Мощность - 7 см.</w:t>
            </w:r>
          </w:p>
        </w:tc>
      </w:tr>
      <w:tr w:rsidR="008C127E" w:rsidRPr="008C127E" w14:paraId="200A0CA4" w14:textId="77777777" w:rsidTr="00EF4212">
        <w:tc>
          <w:tcPr>
            <w:tcW w:w="1101" w:type="dxa"/>
            <w:tcBorders>
              <w:top w:val="single" w:sz="6" w:space="0" w:color="auto"/>
              <w:left w:val="single" w:sz="6" w:space="0" w:color="auto"/>
              <w:bottom w:val="single" w:sz="6" w:space="0" w:color="auto"/>
              <w:right w:val="single" w:sz="6" w:space="0" w:color="auto"/>
            </w:tcBorders>
          </w:tcPr>
          <w:p w14:paraId="69178360"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p>
        </w:tc>
        <w:tc>
          <w:tcPr>
            <w:tcW w:w="7903" w:type="dxa"/>
            <w:tcBorders>
              <w:top w:val="single" w:sz="6" w:space="0" w:color="auto"/>
              <w:left w:val="single" w:sz="6" w:space="0" w:color="auto"/>
              <w:bottom w:val="single" w:sz="6" w:space="0" w:color="auto"/>
              <w:right w:val="single" w:sz="6" w:space="0" w:color="auto"/>
            </w:tcBorders>
          </w:tcPr>
          <w:p w14:paraId="4617F475"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r w:rsidRPr="008C127E">
              <w:rPr>
                <w:rFonts w:ascii="Times New Roman CYR" w:eastAsia="Times New Roman" w:hAnsi="Times New Roman CYR" w:cs="Times New Roman CYR"/>
                <w:sz w:val="24"/>
                <w:szCs w:val="24"/>
                <w:lang w:eastAsia="ru-RU"/>
              </w:rPr>
              <w:t>Е - подзолистый. Структура - мелко-</w:t>
            </w:r>
            <w:proofErr w:type="spellStart"/>
            <w:r w:rsidRPr="008C127E">
              <w:rPr>
                <w:rFonts w:ascii="Times New Roman CYR" w:eastAsia="Times New Roman" w:hAnsi="Times New Roman CYR" w:cs="Times New Roman CYR"/>
                <w:sz w:val="24"/>
                <w:szCs w:val="24"/>
                <w:lang w:eastAsia="ru-RU"/>
              </w:rPr>
              <w:t>ореховатая</w:t>
            </w:r>
            <w:proofErr w:type="spellEnd"/>
            <w:r w:rsidRPr="008C127E">
              <w:rPr>
                <w:rFonts w:ascii="Times New Roman CYR" w:eastAsia="Times New Roman" w:hAnsi="Times New Roman CYR" w:cs="Times New Roman CYR"/>
                <w:sz w:val="24"/>
                <w:szCs w:val="24"/>
                <w:lang w:eastAsia="ru-RU"/>
              </w:rPr>
              <w:t>. Цвет - светло-бурый. Механический состав - средний суглинок. Глубина залегания 7- 15 см. Мощность 8 см.</w:t>
            </w:r>
          </w:p>
        </w:tc>
      </w:tr>
      <w:tr w:rsidR="008C127E" w:rsidRPr="008C127E" w14:paraId="3AE66C5A" w14:textId="77777777" w:rsidTr="00EF4212">
        <w:tc>
          <w:tcPr>
            <w:tcW w:w="1101" w:type="dxa"/>
            <w:tcBorders>
              <w:top w:val="single" w:sz="6" w:space="0" w:color="auto"/>
              <w:left w:val="single" w:sz="6" w:space="0" w:color="auto"/>
              <w:bottom w:val="single" w:sz="6" w:space="0" w:color="auto"/>
              <w:right w:val="single" w:sz="6" w:space="0" w:color="auto"/>
            </w:tcBorders>
          </w:tcPr>
          <w:p w14:paraId="3C93A4C7"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p>
        </w:tc>
        <w:tc>
          <w:tcPr>
            <w:tcW w:w="7903" w:type="dxa"/>
            <w:tcBorders>
              <w:top w:val="single" w:sz="6" w:space="0" w:color="auto"/>
              <w:left w:val="single" w:sz="6" w:space="0" w:color="auto"/>
              <w:bottom w:val="single" w:sz="6" w:space="0" w:color="auto"/>
              <w:right w:val="single" w:sz="6" w:space="0" w:color="auto"/>
            </w:tcBorders>
          </w:tcPr>
          <w:p w14:paraId="07253EC9"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r w:rsidRPr="008C127E">
              <w:rPr>
                <w:rFonts w:ascii="Times New Roman CYR" w:eastAsia="Times New Roman" w:hAnsi="Times New Roman CYR" w:cs="Times New Roman CYR"/>
                <w:sz w:val="24"/>
                <w:szCs w:val="24"/>
                <w:lang w:eastAsia="ru-RU"/>
              </w:rPr>
              <w:t xml:space="preserve">ЕВ - переходный горизонт. Структура - </w:t>
            </w:r>
            <w:proofErr w:type="spellStart"/>
            <w:r w:rsidRPr="008C127E">
              <w:rPr>
                <w:rFonts w:ascii="Times New Roman CYR" w:eastAsia="Times New Roman" w:hAnsi="Times New Roman CYR" w:cs="Times New Roman CYR"/>
                <w:sz w:val="24"/>
                <w:szCs w:val="24"/>
                <w:lang w:eastAsia="ru-RU"/>
              </w:rPr>
              <w:t>ореховатая</w:t>
            </w:r>
            <w:proofErr w:type="spellEnd"/>
            <w:r w:rsidRPr="008C127E">
              <w:rPr>
                <w:rFonts w:ascii="Times New Roman CYR" w:eastAsia="Times New Roman" w:hAnsi="Times New Roman CYR" w:cs="Times New Roman CYR"/>
                <w:sz w:val="24"/>
                <w:szCs w:val="24"/>
                <w:lang w:eastAsia="ru-RU"/>
              </w:rPr>
              <w:t>. Цвет - бурый. Имеются комочки, сильно пылеватые. Механический состав - тяжелый суглинок. Глубина залегания 15 - 33 см. Мощность 18 см.</w:t>
            </w:r>
          </w:p>
        </w:tc>
      </w:tr>
      <w:tr w:rsidR="008C127E" w:rsidRPr="008C127E" w14:paraId="407C33D0" w14:textId="77777777" w:rsidTr="00EF4212">
        <w:tc>
          <w:tcPr>
            <w:tcW w:w="1101" w:type="dxa"/>
            <w:tcBorders>
              <w:top w:val="single" w:sz="6" w:space="0" w:color="auto"/>
              <w:left w:val="single" w:sz="6" w:space="0" w:color="auto"/>
              <w:bottom w:val="single" w:sz="6" w:space="0" w:color="auto"/>
              <w:right w:val="single" w:sz="6" w:space="0" w:color="auto"/>
            </w:tcBorders>
          </w:tcPr>
          <w:p w14:paraId="34D78F8A"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p>
        </w:tc>
        <w:tc>
          <w:tcPr>
            <w:tcW w:w="7903" w:type="dxa"/>
            <w:tcBorders>
              <w:top w:val="single" w:sz="6" w:space="0" w:color="auto"/>
              <w:left w:val="single" w:sz="6" w:space="0" w:color="auto"/>
              <w:bottom w:val="single" w:sz="6" w:space="0" w:color="auto"/>
              <w:right w:val="single" w:sz="6" w:space="0" w:color="auto"/>
            </w:tcBorders>
          </w:tcPr>
          <w:p w14:paraId="4CAA689D"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r w:rsidRPr="008C127E">
              <w:rPr>
                <w:rFonts w:ascii="Times New Roman CYR" w:eastAsia="Times New Roman" w:hAnsi="Times New Roman CYR" w:cs="Times New Roman CYR"/>
                <w:sz w:val="24"/>
                <w:szCs w:val="24"/>
                <w:lang w:eastAsia="ru-RU"/>
              </w:rPr>
              <w:t xml:space="preserve">В - иллювиальный горизонт. Структура - </w:t>
            </w:r>
            <w:proofErr w:type="spellStart"/>
            <w:r w:rsidRPr="008C127E">
              <w:rPr>
                <w:rFonts w:ascii="Times New Roman CYR" w:eastAsia="Times New Roman" w:hAnsi="Times New Roman CYR" w:cs="Times New Roman CYR"/>
                <w:sz w:val="24"/>
                <w:szCs w:val="24"/>
                <w:lang w:eastAsia="ru-RU"/>
              </w:rPr>
              <w:t>ореховатая</w:t>
            </w:r>
            <w:proofErr w:type="spellEnd"/>
            <w:r w:rsidRPr="008C127E">
              <w:rPr>
                <w:rFonts w:ascii="Times New Roman CYR" w:eastAsia="Times New Roman" w:hAnsi="Times New Roman CYR" w:cs="Times New Roman CYR"/>
                <w:sz w:val="24"/>
                <w:szCs w:val="24"/>
                <w:lang w:eastAsia="ru-RU"/>
              </w:rPr>
              <w:t>. Цвет - бурый. Имеются тонкие пленки. Механический состав - тяжелый суглинок. Глубина залегания 33 - 53 см. Мощность 20 см.</w:t>
            </w:r>
          </w:p>
        </w:tc>
      </w:tr>
      <w:tr w:rsidR="008C127E" w:rsidRPr="008C127E" w14:paraId="2AAEC5A8" w14:textId="77777777" w:rsidTr="00EF4212">
        <w:tc>
          <w:tcPr>
            <w:tcW w:w="1101" w:type="dxa"/>
            <w:tcBorders>
              <w:top w:val="single" w:sz="6" w:space="0" w:color="auto"/>
              <w:left w:val="single" w:sz="6" w:space="0" w:color="auto"/>
              <w:bottom w:val="single" w:sz="6" w:space="0" w:color="auto"/>
              <w:right w:val="single" w:sz="6" w:space="0" w:color="auto"/>
            </w:tcBorders>
          </w:tcPr>
          <w:p w14:paraId="77DC982A"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p>
        </w:tc>
        <w:tc>
          <w:tcPr>
            <w:tcW w:w="7903" w:type="dxa"/>
            <w:tcBorders>
              <w:top w:val="single" w:sz="6" w:space="0" w:color="auto"/>
              <w:left w:val="single" w:sz="6" w:space="0" w:color="auto"/>
              <w:bottom w:val="single" w:sz="6" w:space="0" w:color="auto"/>
              <w:right w:val="single" w:sz="6" w:space="0" w:color="auto"/>
            </w:tcBorders>
          </w:tcPr>
          <w:p w14:paraId="64C668C9"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4"/>
                <w:szCs w:val="24"/>
                <w:lang w:eastAsia="ru-RU"/>
              </w:rPr>
            </w:pPr>
            <w:r w:rsidRPr="008C127E">
              <w:rPr>
                <w:rFonts w:ascii="Times New Roman CYR" w:eastAsia="Times New Roman" w:hAnsi="Times New Roman CYR" w:cs="Times New Roman CYR"/>
                <w:sz w:val="24"/>
                <w:szCs w:val="24"/>
                <w:lang w:eastAsia="ru-RU"/>
              </w:rPr>
              <w:t>ВС - переходный. Структура - крупно-</w:t>
            </w:r>
            <w:proofErr w:type="spellStart"/>
            <w:r w:rsidRPr="008C127E">
              <w:rPr>
                <w:rFonts w:ascii="Times New Roman CYR" w:eastAsia="Times New Roman" w:hAnsi="Times New Roman CYR" w:cs="Times New Roman CYR"/>
                <w:sz w:val="24"/>
                <w:szCs w:val="24"/>
                <w:lang w:eastAsia="ru-RU"/>
              </w:rPr>
              <w:t>ореховатая</w:t>
            </w:r>
            <w:proofErr w:type="spellEnd"/>
            <w:r w:rsidRPr="008C127E">
              <w:rPr>
                <w:rFonts w:ascii="Times New Roman CYR" w:eastAsia="Times New Roman" w:hAnsi="Times New Roman CYR" w:cs="Times New Roman CYR"/>
                <w:sz w:val="24"/>
                <w:szCs w:val="24"/>
                <w:lang w:eastAsia="ru-RU"/>
              </w:rPr>
              <w:t>. Цвет - бурый. Механический состав - тяжелый суглинок, лёссовидные суглинки, много пыли. Наличие хорошо заметных пленок, светло-бурого цвета. Глубина залегания 53 - 104 см. Мощность 51 см.</w:t>
            </w:r>
          </w:p>
        </w:tc>
      </w:tr>
    </w:tbl>
    <w:p w14:paraId="343BDFE0" w14:textId="77777777"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0DE18152" w14:textId="0E485841"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lastRenderedPageBreak/>
        <w:t xml:space="preserve">Местоположение: восточный склон к Долине ручьев, от гаража в районе д. </w:t>
      </w:r>
      <w:r w:rsidR="00EF4212">
        <w:rPr>
          <w:rFonts w:ascii="Times New Roman CYR" w:eastAsia="Times New Roman" w:hAnsi="Times New Roman CYR" w:cs="Times New Roman CYR"/>
          <w:sz w:val="28"/>
          <w:szCs w:val="28"/>
          <w:lang w:eastAsia="ru-RU"/>
        </w:rPr>
        <w:t>36</w:t>
      </w:r>
      <w:r w:rsidRPr="008C127E">
        <w:rPr>
          <w:rFonts w:ascii="Times New Roman CYR" w:eastAsia="Times New Roman" w:hAnsi="Times New Roman CYR" w:cs="Times New Roman CYR"/>
          <w:sz w:val="28"/>
          <w:szCs w:val="28"/>
          <w:lang w:eastAsia="ru-RU"/>
        </w:rPr>
        <w:t xml:space="preserve">по ул. </w:t>
      </w:r>
      <w:r w:rsidR="00EF4212">
        <w:rPr>
          <w:rFonts w:ascii="Times New Roman CYR" w:eastAsia="Times New Roman" w:hAnsi="Times New Roman CYR" w:cs="Times New Roman CYR"/>
          <w:sz w:val="28"/>
          <w:szCs w:val="28"/>
          <w:lang w:eastAsia="ru-RU"/>
        </w:rPr>
        <w:t>Заречной</w:t>
      </w:r>
      <w:r w:rsidRPr="008C127E">
        <w:rPr>
          <w:rFonts w:ascii="Times New Roman CYR" w:eastAsia="Times New Roman" w:hAnsi="Times New Roman CYR" w:cs="Times New Roman CYR"/>
          <w:sz w:val="28"/>
          <w:szCs w:val="28"/>
          <w:lang w:eastAsia="ru-RU"/>
        </w:rPr>
        <w:t xml:space="preserve"> по тропинке на восток, северо-восток, 34 м. Перепад высот более 1 м. Срез находится в ельнике папоротниково-</w:t>
      </w:r>
      <w:proofErr w:type="spellStart"/>
      <w:r w:rsidRPr="008C127E">
        <w:rPr>
          <w:rFonts w:ascii="Times New Roman CYR" w:eastAsia="Times New Roman" w:hAnsi="Times New Roman CYR" w:cs="Times New Roman CYR"/>
          <w:sz w:val="28"/>
          <w:szCs w:val="28"/>
          <w:lang w:eastAsia="ru-RU"/>
        </w:rPr>
        <w:t>мелкотравном</w:t>
      </w:r>
      <w:proofErr w:type="spellEnd"/>
      <w:r w:rsidRPr="008C127E">
        <w:rPr>
          <w:rFonts w:ascii="Times New Roman CYR" w:eastAsia="Times New Roman" w:hAnsi="Times New Roman CYR" w:cs="Times New Roman CYR"/>
          <w:sz w:val="28"/>
          <w:szCs w:val="28"/>
          <w:lang w:eastAsia="ru-RU"/>
        </w:rPr>
        <w:t xml:space="preserve">, подлесок представлен рябиной </w:t>
      </w:r>
      <w:proofErr w:type="gramStart"/>
      <w:r w:rsidRPr="008C127E">
        <w:rPr>
          <w:rFonts w:ascii="Times New Roman CYR" w:eastAsia="Times New Roman" w:hAnsi="Times New Roman CYR" w:cs="Times New Roman CYR"/>
          <w:sz w:val="28"/>
          <w:szCs w:val="28"/>
          <w:lang w:eastAsia="ru-RU"/>
        </w:rPr>
        <w:t>сибирской</w:t>
      </w:r>
      <w:r w:rsidR="00EF4212">
        <w:rPr>
          <w:rFonts w:ascii="Times New Roman CYR" w:eastAsia="Times New Roman" w:hAnsi="Times New Roman CYR" w:cs="Times New Roman CYR"/>
          <w:sz w:val="28"/>
          <w:szCs w:val="28"/>
          <w:lang w:eastAsia="ru-RU"/>
        </w:rPr>
        <w:t>(</w:t>
      </w:r>
      <w:proofErr w:type="gramEnd"/>
      <w:r w:rsidR="00EF4212">
        <w:rPr>
          <w:rFonts w:ascii="Times New Roman CYR" w:eastAsia="Times New Roman" w:hAnsi="Times New Roman CYR" w:cs="Times New Roman CYR"/>
          <w:sz w:val="28"/>
          <w:szCs w:val="28"/>
          <w:lang w:eastAsia="ru-RU"/>
        </w:rPr>
        <w:t>разрез 2)</w:t>
      </w:r>
      <w:r w:rsidRPr="008C127E">
        <w:rPr>
          <w:rFonts w:ascii="Times New Roman CYR" w:eastAsia="Times New Roman" w:hAnsi="Times New Roman CYR" w:cs="Times New Roman CYR"/>
          <w:sz w:val="28"/>
          <w:szCs w:val="28"/>
          <w:lang w:eastAsia="ru-RU"/>
        </w:rPr>
        <w:t>.</w:t>
      </w:r>
    </w:p>
    <w:p w14:paraId="1F2ADE9D" w14:textId="46908B89" w:rsidR="008C127E"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Pr>
          <w:noProof/>
          <w:lang w:eastAsia="ru-RU"/>
        </w:rPr>
        <w:drawing>
          <wp:inline distT="0" distB="0" distL="0" distR="0" wp14:anchorId="2FF38DD5" wp14:editId="0CB0C024">
            <wp:extent cx="3810000" cy="2085975"/>
            <wp:effectExtent l="0" t="0" r="0" b="9525"/>
            <wp:docPr id="8" name="Рисунок 8"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0" cy="2085975"/>
                    </a:xfrm>
                    <a:prstGeom prst="rect">
                      <a:avLst/>
                    </a:prstGeom>
                    <a:noFill/>
                    <a:ln>
                      <a:noFill/>
                    </a:ln>
                  </pic:spPr>
                </pic:pic>
              </a:graphicData>
            </a:graphic>
          </wp:inline>
        </w:drawing>
      </w:r>
    </w:p>
    <w:p w14:paraId="3245DBF7" w14:textId="6028AAE7" w:rsidR="00EF4212" w:rsidRPr="008C127E"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t>Рисунок 2.1- Разрез №2</w:t>
      </w:r>
    </w:p>
    <w:p w14:paraId="4AAAECE0"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Координаты разреза: </w:t>
      </w:r>
      <w:r w:rsidRPr="008C127E">
        <w:rPr>
          <w:rFonts w:ascii="Times New Roman CYR" w:eastAsia="Times New Roman" w:hAnsi="Times New Roman CYR" w:cs="Times New Roman CYR"/>
          <w:sz w:val="28"/>
          <w:szCs w:val="28"/>
          <w:lang w:val="en-US" w:eastAsia="ru-RU"/>
        </w:rPr>
        <w:t>N</w:t>
      </w:r>
      <w:r w:rsidRPr="008C127E">
        <w:rPr>
          <w:rFonts w:ascii="Times New Roman CYR" w:eastAsia="Times New Roman" w:hAnsi="Times New Roman CYR" w:cs="Times New Roman CYR"/>
          <w:sz w:val="28"/>
          <w:szCs w:val="28"/>
          <w:lang w:eastAsia="ru-RU"/>
        </w:rPr>
        <w:t xml:space="preserve"> 60 59 34.3 </w:t>
      </w:r>
      <w:r w:rsidRPr="008C127E">
        <w:rPr>
          <w:rFonts w:ascii="Times New Roman CYR" w:eastAsia="Times New Roman" w:hAnsi="Times New Roman CYR" w:cs="Times New Roman CYR"/>
          <w:sz w:val="28"/>
          <w:szCs w:val="28"/>
          <w:lang w:val="en-US" w:eastAsia="ru-RU"/>
        </w:rPr>
        <w:t>E</w:t>
      </w:r>
      <w:r w:rsidRPr="008C127E">
        <w:rPr>
          <w:rFonts w:ascii="Times New Roman CYR" w:eastAsia="Times New Roman" w:hAnsi="Times New Roman CYR" w:cs="Times New Roman CYR"/>
          <w:sz w:val="28"/>
          <w:szCs w:val="28"/>
          <w:lang w:eastAsia="ru-RU"/>
        </w:rPr>
        <w:t xml:space="preserve"> 69 01 37.8</w:t>
      </w: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01"/>
        <w:gridCol w:w="7783"/>
      </w:tblGrid>
      <w:tr w:rsidR="008C127E" w:rsidRPr="008C127E" w14:paraId="1B12A79E" w14:textId="77777777" w:rsidTr="00EF4212">
        <w:tc>
          <w:tcPr>
            <w:tcW w:w="1101" w:type="dxa"/>
            <w:tcBorders>
              <w:top w:val="single" w:sz="6" w:space="0" w:color="auto"/>
              <w:left w:val="single" w:sz="6" w:space="0" w:color="auto"/>
              <w:bottom w:val="single" w:sz="6" w:space="0" w:color="auto"/>
              <w:right w:val="single" w:sz="6" w:space="0" w:color="auto"/>
            </w:tcBorders>
          </w:tcPr>
          <w:p w14:paraId="1A4E1DED"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41DECAB0"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А1- гумусовый. Структура - пылеватая. Цвет - светло-серый. Механический состав - легкий суглинок, много корней. Глубина залегания 0 - 4 см. Мощность 4 см.</w:t>
            </w:r>
          </w:p>
        </w:tc>
      </w:tr>
      <w:tr w:rsidR="008C127E" w:rsidRPr="008C127E" w14:paraId="295C3E87" w14:textId="77777777" w:rsidTr="00EF4212">
        <w:tc>
          <w:tcPr>
            <w:tcW w:w="1101" w:type="dxa"/>
            <w:tcBorders>
              <w:top w:val="single" w:sz="6" w:space="0" w:color="auto"/>
              <w:left w:val="single" w:sz="6" w:space="0" w:color="auto"/>
              <w:bottom w:val="single" w:sz="6" w:space="0" w:color="auto"/>
              <w:right w:val="single" w:sz="6" w:space="0" w:color="auto"/>
            </w:tcBorders>
          </w:tcPr>
          <w:p w14:paraId="35B51E88"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006121D9"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Е - зачатки подзолистого горизонта. Структура - мелко-</w:t>
            </w:r>
            <w:proofErr w:type="spellStart"/>
            <w:r w:rsidRPr="008C127E">
              <w:rPr>
                <w:rFonts w:ascii="Times New Roman CYR" w:eastAsia="Times New Roman" w:hAnsi="Times New Roman CYR" w:cs="Times New Roman CYR"/>
                <w:sz w:val="20"/>
                <w:szCs w:val="20"/>
                <w:lang w:eastAsia="ru-RU"/>
              </w:rPr>
              <w:t>ореховатая</w:t>
            </w:r>
            <w:proofErr w:type="spellEnd"/>
            <w:r w:rsidRPr="008C127E">
              <w:rPr>
                <w:rFonts w:ascii="Times New Roman CYR" w:eastAsia="Times New Roman" w:hAnsi="Times New Roman CYR" w:cs="Times New Roman CYR"/>
                <w:sz w:val="20"/>
                <w:szCs w:val="20"/>
                <w:lang w:eastAsia="ru-RU"/>
              </w:rPr>
              <w:t>. Цвет - неоднородный, пятна белесоватого и бурого цвета. Механический состав - легкий суглинок. Глубина залегания 4 - 19 см. Мощность 15 см.</w:t>
            </w:r>
          </w:p>
        </w:tc>
      </w:tr>
      <w:tr w:rsidR="008C127E" w:rsidRPr="008C127E" w14:paraId="6A8F6E40" w14:textId="77777777" w:rsidTr="00EF4212">
        <w:tc>
          <w:tcPr>
            <w:tcW w:w="1101" w:type="dxa"/>
            <w:tcBorders>
              <w:top w:val="single" w:sz="6" w:space="0" w:color="auto"/>
              <w:left w:val="single" w:sz="6" w:space="0" w:color="auto"/>
              <w:bottom w:val="single" w:sz="6" w:space="0" w:color="auto"/>
              <w:right w:val="single" w:sz="6" w:space="0" w:color="auto"/>
            </w:tcBorders>
          </w:tcPr>
          <w:p w14:paraId="52D77977"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2F5BA9D7"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 xml:space="preserve">В - иллювиальный горизонт начинает формироваться, имеются пятна гумуса, это последствия </w:t>
            </w:r>
            <w:proofErr w:type="spellStart"/>
            <w:r w:rsidRPr="008C127E">
              <w:rPr>
                <w:rFonts w:ascii="Times New Roman CYR" w:eastAsia="Times New Roman" w:hAnsi="Times New Roman CYR" w:cs="Times New Roman CYR"/>
                <w:sz w:val="20"/>
                <w:szCs w:val="20"/>
                <w:lang w:eastAsia="ru-RU"/>
              </w:rPr>
              <w:t>педотурбации</w:t>
            </w:r>
            <w:proofErr w:type="spellEnd"/>
            <w:r w:rsidRPr="008C127E">
              <w:rPr>
                <w:rFonts w:ascii="Times New Roman CYR" w:eastAsia="Times New Roman" w:hAnsi="Times New Roman CYR" w:cs="Times New Roman CYR"/>
                <w:sz w:val="20"/>
                <w:szCs w:val="20"/>
                <w:lang w:eastAsia="ru-RU"/>
              </w:rPr>
              <w:t>. Глубина залегания 19- 43см. Мощность 24 см.</w:t>
            </w:r>
          </w:p>
        </w:tc>
      </w:tr>
      <w:tr w:rsidR="008C127E" w:rsidRPr="008C127E" w14:paraId="62C946CE" w14:textId="77777777" w:rsidTr="00EF4212">
        <w:tc>
          <w:tcPr>
            <w:tcW w:w="1101" w:type="dxa"/>
            <w:tcBorders>
              <w:top w:val="single" w:sz="6" w:space="0" w:color="auto"/>
              <w:left w:val="single" w:sz="6" w:space="0" w:color="auto"/>
              <w:bottom w:val="single" w:sz="6" w:space="0" w:color="auto"/>
              <w:right w:val="single" w:sz="6" w:space="0" w:color="auto"/>
            </w:tcBorders>
          </w:tcPr>
          <w:p w14:paraId="1B858297"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6BEF9F90"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 xml:space="preserve">ВС - переходный. Структура - </w:t>
            </w:r>
            <w:proofErr w:type="spellStart"/>
            <w:r w:rsidRPr="008C127E">
              <w:rPr>
                <w:rFonts w:ascii="Times New Roman CYR" w:eastAsia="Times New Roman" w:hAnsi="Times New Roman CYR" w:cs="Times New Roman CYR"/>
                <w:sz w:val="20"/>
                <w:szCs w:val="20"/>
                <w:lang w:eastAsia="ru-RU"/>
              </w:rPr>
              <w:t>ореховатая</w:t>
            </w:r>
            <w:proofErr w:type="spellEnd"/>
            <w:r w:rsidRPr="008C127E">
              <w:rPr>
                <w:rFonts w:ascii="Times New Roman CYR" w:eastAsia="Times New Roman" w:hAnsi="Times New Roman CYR" w:cs="Times New Roman CYR"/>
                <w:sz w:val="20"/>
                <w:szCs w:val="20"/>
                <w:lang w:eastAsia="ru-RU"/>
              </w:rPr>
              <w:t>. Цвет - бурый, наличие иловых пятен. Механический состав - легкий суглинок. Наличие светло-бурых пленок. Глубина залегания- 43-120 см. Мощность 77 см.</w:t>
            </w:r>
          </w:p>
        </w:tc>
      </w:tr>
      <w:tr w:rsidR="008C127E" w:rsidRPr="008C127E" w14:paraId="02CD33F7" w14:textId="77777777" w:rsidTr="00EF4212">
        <w:tc>
          <w:tcPr>
            <w:tcW w:w="1101" w:type="dxa"/>
            <w:tcBorders>
              <w:top w:val="single" w:sz="6" w:space="0" w:color="auto"/>
              <w:left w:val="single" w:sz="6" w:space="0" w:color="auto"/>
              <w:bottom w:val="single" w:sz="6" w:space="0" w:color="auto"/>
              <w:right w:val="single" w:sz="6" w:space="0" w:color="auto"/>
            </w:tcBorders>
          </w:tcPr>
          <w:p w14:paraId="5EAE3177"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5BAC79E5"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 xml:space="preserve">С - материнская порода. Структура - </w:t>
            </w:r>
            <w:proofErr w:type="spellStart"/>
            <w:r w:rsidRPr="008C127E">
              <w:rPr>
                <w:rFonts w:ascii="Times New Roman CYR" w:eastAsia="Times New Roman" w:hAnsi="Times New Roman CYR" w:cs="Times New Roman CYR"/>
                <w:sz w:val="20"/>
                <w:szCs w:val="20"/>
                <w:lang w:eastAsia="ru-RU"/>
              </w:rPr>
              <w:t>ореховатая</w:t>
            </w:r>
            <w:proofErr w:type="spellEnd"/>
            <w:r w:rsidRPr="008C127E">
              <w:rPr>
                <w:rFonts w:ascii="Times New Roman CYR" w:eastAsia="Times New Roman" w:hAnsi="Times New Roman CYR" w:cs="Times New Roman CYR"/>
                <w:sz w:val="20"/>
                <w:szCs w:val="20"/>
                <w:lang w:eastAsia="ru-RU"/>
              </w:rPr>
              <w:t xml:space="preserve">. Цвет - бурый с сероватым оттенком, наличие светлых пленок </w:t>
            </w:r>
            <w:proofErr w:type="spellStart"/>
            <w:r w:rsidRPr="008C127E">
              <w:rPr>
                <w:rFonts w:ascii="Times New Roman CYR" w:eastAsia="Times New Roman" w:hAnsi="Times New Roman CYR" w:cs="Times New Roman CYR"/>
                <w:sz w:val="20"/>
                <w:szCs w:val="20"/>
                <w:lang w:eastAsia="ru-RU"/>
              </w:rPr>
              <w:t>иллювирования</w:t>
            </w:r>
            <w:proofErr w:type="spellEnd"/>
            <w:r w:rsidRPr="008C127E">
              <w:rPr>
                <w:rFonts w:ascii="Times New Roman CYR" w:eastAsia="Times New Roman" w:hAnsi="Times New Roman CYR" w:cs="Times New Roman CYR"/>
                <w:sz w:val="20"/>
                <w:szCs w:val="20"/>
                <w:lang w:eastAsia="ru-RU"/>
              </w:rPr>
              <w:t>. Механический состав - легкий суглинок. Наличие светло-бурых пленок. Глубина залегания - 120 см. и глубже.</w:t>
            </w:r>
          </w:p>
        </w:tc>
      </w:tr>
    </w:tbl>
    <w:p w14:paraId="154F422E"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591888B2" w14:textId="27997EC3" w:rsidR="008C127E" w:rsidRDefault="008C127E" w:rsidP="00EF4212">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Местоположение: восточный склон к Долине ручьев, от гаража в районе д.</w:t>
      </w:r>
      <w:r w:rsidR="00EF4212">
        <w:rPr>
          <w:rFonts w:ascii="Times New Roman CYR" w:eastAsia="Times New Roman" w:hAnsi="Times New Roman CYR" w:cs="Times New Roman CYR"/>
          <w:sz w:val="28"/>
          <w:szCs w:val="28"/>
          <w:lang w:eastAsia="ru-RU"/>
        </w:rPr>
        <w:t>36</w:t>
      </w:r>
      <w:r w:rsidRPr="008C127E">
        <w:rPr>
          <w:rFonts w:ascii="Times New Roman CYR" w:eastAsia="Times New Roman" w:hAnsi="Times New Roman CYR" w:cs="Times New Roman CYR"/>
          <w:sz w:val="28"/>
          <w:szCs w:val="28"/>
          <w:lang w:eastAsia="ru-RU"/>
        </w:rPr>
        <w:t xml:space="preserve"> по ул. </w:t>
      </w:r>
      <w:r w:rsidR="00EF4212">
        <w:rPr>
          <w:rFonts w:ascii="Times New Roman CYR" w:eastAsia="Times New Roman" w:hAnsi="Times New Roman CYR" w:cs="Times New Roman CYR"/>
          <w:sz w:val="28"/>
          <w:szCs w:val="28"/>
          <w:lang w:eastAsia="ru-RU"/>
        </w:rPr>
        <w:t>Заречная</w:t>
      </w:r>
      <w:r w:rsidRPr="008C127E">
        <w:rPr>
          <w:rFonts w:ascii="Times New Roman CYR" w:eastAsia="Times New Roman" w:hAnsi="Times New Roman CYR" w:cs="Times New Roman CYR"/>
          <w:sz w:val="28"/>
          <w:szCs w:val="28"/>
          <w:lang w:eastAsia="ru-RU"/>
        </w:rPr>
        <w:t xml:space="preserve"> по тропинке на восток, северо-восток, 73 м. Перепад высот около 2 м. Срез находится в кедрово-пихтовом ельнике папоротниково-кустарничково-</w:t>
      </w:r>
      <w:proofErr w:type="spellStart"/>
      <w:r w:rsidRPr="008C127E">
        <w:rPr>
          <w:rFonts w:ascii="Times New Roman CYR" w:eastAsia="Times New Roman" w:hAnsi="Times New Roman CYR" w:cs="Times New Roman CYR"/>
          <w:sz w:val="28"/>
          <w:szCs w:val="28"/>
          <w:lang w:eastAsia="ru-RU"/>
        </w:rPr>
        <w:t>мелкотравном</w:t>
      </w:r>
      <w:proofErr w:type="spellEnd"/>
      <w:r w:rsidRPr="008C127E">
        <w:rPr>
          <w:rFonts w:ascii="Times New Roman CYR" w:eastAsia="Times New Roman" w:hAnsi="Times New Roman CYR" w:cs="Times New Roman CYR"/>
          <w:sz w:val="28"/>
          <w:szCs w:val="28"/>
          <w:lang w:eastAsia="ru-RU"/>
        </w:rPr>
        <w:t xml:space="preserve">, подлесок представлен рябиной сибирской и березой </w:t>
      </w:r>
      <w:proofErr w:type="gramStart"/>
      <w:r w:rsidRPr="008C127E">
        <w:rPr>
          <w:rFonts w:ascii="Times New Roman CYR" w:eastAsia="Times New Roman" w:hAnsi="Times New Roman CYR" w:cs="Times New Roman CYR"/>
          <w:sz w:val="28"/>
          <w:szCs w:val="28"/>
          <w:lang w:eastAsia="ru-RU"/>
        </w:rPr>
        <w:t>белой</w:t>
      </w:r>
      <w:r w:rsidR="00EF4212">
        <w:rPr>
          <w:rFonts w:ascii="Times New Roman CYR" w:eastAsia="Times New Roman" w:hAnsi="Times New Roman CYR" w:cs="Times New Roman CYR"/>
          <w:sz w:val="28"/>
          <w:szCs w:val="28"/>
          <w:lang w:eastAsia="ru-RU"/>
        </w:rPr>
        <w:t>(</w:t>
      </w:r>
      <w:proofErr w:type="gramEnd"/>
      <w:r w:rsidR="00EF4212">
        <w:rPr>
          <w:rFonts w:ascii="Times New Roman CYR" w:eastAsia="Times New Roman" w:hAnsi="Times New Roman CYR" w:cs="Times New Roman CYR"/>
          <w:sz w:val="28"/>
          <w:szCs w:val="28"/>
          <w:lang w:eastAsia="ru-RU"/>
        </w:rPr>
        <w:t>разрез 3)</w:t>
      </w:r>
      <w:r w:rsidRPr="008C127E">
        <w:rPr>
          <w:rFonts w:ascii="Times New Roman CYR" w:eastAsia="Times New Roman" w:hAnsi="Times New Roman CYR" w:cs="Times New Roman CYR"/>
          <w:sz w:val="28"/>
          <w:szCs w:val="28"/>
          <w:lang w:eastAsia="ru-RU"/>
        </w:rPr>
        <w:t>.</w:t>
      </w:r>
    </w:p>
    <w:p w14:paraId="67AEBD87" w14:textId="46A0B490" w:rsidR="00EF4212" w:rsidRDefault="00EF4212" w:rsidP="00EF4212">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Pr>
          <w:noProof/>
          <w:lang w:eastAsia="ru-RU"/>
        </w:rPr>
        <w:drawing>
          <wp:anchor distT="0" distB="0" distL="114300" distR="114300" simplePos="0" relativeHeight="251658752" behindDoc="0" locked="0" layoutInCell="1" allowOverlap="1" wp14:anchorId="7FC89D76" wp14:editId="430A6954">
            <wp:simplePos x="0" y="0"/>
            <wp:positionH relativeFrom="column">
              <wp:posOffset>1529715</wp:posOffset>
            </wp:positionH>
            <wp:positionV relativeFrom="paragraph">
              <wp:posOffset>83820</wp:posOffset>
            </wp:positionV>
            <wp:extent cx="3371850" cy="1819275"/>
            <wp:effectExtent l="0" t="0" r="0" b="9525"/>
            <wp:wrapSquare wrapText="bothSides"/>
            <wp:docPr id="9" name="Рисунок 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backgroun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71850" cy="1819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72A0D72" w14:textId="77777777" w:rsidR="00EF4212" w:rsidRPr="00EF4212" w:rsidRDefault="00EF4212" w:rsidP="00EF4212">
      <w:pPr>
        <w:rPr>
          <w:rFonts w:ascii="Times New Roman CYR" w:eastAsia="Times New Roman" w:hAnsi="Times New Roman CYR" w:cs="Times New Roman CYR"/>
          <w:sz w:val="28"/>
          <w:szCs w:val="28"/>
          <w:lang w:eastAsia="ru-RU"/>
        </w:rPr>
      </w:pPr>
    </w:p>
    <w:p w14:paraId="63604EDD" w14:textId="77777777" w:rsidR="00BD5587" w:rsidRDefault="00BD5587"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p>
    <w:p w14:paraId="325903CE" w14:textId="77777777" w:rsidR="00BD5587" w:rsidRDefault="00BD5587"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p>
    <w:p w14:paraId="460F27E1" w14:textId="5D842A56" w:rsidR="00EF4212"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lastRenderedPageBreak/>
        <w:t>Рисунок 2.3- Разрез №3</w:t>
      </w:r>
    </w:p>
    <w:p w14:paraId="752CE269" w14:textId="4A7879A6" w:rsidR="00EF4212" w:rsidRPr="008C127E" w:rsidRDefault="00EF4212" w:rsidP="00EF4212">
      <w:pPr>
        <w:widowControl w:val="0"/>
        <w:autoSpaceDE w:val="0"/>
        <w:autoSpaceDN w:val="0"/>
        <w:adjustRightInd w:val="0"/>
        <w:spacing w:after="0" w:line="360" w:lineRule="auto"/>
        <w:jc w:val="both"/>
        <w:rPr>
          <w:rFonts w:ascii="Times New Roman CYR" w:eastAsia="Times New Roman" w:hAnsi="Times New Roman CYR" w:cs="Times New Roman CYR"/>
          <w:sz w:val="28"/>
          <w:szCs w:val="28"/>
          <w:lang w:eastAsia="ru-RU"/>
        </w:rPr>
      </w:pPr>
    </w:p>
    <w:p w14:paraId="1D40EDAE"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Координаты </w:t>
      </w:r>
      <w:proofErr w:type="gramStart"/>
      <w:r w:rsidRPr="008C127E">
        <w:rPr>
          <w:rFonts w:ascii="Times New Roman CYR" w:eastAsia="Times New Roman" w:hAnsi="Times New Roman CYR" w:cs="Times New Roman CYR"/>
          <w:sz w:val="28"/>
          <w:szCs w:val="28"/>
          <w:lang w:eastAsia="ru-RU"/>
        </w:rPr>
        <w:t>разреза:</w:t>
      </w:r>
      <w:r w:rsidRPr="008C127E">
        <w:rPr>
          <w:rFonts w:ascii="Times New Roman CYR" w:eastAsia="Times New Roman" w:hAnsi="Times New Roman CYR" w:cs="Times New Roman CYR"/>
          <w:sz w:val="28"/>
          <w:szCs w:val="28"/>
          <w:lang w:val="en-US" w:eastAsia="ru-RU"/>
        </w:rPr>
        <w:t>N</w:t>
      </w:r>
      <w:proofErr w:type="gramEnd"/>
      <w:r w:rsidRPr="008C127E">
        <w:rPr>
          <w:rFonts w:ascii="Times New Roman CYR" w:eastAsia="Times New Roman" w:hAnsi="Times New Roman CYR" w:cs="Times New Roman CYR"/>
          <w:sz w:val="28"/>
          <w:szCs w:val="28"/>
          <w:lang w:eastAsia="ru-RU"/>
        </w:rPr>
        <w:t xml:space="preserve"> 60 59 34.3 </w:t>
      </w:r>
      <w:r w:rsidRPr="008C127E">
        <w:rPr>
          <w:rFonts w:ascii="Times New Roman CYR" w:eastAsia="Times New Roman" w:hAnsi="Times New Roman CYR" w:cs="Times New Roman CYR"/>
          <w:sz w:val="28"/>
          <w:szCs w:val="28"/>
          <w:lang w:val="en-US" w:eastAsia="ru-RU"/>
        </w:rPr>
        <w:t>E</w:t>
      </w:r>
      <w:r w:rsidRPr="008C127E">
        <w:rPr>
          <w:rFonts w:ascii="Times New Roman CYR" w:eastAsia="Times New Roman" w:hAnsi="Times New Roman CYR" w:cs="Times New Roman CYR"/>
          <w:sz w:val="28"/>
          <w:szCs w:val="28"/>
          <w:lang w:eastAsia="ru-RU"/>
        </w:rPr>
        <w:t xml:space="preserve"> 69 01 40.5</w:t>
      </w: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9"/>
        <w:gridCol w:w="7783"/>
      </w:tblGrid>
      <w:tr w:rsidR="008C127E" w:rsidRPr="008C127E" w14:paraId="1ED239E4" w14:textId="77777777" w:rsidTr="00EF4212">
        <w:tc>
          <w:tcPr>
            <w:tcW w:w="959" w:type="dxa"/>
            <w:tcBorders>
              <w:top w:val="single" w:sz="6" w:space="0" w:color="auto"/>
              <w:left w:val="single" w:sz="6" w:space="0" w:color="auto"/>
              <w:bottom w:val="single" w:sz="6" w:space="0" w:color="auto"/>
              <w:right w:val="single" w:sz="6" w:space="0" w:color="auto"/>
            </w:tcBorders>
          </w:tcPr>
          <w:p w14:paraId="5EEAFDF5"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781D805C"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А1 - гумусовый. Структура - пылевато-</w:t>
            </w:r>
            <w:proofErr w:type="gramStart"/>
            <w:r w:rsidRPr="008C127E">
              <w:rPr>
                <w:rFonts w:ascii="Times New Roman CYR" w:eastAsia="Times New Roman" w:hAnsi="Times New Roman CYR" w:cs="Times New Roman CYR"/>
                <w:sz w:val="20"/>
                <w:szCs w:val="20"/>
                <w:lang w:eastAsia="ru-RU"/>
              </w:rPr>
              <w:t>мелко-комковатая</w:t>
            </w:r>
            <w:proofErr w:type="gramEnd"/>
            <w:r w:rsidRPr="008C127E">
              <w:rPr>
                <w:rFonts w:ascii="Times New Roman CYR" w:eastAsia="Times New Roman" w:hAnsi="Times New Roman CYR" w:cs="Times New Roman CYR"/>
                <w:sz w:val="20"/>
                <w:szCs w:val="20"/>
                <w:lang w:eastAsia="ru-RU"/>
              </w:rPr>
              <w:t>. Цвет - светло-серый. Механический состав - тяжелый суглинок, имеются бурые комочки. Глубина залегания0 - 6 см. Мощность 6 см.</w:t>
            </w:r>
          </w:p>
        </w:tc>
      </w:tr>
      <w:tr w:rsidR="008C127E" w:rsidRPr="008C127E" w14:paraId="225A4B0A" w14:textId="77777777" w:rsidTr="00EF4212">
        <w:tc>
          <w:tcPr>
            <w:tcW w:w="959" w:type="dxa"/>
            <w:tcBorders>
              <w:top w:val="single" w:sz="6" w:space="0" w:color="auto"/>
              <w:left w:val="single" w:sz="6" w:space="0" w:color="auto"/>
              <w:bottom w:val="single" w:sz="6" w:space="0" w:color="auto"/>
              <w:right w:val="single" w:sz="6" w:space="0" w:color="auto"/>
            </w:tcBorders>
          </w:tcPr>
          <w:p w14:paraId="0203AC09"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61EB7E54"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 xml:space="preserve">ЕС - переходный горизонт. Структура - </w:t>
            </w:r>
            <w:proofErr w:type="spellStart"/>
            <w:r w:rsidRPr="008C127E">
              <w:rPr>
                <w:rFonts w:ascii="Times New Roman CYR" w:eastAsia="Times New Roman" w:hAnsi="Times New Roman CYR" w:cs="Times New Roman CYR"/>
                <w:sz w:val="20"/>
                <w:szCs w:val="20"/>
                <w:lang w:eastAsia="ru-RU"/>
              </w:rPr>
              <w:t>ореховатая</w:t>
            </w:r>
            <w:proofErr w:type="spellEnd"/>
            <w:r w:rsidRPr="008C127E">
              <w:rPr>
                <w:rFonts w:ascii="Times New Roman CYR" w:eastAsia="Times New Roman" w:hAnsi="Times New Roman CYR" w:cs="Times New Roman CYR"/>
                <w:sz w:val="20"/>
                <w:szCs w:val="20"/>
                <w:lang w:eastAsia="ru-RU"/>
              </w:rPr>
              <w:t>. Цвет - бурый, светло-бурые диффузные пятна. Механический состав - тяжелый суглинок. Глубина залегания 6 - 48 см. Мощность 42 см.</w:t>
            </w:r>
          </w:p>
        </w:tc>
      </w:tr>
      <w:tr w:rsidR="008C127E" w:rsidRPr="008C127E" w14:paraId="5A1FD7C6" w14:textId="77777777" w:rsidTr="00EF4212">
        <w:tc>
          <w:tcPr>
            <w:tcW w:w="959" w:type="dxa"/>
            <w:tcBorders>
              <w:top w:val="single" w:sz="6" w:space="0" w:color="auto"/>
              <w:left w:val="single" w:sz="6" w:space="0" w:color="auto"/>
              <w:bottom w:val="single" w:sz="6" w:space="0" w:color="auto"/>
              <w:right w:val="single" w:sz="6" w:space="0" w:color="auto"/>
            </w:tcBorders>
          </w:tcPr>
          <w:p w14:paraId="7CFD8609"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250C0B72"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 xml:space="preserve">С - материнская порода. Структура - </w:t>
            </w:r>
            <w:proofErr w:type="spellStart"/>
            <w:r w:rsidRPr="008C127E">
              <w:rPr>
                <w:rFonts w:ascii="Times New Roman CYR" w:eastAsia="Times New Roman" w:hAnsi="Times New Roman CYR" w:cs="Times New Roman CYR"/>
                <w:sz w:val="20"/>
                <w:szCs w:val="20"/>
                <w:lang w:eastAsia="ru-RU"/>
              </w:rPr>
              <w:t>ореховатый</w:t>
            </w:r>
            <w:proofErr w:type="spellEnd"/>
            <w:r w:rsidRPr="008C127E">
              <w:rPr>
                <w:rFonts w:ascii="Times New Roman CYR" w:eastAsia="Times New Roman" w:hAnsi="Times New Roman CYR" w:cs="Times New Roman CYR"/>
                <w:sz w:val="20"/>
                <w:szCs w:val="20"/>
                <w:lang w:eastAsia="ru-RU"/>
              </w:rPr>
              <w:t xml:space="preserve"> лессовидный суглинок. Цвет - бурый. Механический состав - тяжелый суглинок. Наличие необильных илистых бурых пленок. Глубина залегания 54 см. и глубже.</w:t>
            </w:r>
          </w:p>
        </w:tc>
      </w:tr>
    </w:tbl>
    <w:p w14:paraId="12A5AC16"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78C783B5" w14:textId="0ADFB717" w:rsid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Срез находится рядом с аккумулятивной зоной в кедрово-елово-пихтарнике </w:t>
      </w:r>
      <w:proofErr w:type="spellStart"/>
      <w:r w:rsidRPr="008C127E">
        <w:rPr>
          <w:rFonts w:ascii="Times New Roman CYR" w:eastAsia="Times New Roman" w:hAnsi="Times New Roman CYR" w:cs="Times New Roman CYR"/>
          <w:sz w:val="28"/>
          <w:szCs w:val="28"/>
          <w:lang w:eastAsia="ru-RU"/>
        </w:rPr>
        <w:t>хвощево-злаковниковом</w:t>
      </w:r>
      <w:proofErr w:type="spellEnd"/>
      <w:r w:rsidRPr="008C127E">
        <w:rPr>
          <w:rFonts w:ascii="Times New Roman CYR" w:eastAsia="Times New Roman" w:hAnsi="Times New Roman CYR" w:cs="Times New Roman CYR"/>
          <w:sz w:val="28"/>
          <w:szCs w:val="28"/>
          <w:lang w:eastAsia="ru-RU"/>
        </w:rPr>
        <w:t xml:space="preserve">, подлесок представлен рябиной сибирской и березой </w:t>
      </w:r>
      <w:proofErr w:type="gramStart"/>
      <w:r w:rsidRPr="008C127E">
        <w:rPr>
          <w:rFonts w:ascii="Times New Roman CYR" w:eastAsia="Times New Roman" w:hAnsi="Times New Roman CYR" w:cs="Times New Roman CYR"/>
          <w:sz w:val="28"/>
          <w:szCs w:val="28"/>
          <w:lang w:eastAsia="ru-RU"/>
        </w:rPr>
        <w:t>белой</w:t>
      </w:r>
      <w:r w:rsidR="00EF4212">
        <w:rPr>
          <w:rFonts w:ascii="Times New Roman CYR" w:eastAsia="Times New Roman" w:hAnsi="Times New Roman CYR" w:cs="Times New Roman CYR"/>
          <w:sz w:val="28"/>
          <w:szCs w:val="28"/>
          <w:lang w:eastAsia="ru-RU"/>
        </w:rPr>
        <w:t>(</w:t>
      </w:r>
      <w:proofErr w:type="gramEnd"/>
      <w:r w:rsidR="00EF4212">
        <w:rPr>
          <w:rFonts w:ascii="Times New Roman CYR" w:eastAsia="Times New Roman" w:hAnsi="Times New Roman CYR" w:cs="Times New Roman CYR"/>
          <w:sz w:val="28"/>
          <w:szCs w:val="28"/>
          <w:lang w:eastAsia="ru-RU"/>
        </w:rPr>
        <w:t>разрез 4)</w:t>
      </w:r>
      <w:r w:rsidRPr="008C127E">
        <w:rPr>
          <w:rFonts w:ascii="Times New Roman CYR" w:eastAsia="Times New Roman" w:hAnsi="Times New Roman CYR" w:cs="Times New Roman CYR"/>
          <w:sz w:val="28"/>
          <w:szCs w:val="28"/>
          <w:lang w:eastAsia="ru-RU"/>
        </w:rPr>
        <w:t>.</w:t>
      </w:r>
    </w:p>
    <w:p w14:paraId="437FA268" w14:textId="5C8805A0"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noProof/>
          <w:sz w:val="28"/>
          <w:szCs w:val="28"/>
          <w:lang w:eastAsia="ru-RU"/>
        </w:rPr>
        <w:drawing>
          <wp:inline distT="0" distB="0" distL="0" distR="0" wp14:anchorId="4278C4D1" wp14:editId="78D8DB29">
            <wp:extent cx="4638675" cy="23050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38675" cy="2305050"/>
                    </a:xfrm>
                    <a:prstGeom prst="rect">
                      <a:avLst/>
                    </a:prstGeom>
                    <a:noFill/>
                  </pic:spPr>
                </pic:pic>
              </a:graphicData>
            </a:graphic>
          </wp:inline>
        </w:drawing>
      </w:r>
    </w:p>
    <w:p w14:paraId="694CB66C" w14:textId="3A9BA8EF" w:rsidR="00EF4212" w:rsidRPr="008C127E"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t>Рисунок 2.4- Разрез №4</w:t>
      </w:r>
    </w:p>
    <w:p w14:paraId="1914AE0B"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49659611"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Координаты </w:t>
      </w:r>
      <w:proofErr w:type="gramStart"/>
      <w:r w:rsidRPr="008C127E">
        <w:rPr>
          <w:rFonts w:ascii="Times New Roman CYR" w:eastAsia="Times New Roman" w:hAnsi="Times New Roman CYR" w:cs="Times New Roman CYR"/>
          <w:sz w:val="28"/>
          <w:szCs w:val="28"/>
          <w:lang w:eastAsia="ru-RU"/>
        </w:rPr>
        <w:t>разреза:</w:t>
      </w:r>
      <w:r w:rsidRPr="008C127E">
        <w:rPr>
          <w:rFonts w:ascii="Times New Roman CYR" w:eastAsia="Times New Roman" w:hAnsi="Times New Roman CYR" w:cs="Times New Roman CYR"/>
          <w:sz w:val="28"/>
          <w:szCs w:val="28"/>
          <w:lang w:val="en-US" w:eastAsia="ru-RU"/>
        </w:rPr>
        <w:t>N</w:t>
      </w:r>
      <w:proofErr w:type="gramEnd"/>
      <w:r w:rsidRPr="008C127E">
        <w:rPr>
          <w:rFonts w:ascii="Times New Roman CYR" w:eastAsia="Times New Roman" w:hAnsi="Times New Roman CYR" w:cs="Times New Roman CYR"/>
          <w:sz w:val="28"/>
          <w:szCs w:val="28"/>
          <w:lang w:eastAsia="ru-RU"/>
        </w:rPr>
        <w:t xml:space="preserve"> 60 59 35.3 </w:t>
      </w:r>
      <w:r w:rsidRPr="008C127E">
        <w:rPr>
          <w:rFonts w:ascii="Times New Roman CYR" w:eastAsia="Times New Roman" w:hAnsi="Times New Roman CYR" w:cs="Times New Roman CYR"/>
          <w:sz w:val="28"/>
          <w:szCs w:val="28"/>
          <w:lang w:val="en-US" w:eastAsia="ru-RU"/>
        </w:rPr>
        <w:t>E</w:t>
      </w:r>
      <w:r w:rsidRPr="008C127E">
        <w:rPr>
          <w:rFonts w:ascii="Times New Roman CYR" w:eastAsia="Times New Roman" w:hAnsi="Times New Roman CYR" w:cs="Times New Roman CYR"/>
          <w:sz w:val="28"/>
          <w:szCs w:val="28"/>
          <w:lang w:eastAsia="ru-RU"/>
        </w:rPr>
        <w:t xml:space="preserve"> 69 01 47.2</w:t>
      </w: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42"/>
        <w:gridCol w:w="7783"/>
      </w:tblGrid>
      <w:tr w:rsidR="008C127E" w:rsidRPr="008C127E" w14:paraId="2C3622CF" w14:textId="77777777" w:rsidTr="00EF4212">
        <w:tc>
          <w:tcPr>
            <w:tcW w:w="1242" w:type="dxa"/>
            <w:tcBorders>
              <w:top w:val="single" w:sz="6" w:space="0" w:color="auto"/>
              <w:left w:val="single" w:sz="6" w:space="0" w:color="auto"/>
              <w:bottom w:val="single" w:sz="6" w:space="0" w:color="auto"/>
              <w:right w:val="single" w:sz="6" w:space="0" w:color="auto"/>
            </w:tcBorders>
          </w:tcPr>
          <w:p w14:paraId="593ADB3F"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41F9EE42"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eastAsia="ru-RU"/>
              </w:rPr>
              <w:t>А1- гумусовый. Структура - порошистая, большое количество древесины, много органики. Цвет - серый. Механический состав - тяжелый суглинок, имеются бурые комочки. Глубина залегания 0 - 12 см. Мощность 12 см.</w:t>
            </w:r>
          </w:p>
        </w:tc>
      </w:tr>
      <w:tr w:rsidR="008C127E" w:rsidRPr="008C127E" w14:paraId="204F68A8" w14:textId="77777777" w:rsidTr="00EF4212">
        <w:tc>
          <w:tcPr>
            <w:tcW w:w="1242" w:type="dxa"/>
            <w:tcBorders>
              <w:top w:val="single" w:sz="6" w:space="0" w:color="auto"/>
              <w:left w:val="single" w:sz="6" w:space="0" w:color="auto"/>
              <w:bottom w:val="single" w:sz="6" w:space="0" w:color="auto"/>
              <w:right w:val="single" w:sz="6" w:space="0" w:color="auto"/>
            </w:tcBorders>
          </w:tcPr>
          <w:p w14:paraId="33E227F5"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0623A3CB"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roofErr w:type="spellStart"/>
            <w:r w:rsidRPr="008C127E">
              <w:rPr>
                <w:rFonts w:ascii="Times New Roman CYR" w:eastAsia="Times New Roman" w:hAnsi="Times New Roman CYR" w:cs="Times New Roman CYR"/>
                <w:sz w:val="20"/>
                <w:szCs w:val="20"/>
                <w:lang w:val="en-US" w:eastAsia="ru-RU"/>
              </w:rPr>
              <w:t>ABg</w:t>
            </w:r>
            <w:proofErr w:type="spellEnd"/>
            <w:r w:rsidRPr="008C127E">
              <w:rPr>
                <w:rFonts w:ascii="Times New Roman CYR" w:eastAsia="Times New Roman" w:hAnsi="Times New Roman CYR" w:cs="Times New Roman CYR"/>
                <w:sz w:val="20"/>
                <w:szCs w:val="20"/>
                <w:lang w:eastAsia="ru-RU"/>
              </w:rPr>
              <w:t xml:space="preserve"> - переходный </w:t>
            </w:r>
            <w:proofErr w:type="spellStart"/>
            <w:r w:rsidRPr="008C127E">
              <w:rPr>
                <w:rFonts w:ascii="Times New Roman CYR" w:eastAsia="Times New Roman" w:hAnsi="Times New Roman CYR" w:cs="Times New Roman CYR"/>
                <w:sz w:val="20"/>
                <w:szCs w:val="20"/>
                <w:lang w:eastAsia="ru-RU"/>
              </w:rPr>
              <w:t>глеевый</w:t>
            </w:r>
            <w:proofErr w:type="spellEnd"/>
            <w:r w:rsidRPr="008C127E">
              <w:rPr>
                <w:rFonts w:ascii="Times New Roman CYR" w:eastAsia="Times New Roman" w:hAnsi="Times New Roman CYR" w:cs="Times New Roman CYR"/>
                <w:sz w:val="20"/>
                <w:szCs w:val="20"/>
                <w:lang w:eastAsia="ru-RU"/>
              </w:rPr>
              <w:t>. Структура - крупно-плитчатая. Цвет - бурый, охристые примазки по ходам корней. Механический состав - тяжелый суглинок. Мощность - 31 см</w:t>
            </w:r>
          </w:p>
        </w:tc>
      </w:tr>
      <w:tr w:rsidR="008C127E" w:rsidRPr="008C127E" w14:paraId="5B668498" w14:textId="77777777" w:rsidTr="00EF4212">
        <w:tc>
          <w:tcPr>
            <w:tcW w:w="1242" w:type="dxa"/>
            <w:tcBorders>
              <w:top w:val="single" w:sz="6" w:space="0" w:color="auto"/>
              <w:left w:val="single" w:sz="6" w:space="0" w:color="auto"/>
              <w:bottom w:val="single" w:sz="6" w:space="0" w:color="auto"/>
              <w:right w:val="single" w:sz="6" w:space="0" w:color="auto"/>
            </w:tcBorders>
          </w:tcPr>
          <w:p w14:paraId="216EBA91"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2FF815BB"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roofErr w:type="spellStart"/>
            <w:r w:rsidRPr="008C127E">
              <w:rPr>
                <w:rFonts w:ascii="Times New Roman CYR" w:eastAsia="Times New Roman" w:hAnsi="Times New Roman CYR" w:cs="Times New Roman CYR"/>
                <w:sz w:val="20"/>
                <w:szCs w:val="20"/>
                <w:lang w:val="en-US" w:eastAsia="ru-RU"/>
              </w:rPr>
              <w:t>Bg</w:t>
            </w:r>
            <w:proofErr w:type="spellEnd"/>
            <w:r w:rsidRPr="008C127E">
              <w:rPr>
                <w:rFonts w:ascii="Times New Roman CYR" w:eastAsia="Times New Roman" w:hAnsi="Times New Roman CYR" w:cs="Times New Roman CYR"/>
                <w:sz w:val="20"/>
                <w:szCs w:val="20"/>
                <w:lang w:eastAsia="ru-RU"/>
              </w:rPr>
              <w:t xml:space="preserve"> - иллювиальный </w:t>
            </w:r>
            <w:proofErr w:type="spellStart"/>
            <w:r w:rsidRPr="008C127E">
              <w:rPr>
                <w:rFonts w:ascii="Times New Roman CYR" w:eastAsia="Times New Roman" w:hAnsi="Times New Roman CYR" w:cs="Times New Roman CYR"/>
                <w:sz w:val="20"/>
                <w:szCs w:val="20"/>
                <w:lang w:eastAsia="ru-RU"/>
              </w:rPr>
              <w:t>оглеённый</w:t>
            </w:r>
            <w:proofErr w:type="spellEnd"/>
            <w:r w:rsidRPr="008C127E">
              <w:rPr>
                <w:rFonts w:ascii="Times New Roman CYR" w:eastAsia="Times New Roman" w:hAnsi="Times New Roman CYR" w:cs="Times New Roman CYR"/>
                <w:sz w:val="20"/>
                <w:szCs w:val="20"/>
                <w:lang w:eastAsia="ru-RU"/>
              </w:rPr>
              <w:t xml:space="preserve"> - структура - мягкие ортштейны по ходам корней. Цвет - неоднородный, сизые пятна. Механический состав - тяжелый суглинок. Глубина залегания 12 - 60 см. Мощность 48 см.</w:t>
            </w:r>
          </w:p>
        </w:tc>
      </w:tr>
      <w:tr w:rsidR="008C127E" w:rsidRPr="008C127E" w14:paraId="472E69CF" w14:textId="77777777" w:rsidTr="00EF4212">
        <w:tc>
          <w:tcPr>
            <w:tcW w:w="1242" w:type="dxa"/>
            <w:tcBorders>
              <w:top w:val="single" w:sz="6" w:space="0" w:color="auto"/>
              <w:left w:val="single" w:sz="6" w:space="0" w:color="auto"/>
              <w:bottom w:val="single" w:sz="6" w:space="0" w:color="auto"/>
              <w:right w:val="single" w:sz="6" w:space="0" w:color="auto"/>
            </w:tcBorders>
          </w:tcPr>
          <w:p w14:paraId="06F99702"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p>
        </w:tc>
        <w:tc>
          <w:tcPr>
            <w:tcW w:w="7783" w:type="dxa"/>
            <w:tcBorders>
              <w:top w:val="single" w:sz="6" w:space="0" w:color="auto"/>
              <w:left w:val="single" w:sz="6" w:space="0" w:color="auto"/>
              <w:bottom w:val="single" w:sz="6" w:space="0" w:color="auto"/>
              <w:right w:val="single" w:sz="6" w:space="0" w:color="auto"/>
            </w:tcBorders>
          </w:tcPr>
          <w:p w14:paraId="3022EEC3" w14:textId="77777777" w:rsidR="008C127E" w:rsidRPr="008C127E" w:rsidRDefault="008C127E" w:rsidP="008C127E">
            <w:pPr>
              <w:widowControl w:val="0"/>
              <w:autoSpaceDE w:val="0"/>
              <w:autoSpaceDN w:val="0"/>
              <w:adjustRightInd w:val="0"/>
              <w:spacing w:after="0" w:line="240" w:lineRule="auto"/>
              <w:rPr>
                <w:rFonts w:ascii="Times New Roman CYR" w:eastAsia="Times New Roman" w:hAnsi="Times New Roman CYR" w:cs="Times New Roman CYR"/>
                <w:sz w:val="20"/>
                <w:szCs w:val="20"/>
                <w:lang w:eastAsia="ru-RU"/>
              </w:rPr>
            </w:pPr>
            <w:r w:rsidRPr="008C127E">
              <w:rPr>
                <w:rFonts w:ascii="Times New Roman CYR" w:eastAsia="Times New Roman" w:hAnsi="Times New Roman CYR" w:cs="Times New Roman CYR"/>
                <w:sz w:val="20"/>
                <w:szCs w:val="20"/>
                <w:lang w:val="en-US" w:eastAsia="ru-RU"/>
              </w:rPr>
              <w:t>G</w:t>
            </w:r>
            <w:r w:rsidRPr="008C127E">
              <w:rPr>
                <w:rFonts w:ascii="Times New Roman CYR" w:eastAsia="Times New Roman" w:hAnsi="Times New Roman CYR" w:cs="Times New Roman CYR"/>
                <w:sz w:val="20"/>
                <w:szCs w:val="20"/>
                <w:lang w:eastAsia="ru-RU"/>
              </w:rPr>
              <w:t xml:space="preserve"> - </w:t>
            </w:r>
            <w:proofErr w:type="spellStart"/>
            <w:r w:rsidRPr="008C127E">
              <w:rPr>
                <w:rFonts w:ascii="Times New Roman CYR" w:eastAsia="Times New Roman" w:hAnsi="Times New Roman CYR" w:cs="Times New Roman CYR"/>
                <w:sz w:val="20"/>
                <w:szCs w:val="20"/>
                <w:lang w:eastAsia="ru-RU"/>
              </w:rPr>
              <w:t>глеевый</w:t>
            </w:r>
            <w:proofErr w:type="spellEnd"/>
            <w:r w:rsidRPr="008C127E">
              <w:rPr>
                <w:rFonts w:ascii="Times New Roman CYR" w:eastAsia="Times New Roman" w:hAnsi="Times New Roman CYR" w:cs="Times New Roman CYR"/>
                <w:sz w:val="20"/>
                <w:szCs w:val="20"/>
                <w:lang w:eastAsia="ru-RU"/>
              </w:rPr>
              <w:t>. Структура - бесструктурный. Цвет - сизый. Механический состав - средний суглинок. Глубина залегания 60 - 77 см. Мощность 17 см.</w:t>
            </w:r>
          </w:p>
        </w:tc>
      </w:tr>
    </w:tbl>
    <w:p w14:paraId="5A9E022A"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253F99CA" w14:textId="77777777" w:rsidR="008C127E" w:rsidRP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t xml:space="preserve">На первом рассмотренном разрезе были обнаружены типичные для </w:t>
      </w:r>
      <w:r w:rsidRPr="008C127E">
        <w:rPr>
          <w:rFonts w:ascii="Times New Roman CYR" w:eastAsia="Times New Roman" w:hAnsi="Times New Roman CYR" w:cs="Times New Roman CYR"/>
          <w:sz w:val="28"/>
          <w:szCs w:val="28"/>
          <w:lang w:eastAsia="ru-RU"/>
        </w:rPr>
        <w:lastRenderedPageBreak/>
        <w:t xml:space="preserve">данной местности подзолистые почвы. На этом участке смыв незначителен и скорость почвообразования превышает скорость эрозии. Это объясняет возможность образования относительно мощного гумусового горизонта (7 см.) По мере продвижения по склону наблюдается упрощение почвенных горизонтов, на втором разрезе уже обнаруживаются только зачатки подзолистого горизонта, на третьем подзолистый и иллювиальный горизонты отсутствуют. Это свидетельствует о превышении скоростей эрозионных процессов над скоростью процессов </w:t>
      </w:r>
      <w:proofErr w:type="gramStart"/>
      <w:r w:rsidRPr="008C127E">
        <w:rPr>
          <w:rFonts w:ascii="Times New Roman CYR" w:eastAsia="Times New Roman" w:hAnsi="Times New Roman CYR" w:cs="Times New Roman CYR"/>
          <w:sz w:val="28"/>
          <w:szCs w:val="28"/>
          <w:lang w:eastAsia="ru-RU"/>
        </w:rPr>
        <w:t>почвообразования</w:t>
      </w:r>
      <w:proofErr w:type="gramEnd"/>
      <w:r w:rsidRPr="008C127E">
        <w:rPr>
          <w:rFonts w:ascii="Times New Roman CYR" w:eastAsia="Times New Roman" w:hAnsi="Times New Roman CYR" w:cs="Times New Roman CYR"/>
          <w:sz w:val="28"/>
          <w:szCs w:val="28"/>
          <w:lang w:eastAsia="ru-RU"/>
        </w:rPr>
        <w:t xml:space="preserve"> На втором разрезе отмечена минимальная мощность гумусового горизонта (4 см.), далее по склону заметно накопление гумуса (разрез № 3 - 6 см., разрез № 4 - 12 см.). Как видно из полученных данных, четвертый разрез отличается развитием глеевых процессов. Это можно объяснить наличием большого количества органических останков и отсутствием кислорода из-за преобладания тяжелосуглинистых горизонтов над глеевым. На пятом разрезе обнаружено большое количество </w:t>
      </w:r>
      <w:proofErr w:type="spellStart"/>
      <w:r w:rsidRPr="008C127E">
        <w:rPr>
          <w:rFonts w:ascii="Times New Roman CYR" w:eastAsia="Times New Roman" w:hAnsi="Times New Roman CYR" w:cs="Times New Roman CYR"/>
          <w:sz w:val="28"/>
          <w:szCs w:val="28"/>
          <w:lang w:eastAsia="ru-RU"/>
        </w:rPr>
        <w:t>педолитоседиментов</w:t>
      </w:r>
      <w:proofErr w:type="spellEnd"/>
      <w:r w:rsidRPr="008C127E">
        <w:rPr>
          <w:rFonts w:ascii="Times New Roman CYR" w:eastAsia="Times New Roman" w:hAnsi="Times New Roman CYR" w:cs="Times New Roman CYR"/>
          <w:sz w:val="28"/>
          <w:szCs w:val="28"/>
          <w:lang w:eastAsia="ru-RU"/>
        </w:rPr>
        <w:t xml:space="preserve"> (мощность 45 см.), представленных тяжелыми суглинками. Ниже аккумулятивных горизонтов формируются условия для развития глеевого процесса. В толще </w:t>
      </w:r>
      <w:proofErr w:type="spellStart"/>
      <w:r w:rsidRPr="008C127E">
        <w:rPr>
          <w:rFonts w:ascii="Times New Roman CYR" w:eastAsia="Times New Roman" w:hAnsi="Times New Roman CYR" w:cs="Times New Roman CYR"/>
          <w:sz w:val="28"/>
          <w:szCs w:val="28"/>
          <w:lang w:eastAsia="ru-RU"/>
        </w:rPr>
        <w:t>педолитоседиментов</w:t>
      </w:r>
      <w:proofErr w:type="spellEnd"/>
      <w:r w:rsidRPr="008C127E">
        <w:rPr>
          <w:rFonts w:ascii="Times New Roman CYR" w:eastAsia="Times New Roman" w:hAnsi="Times New Roman CYR" w:cs="Times New Roman CYR"/>
          <w:sz w:val="28"/>
          <w:szCs w:val="28"/>
          <w:lang w:eastAsia="ru-RU"/>
        </w:rPr>
        <w:t xml:space="preserve"> погребенных горизонтов не обнаружено, найдены только останки древесины. Исходя из полученных данных видно, что наибольший смыв происходит в срединной, транзитной зоне с наибольшим углом наклона (разрез № 2, 3), аккумуляция происходит в непосредственной близости от ручья в самой нижней точке (разрез № 5), куда и смывается основная часть почвенного материала с атмосферными осадками и талыми водами. Все это является свидетельством происходящего на этом участке процесса плоскостной эрозии.</w:t>
      </w:r>
    </w:p>
    <w:p w14:paraId="13FB9CB3" w14:textId="7C7965F3" w:rsidR="008C127E" w:rsidRDefault="008C127E"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584924C5" w14:textId="09147F66"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726819C2" w14:textId="1EB1200A"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0C26DD27" w14:textId="49FED984"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50EB6735" w14:textId="71E33651" w:rsidR="00EF4212" w:rsidRDefault="00EF4212" w:rsidP="008C127E">
      <w:pPr>
        <w:widowControl w:val="0"/>
        <w:autoSpaceDE w:val="0"/>
        <w:autoSpaceDN w:val="0"/>
        <w:adjustRightInd w:val="0"/>
        <w:spacing w:after="0" w:line="360" w:lineRule="auto"/>
        <w:ind w:firstLine="709"/>
        <w:jc w:val="both"/>
        <w:rPr>
          <w:rFonts w:ascii="Times New Roman CYR" w:eastAsia="Times New Roman" w:hAnsi="Times New Roman CYR" w:cs="Times New Roman CYR"/>
          <w:sz w:val="28"/>
          <w:szCs w:val="28"/>
          <w:lang w:eastAsia="ru-RU"/>
        </w:rPr>
      </w:pPr>
    </w:p>
    <w:p w14:paraId="26DB12D6" w14:textId="77777777" w:rsidR="00EF4212"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p>
    <w:p w14:paraId="4999DD7C" w14:textId="3D6E52BD" w:rsidR="00EF4212" w:rsidRDefault="00EF4212" w:rsidP="00EF4212">
      <w:pPr>
        <w:widowControl w:val="0"/>
        <w:autoSpaceDE w:val="0"/>
        <w:autoSpaceDN w:val="0"/>
        <w:adjustRightInd w:val="0"/>
        <w:spacing w:after="0" w:line="360" w:lineRule="auto"/>
        <w:ind w:firstLine="709"/>
        <w:jc w:val="center"/>
        <w:rPr>
          <w:rFonts w:ascii="Times New Roman CYR" w:eastAsia="Times New Roman" w:hAnsi="Times New Roman CYR" w:cs="Times New Roman CYR"/>
          <w:sz w:val="28"/>
          <w:szCs w:val="28"/>
          <w:lang w:eastAsia="ru-RU"/>
        </w:rPr>
      </w:pPr>
      <w:r>
        <w:rPr>
          <w:rFonts w:ascii="Times New Roman CYR" w:eastAsia="Times New Roman" w:hAnsi="Times New Roman CYR" w:cs="Times New Roman CYR"/>
          <w:sz w:val="28"/>
          <w:szCs w:val="28"/>
          <w:lang w:eastAsia="ru-RU"/>
        </w:rPr>
        <w:lastRenderedPageBreak/>
        <w:t>ЗАКЛЮЧЕНИЕ</w:t>
      </w:r>
    </w:p>
    <w:p w14:paraId="2DA792E3" w14:textId="38971602" w:rsidR="00EF4212" w:rsidRPr="00A21CAB" w:rsidRDefault="00EF4212" w:rsidP="00A21CAB">
      <w:pPr>
        <w:pStyle w:val="Default"/>
        <w:spacing w:line="360" w:lineRule="auto"/>
        <w:ind w:firstLine="709"/>
        <w:jc w:val="both"/>
        <w:rPr>
          <w:sz w:val="28"/>
          <w:szCs w:val="28"/>
        </w:rPr>
      </w:pPr>
      <w:r w:rsidRPr="00A21CAB">
        <w:rPr>
          <w:sz w:val="28"/>
          <w:szCs w:val="28"/>
        </w:rPr>
        <w:t xml:space="preserve">Отчет по учебной практики по почвоведению и гидрологии успешно выполнен. В ходе практики </w:t>
      </w:r>
      <w:r w:rsidR="00A21CAB" w:rsidRPr="00886C8B">
        <w:rPr>
          <w:sz w:val="28"/>
          <w:szCs w:val="28"/>
          <w:highlight w:val="yellow"/>
        </w:rPr>
        <w:t>я</w:t>
      </w:r>
      <w:r w:rsidRPr="00A21CAB">
        <w:rPr>
          <w:sz w:val="28"/>
          <w:szCs w:val="28"/>
        </w:rPr>
        <w:t xml:space="preserve"> освоил основные методы почвенных и гидрологических исследований и получили ценный практический опыт в области применения. </w:t>
      </w:r>
    </w:p>
    <w:p w14:paraId="10BADF8A" w14:textId="26634DED" w:rsidR="00EF4212" w:rsidRDefault="00EF4212" w:rsidP="00A21CAB">
      <w:pPr>
        <w:pStyle w:val="Default"/>
        <w:spacing w:line="360" w:lineRule="auto"/>
        <w:ind w:firstLine="709"/>
        <w:jc w:val="both"/>
        <w:rPr>
          <w:sz w:val="28"/>
          <w:szCs w:val="28"/>
        </w:rPr>
      </w:pPr>
      <w:r w:rsidRPr="00A21CAB">
        <w:rPr>
          <w:sz w:val="28"/>
          <w:szCs w:val="28"/>
        </w:rPr>
        <w:t xml:space="preserve">Основные результаты практики: </w:t>
      </w:r>
    </w:p>
    <w:p w14:paraId="4AB14434" w14:textId="6F97E46A" w:rsidR="00A21CAB" w:rsidRDefault="00A21CAB" w:rsidP="00A21CAB">
      <w:pPr>
        <w:pStyle w:val="Default"/>
        <w:spacing w:line="360" w:lineRule="auto"/>
        <w:ind w:firstLine="709"/>
        <w:jc w:val="both"/>
        <w:rPr>
          <w:sz w:val="28"/>
          <w:szCs w:val="28"/>
        </w:rPr>
      </w:pPr>
      <w:r>
        <w:rPr>
          <w:sz w:val="28"/>
          <w:szCs w:val="28"/>
        </w:rPr>
        <w:t>- изучили основные понятия гидрологии;</w:t>
      </w:r>
    </w:p>
    <w:p w14:paraId="31229FC9" w14:textId="496E8157" w:rsidR="00A21CAB" w:rsidRDefault="00A21CAB" w:rsidP="00A21CAB">
      <w:pPr>
        <w:pStyle w:val="Default"/>
        <w:spacing w:line="360" w:lineRule="auto"/>
        <w:ind w:firstLine="709"/>
        <w:jc w:val="both"/>
        <w:rPr>
          <w:sz w:val="28"/>
          <w:szCs w:val="28"/>
        </w:rPr>
      </w:pPr>
      <w:r>
        <w:rPr>
          <w:sz w:val="28"/>
          <w:szCs w:val="28"/>
        </w:rPr>
        <w:t>- рассмотрели водный объект реки Зея;</w:t>
      </w:r>
    </w:p>
    <w:p w14:paraId="766E9448" w14:textId="2F64B38F" w:rsidR="00A21CAB" w:rsidRDefault="00A21CAB" w:rsidP="00A21CAB">
      <w:pPr>
        <w:pStyle w:val="Default"/>
        <w:spacing w:line="360" w:lineRule="auto"/>
        <w:ind w:firstLine="709"/>
        <w:jc w:val="both"/>
        <w:rPr>
          <w:sz w:val="28"/>
          <w:szCs w:val="28"/>
        </w:rPr>
      </w:pPr>
      <w:r>
        <w:rPr>
          <w:sz w:val="28"/>
          <w:szCs w:val="28"/>
        </w:rPr>
        <w:t xml:space="preserve">- изучили участок гидропоста река Зея </w:t>
      </w:r>
      <w:proofErr w:type="spellStart"/>
      <w:r>
        <w:rPr>
          <w:sz w:val="28"/>
          <w:szCs w:val="28"/>
        </w:rPr>
        <w:t>Зазейская</w:t>
      </w:r>
      <w:proofErr w:type="spellEnd"/>
      <w:r>
        <w:rPr>
          <w:sz w:val="28"/>
          <w:szCs w:val="28"/>
        </w:rPr>
        <w:t xml:space="preserve"> Слобода;</w:t>
      </w:r>
    </w:p>
    <w:p w14:paraId="6AE112F1" w14:textId="45493D54" w:rsidR="00A21CAB" w:rsidRDefault="00A21CAB" w:rsidP="00A21CAB">
      <w:pPr>
        <w:pStyle w:val="Default"/>
        <w:spacing w:line="360" w:lineRule="auto"/>
        <w:ind w:firstLine="709"/>
        <w:jc w:val="both"/>
        <w:rPr>
          <w:sz w:val="28"/>
          <w:szCs w:val="28"/>
        </w:rPr>
      </w:pPr>
      <w:r>
        <w:rPr>
          <w:sz w:val="28"/>
          <w:szCs w:val="28"/>
        </w:rPr>
        <w:t>- рассмотрели м</w:t>
      </w:r>
      <w:r w:rsidRPr="00A21CAB">
        <w:rPr>
          <w:sz w:val="28"/>
          <w:szCs w:val="28"/>
        </w:rPr>
        <w:t>орфологическое описание почвенного профиля</w:t>
      </w:r>
      <w:r>
        <w:rPr>
          <w:sz w:val="28"/>
          <w:szCs w:val="28"/>
        </w:rPr>
        <w:t>;</w:t>
      </w:r>
    </w:p>
    <w:p w14:paraId="3DCE25AC" w14:textId="55BCE2A3" w:rsidR="00EF4212" w:rsidRPr="00A21CAB" w:rsidRDefault="00A21CAB" w:rsidP="00A21CAB">
      <w:pPr>
        <w:pStyle w:val="Default"/>
        <w:spacing w:line="360" w:lineRule="auto"/>
        <w:ind w:firstLine="709"/>
        <w:jc w:val="both"/>
        <w:rPr>
          <w:sz w:val="28"/>
          <w:szCs w:val="28"/>
        </w:rPr>
      </w:pPr>
      <w:r>
        <w:rPr>
          <w:sz w:val="28"/>
          <w:szCs w:val="28"/>
        </w:rPr>
        <w:t>- изучили о</w:t>
      </w:r>
      <w:r w:rsidRPr="00A21CAB">
        <w:rPr>
          <w:sz w:val="28"/>
          <w:szCs w:val="28"/>
        </w:rPr>
        <w:t>бщие сведения о преобладающих почвах Амурской области</w:t>
      </w:r>
      <w:r>
        <w:rPr>
          <w:sz w:val="28"/>
          <w:szCs w:val="28"/>
        </w:rPr>
        <w:t>.</w:t>
      </w:r>
    </w:p>
    <w:p w14:paraId="28881107" w14:textId="094C9A93" w:rsidR="00EF4212" w:rsidRPr="00A21CAB" w:rsidRDefault="00EF4212" w:rsidP="00A21CAB">
      <w:pPr>
        <w:pStyle w:val="Default"/>
        <w:spacing w:line="360" w:lineRule="auto"/>
        <w:ind w:firstLine="709"/>
        <w:jc w:val="both"/>
        <w:rPr>
          <w:sz w:val="28"/>
          <w:szCs w:val="28"/>
        </w:rPr>
      </w:pPr>
      <w:r w:rsidRPr="00A21CAB">
        <w:rPr>
          <w:sz w:val="28"/>
          <w:szCs w:val="28"/>
        </w:rPr>
        <w:t xml:space="preserve">В ходе практики </w:t>
      </w:r>
      <w:r w:rsidR="00A21CAB">
        <w:rPr>
          <w:sz w:val="28"/>
          <w:szCs w:val="28"/>
        </w:rPr>
        <w:t xml:space="preserve">я </w:t>
      </w:r>
      <w:r w:rsidRPr="00A21CAB">
        <w:rPr>
          <w:sz w:val="28"/>
          <w:szCs w:val="28"/>
        </w:rPr>
        <w:t xml:space="preserve">освоил следующие практические навыки: </w:t>
      </w:r>
    </w:p>
    <w:p w14:paraId="0C96296A" w14:textId="77777777" w:rsidR="00EF4212" w:rsidRPr="00A21CAB" w:rsidRDefault="00EF4212" w:rsidP="00A21CAB">
      <w:pPr>
        <w:pStyle w:val="Default"/>
        <w:spacing w:line="360" w:lineRule="auto"/>
        <w:ind w:firstLine="709"/>
        <w:jc w:val="both"/>
        <w:rPr>
          <w:sz w:val="28"/>
          <w:szCs w:val="28"/>
        </w:rPr>
      </w:pPr>
      <w:r w:rsidRPr="00A21CAB">
        <w:rPr>
          <w:sz w:val="28"/>
          <w:szCs w:val="28"/>
        </w:rPr>
        <w:t xml:space="preserve">− проведено морфологическое описание почвенных горизонтов; </w:t>
      </w:r>
    </w:p>
    <w:p w14:paraId="07DDE739" w14:textId="77777777" w:rsidR="00EF4212" w:rsidRPr="00A21CAB" w:rsidRDefault="00EF4212" w:rsidP="00A21CAB">
      <w:pPr>
        <w:pStyle w:val="Default"/>
        <w:spacing w:line="360" w:lineRule="auto"/>
        <w:ind w:firstLine="709"/>
        <w:jc w:val="both"/>
        <w:rPr>
          <w:sz w:val="28"/>
          <w:szCs w:val="28"/>
        </w:rPr>
      </w:pPr>
      <w:r w:rsidRPr="00A21CAB">
        <w:rPr>
          <w:sz w:val="28"/>
          <w:szCs w:val="28"/>
        </w:rPr>
        <w:t xml:space="preserve">− проведение гидрологических наблюдений и измерений; </w:t>
      </w:r>
    </w:p>
    <w:p w14:paraId="1BCDE078" w14:textId="77777777" w:rsidR="00A21CAB" w:rsidRDefault="00EF4212" w:rsidP="00A21CAB">
      <w:pPr>
        <w:pStyle w:val="Default"/>
        <w:spacing w:line="360" w:lineRule="auto"/>
        <w:ind w:firstLine="709"/>
        <w:jc w:val="both"/>
        <w:rPr>
          <w:sz w:val="28"/>
          <w:szCs w:val="28"/>
        </w:rPr>
      </w:pPr>
      <w:r w:rsidRPr="00A21CAB">
        <w:rPr>
          <w:sz w:val="28"/>
          <w:szCs w:val="28"/>
        </w:rPr>
        <w:t>− составление гидрологических граф</w:t>
      </w:r>
      <w:r w:rsidR="00A21CAB">
        <w:rPr>
          <w:sz w:val="28"/>
          <w:szCs w:val="28"/>
        </w:rPr>
        <w:t xml:space="preserve">иков. </w:t>
      </w:r>
    </w:p>
    <w:p w14:paraId="4C6902F0" w14:textId="75AA2803" w:rsidR="00EF4212" w:rsidRPr="00A21CAB" w:rsidRDefault="00EF4212" w:rsidP="00A21CAB">
      <w:pPr>
        <w:pStyle w:val="Default"/>
        <w:spacing w:line="360" w:lineRule="auto"/>
        <w:ind w:firstLine="709"/>
        <w:jc w:val="both"/>
        <w:rPr>
          <w:sz w:val="28"/>
          <w:szCs w:val="28"/>
        </w:rPr>
      </w:pPr>
      <w:r w:rsidRPr="00A21CAB">
        <w:rPr>
          <w:sz w:val="28"/>
          <w:szCs w:val="28"/>
        </w:rPr>
        <w:t xml:space="preserve">Полученные навыки использования современных методов </w:t>
      </w:r>
      <w:proofErr w:type="gramStart"/>
      <w:r w:rsidRPr="00A21CAB">
        <w:rPr>
          <w:sz w:val="28"/>
          <w:szCs w:val="28"/>
        </w:rPr>
        <w:t>гидро-логических</w:t>
      </w:r>
      <w:proofErr w:type="gramEnd"/>
      <w:r w:rsidRPr="00A21CAB">
        <w:rPr>
          <w:sz w:val="28"/>
          <w:szCs w:val="28"/>
        </w:rPr>
        <w:t xml:space="preserve"> и</w:t>
      </w:r>
      <w:r w:rsidR="00A21CAB" w:rsidRPr="00A21CAB">
        <w:rPr>
          <w:sz w:val="28"/>
          <w:szCs w:val="28"/>
        </w:rPr>
        <w:t xml:space="preserve"> почвенных исследований которые можно применять в даль-</w:t>
      </w:r>
      <w:proofErr w:type="spellStart"/>
      <w:r w:rsidR="00A21CAB" w:rsidRPr="00A21CAB">
        <w:rPr>
          <w:sz w:val="28"/>
          <w:szCs w:val="28"/>
        </w:rPr>
        <w:t>нейшем</w:t>
      </w:r>
      <w:proofErr w:type="spellEnd"/>
      <w:r w:rsidR="00A21CAB" w:rsidRPr="00A21CAB">
        <w:rPr>
          <w:sz w:val="28"/>
          <w:szCs w:val="28"/>
        </w:rPr>
        <w:t xml:space="preserve"> для решения практических задач.</w:t>
      </w:r>
    </w:p>
    <w:p w14:paraId="087115D9" w14:textId="6E9C3635" w:rsidR="008C127E" w:rsidRDefault="008C127E" w:rsidP="00A21CAB">
      <w:pPr>
        <w:jc w:val="center"/>
        <w:rPr>
          <w:rFonts w:ascii="Times New Roman CYR" w:eastAsia="Times New Roman" w:hAnsi="Times New Roman CYR" w:cs="Times New Roman CYR"/>
          <w:sz w:val="28"/>
          <w:szCs w:val="28"/>
          <w:lang w:eastAsia="ru-RU"/>
        </w:rPr>
      </w:pPr>
      <w:r w:rsidRPr="008C127E">
        <w:rPr>
          <w:rFonts w:ascii="Times New Roman CYR" w:eastAsia="Times New Roman" w:hAnsi="Times New Roman CYR" w:cs="Times New Roman CYR"/>
          <w:sz w:val="28"/>
          <w:szCs w:val="28"/>
          <w:lang w:eastAsia="ru-RU"/>
        </w:rPr>
        <w:br w:type="page"/>
      </w:r>
      <w:r w:rsidR="00A21CAB">
        <w:rPr>
          <w:rFonts w:ascii="Times New Roman CYR" w:eastAsia="Times New Roman" w:hAnsi="Times New Roman CYR" w:cs="Times New Roman CYR"/>
          <w:sz w:val="28"/>
          <w:szCs w:val="28"/>
          <w:lang w:eastAsia="ru-RU"/>
        </w:rPr>
        <w:lastRenderedPageBreak/>
        <w:t>СПИСОК ИСПОЛЬЗОВАННЫХ ИСТОЧНИКОВ</w:t>
      </w:r>
    </w:p>
    <w:p w14:paraId="2C2A1362" w14:textId="77777777" w:rsidR="00DB7C65" w:rsidRDefault="00DB7C65" w:rsidP="00A21CAB">
      <w:pPr>
        <w:pStyle w:val="Default"/>
        <w:spacing w:line="360" w:lineRule="auto"/>
        <w:ind w:firstLine="709"/>
        <w:jc w:val="both"/>
        <w:rPr>
          <w:sz w:val="28"/>
          <w:szCs w:val="28"/>
        </w:rPr>
      </w:pPr>
    </w:p>
    <w:p w14:paraId="670A582C" w14:textId="064AC999" w:rsidR="00A21CAB" w:rsidRPr="00A21CAB" w:rsidRDefault="00A21CAB" w:rsidP="00A21CAB">
      <w:pPr>
        <w:pStyle w:val="Default"/>
        <w:spacing w:line="360" w:lineRule="auto"/>
        <w:ind w:firstLine="709"/>
        <w:jc w:val="both"/>
        <w:rPr>
          <w:sz w:val="28"/>
          <w:szCs w:val="28"/>
        </w:rPr>
      </w:pPr>
      <w:r w:rsidRPr="00A21CAB">
        <w:rPr>
          <w:sz w:val="28"/>
          <w:szCs w:val="28"/>
        </w:rPr>
        <w:t xml:space="preserve">1. Основы почвоведения: учебное пособие / Б.Ф. Пшеничников, Н.Ф. </w:t>
      </w:r>
      <w:proofErr w:type="spellStart"/>
      <w:r w:rsidRPr="00A21CAB">
        <w:rPr>
          <w:sz w:val="28"/>
          <w:szCs w:val="28"/>
        </w:rPr>
        <w:t>Пшеничникова</w:t>
      </w:r>
      <w:proofErr w:type="spellEnd"/>
      <w:r w:rsidRPr="00A21CAB">
        <w:rPr>
          <w:sz w:val="28"/>
          <w:szCs w:val="28"/>
        </w:rPr>
        <w:t xml:space="preserve">, В.Г. Трегубова, А.В. </w:t>
      </w:r>
      <w:proofErr w:type="spellStart"/>
      <w:r w:rsidRPr="00A21CAB">
        <w:rPr>
          <w:sz w:val="28"/>
          <w:szCs w:val="28"/>
        </w:rPr>
        <w:t>Брикманс</w:t>
      </w:r>
      <w:proofErr w:type="spellEnd"/>
      <w:r w:rsidR="00DB7C65">
        <w:rPr>
          <w:sz w:val="28"/>
          <w:szCs w:val="28"/>
        </w:rPr>
        <w:t xml:space="preserve"> – Владивосток, 2021 – [69 с.] </w:t>
      </w:r>
      <w:r w:rsidR="00DB7C65" w:rsidRPr="00DB7C65">
        <w:rPr>
          <w:sz w:val="28"/>
          <w:szCs w:val="28"/>
        </w:rPr>
        <w:t>[</w:t>
      </w:r>
      <w:r w:rsidR="00DB7C65">
        <w:rPr>
          <w:sz w:val="28"/>
          <w:szCs w:val="28"/>
        </w:rPr>
        <w:t xml:space="preserve">Электронный ресурс]: – Режим </w:t>
      </w:r>
      <w:proofErr w:type="spellStart"/>
      <w:r w:rsidR="00DB7C65">
        <w:rPr>
          <w:sz w:val="28"/>
          <w:szCs w:val="28"/>
        </w:rPr>
        <w:t>доступаURL</w:t>
      </w:r>
      <w:proofErr w:type="spellEnd"/>
      <w:r w:rsidR="00DB7C65">
        <w:rPr>
          <w:sz w:val="28"/>
          <w:szCs w:val="28"/>
        </w:rPr>
        <w:t xml:space="preserve">: </w:t>
      </w:r>
      <w:r w:rsidRPr="00A21CAB">
        <w:rPr>
          <w:sz w:val="28"/>
          <w:szCs w:val="28"/>
        </w:rPr>
        <w:t xml:space="preserve">https://www.dvfu.ru/science/publishing-actiities/catalogue-of-books-fefu/ </w:t>
      </w:r>
      <w:proofErr w:type="gramStart"/>
      <w:r w:rsidRPr="00A21CAB">
        <w:rPr>
          <w:sz w:val="28"/>
          <w:szCs w:val="28"/>
        </w:rPr>
        <w:t>( дата</w:t>
      </w:r>
      <w:proofErr w:type="gramEnd"/>
      <w:r w:rsidRPr="00A21CAB">
        <w:rPr>
          <w:sz w:val="28"/>
          <w:szCs w:val="28"/>
        </w:rPr>
        <w:t xml:space="preserve"> обращения: 14.06.2024); </w:t>
      </w:r>
    </w:p>
    <w:p w14:paraId="12E5790A" w14:textId="0903B47A" w:rsidR="00A21CAB" w:rsidRPr="00A21CAB" w:rsidRDefault="00A21CAB" w:rsidP="00A21CAB">
      <w:pPr>
        <w:pStyle w:val="Default"/>
        <w:spacing w:line="360" w:lineRule="auto"/>
        <w:ind w:firstLine="709"/>
        <w:jc w:val="both"/>
        <w:rPr>
          <w:sz w:val="28"/>
          <w:szCs w:val="28"/>
        </w:rPr>
      </w:pPr>
      <w:r w:rsidRPr="00A21CAB">
        <w:rPr>
          <w:sz w:val="28"/>
          <w:szCs w:val="28"/>
        </w:rPr>
        <w:t xml:space="preserve">2. Почвоведение: учебник для вузов / К. Ш. Казеев; ответственные редакторы К. Ш. Казеев, С. И. Колесников. — 5-е изд., </w:t>
      </w:r>
      <w:proofErr w:type="spellStart"/>
      <w:r w:rsidRPr="00A21CAB">
        <w:rPr>
          <w:sz w:val="28"/>
          <w:szCs w:val="28"/>
        </w:rPr>
        <w:t>перераб</w:t>
      </w:r>
      <w:proofErr w:type="spellEnd"/>
      <w:r w:rsidRPr="00A21CAB">
        <w:rPr>
          <w:sz w:val="28"/>
          <w:szCs w:val="28"/>
        </w:rPr>
        <w:t xml:space="preserve">. и доп. — </w:t>
      </w:r>
      <w:proofErr w:type="gramStart"/>
      <w:r w:rsidRPr="00A21CAB">
        <w:rPr>
          <w:sz w:val="28"/>
          <w:szCs w:val="28"/>
        </w:rPr>
        <w:t>Москва :</w:t>
      </w:r>
      <w:proofErr w:type="gramEnd"/>
      <w:r w:rsidRPr="00A21CAB">
        <w:rPr>
          <w:sz w:val="28"/>
          <w:szCs w:val="28"/>
        </w:rPr>
        <w:t xml:space="preserve"> Издательство </w:t>
      </w:r>
      <w:proofErr w:type="spellStart"/>
      <w:r w:rsidRPr="00A21CAB">
        <w:rPr>
          <w:sz w:val="28"/>
          <w:szCs w:val="28"/>
        </w:rPr>
        <w:t>Юрайт</w:t>
      </w:r>
      <w:proofErr w:type="spellEnd"/>
      <w:r w:rsidRPr="00A21CAB">
        <w:rPr>
          <w:sz w:val="28"/>
          <w:szCs w:val="28"/>
        </w:rPr>
        <w:t xml:space="preserve">, 2024. — 427 с. — </w:t>
      </w:r>
      <w:proofErr w:type="gramStart"/>
      <w:r w:rsidRPr="00A21CAB">
        <w:rPr>
          <w:sz w:val="28"/>
          <w:szCs w:val="28"/>
        </w:rPr>
        <w:t>Текст :</w:t>
      </w:r>
      <w:proofErr w:type="gramEnd"/>
      <w:r w:rsidRPr="00A21CAB">
        <w:rPr>
          <w:sz w:val="28"/>
          <w:szCs w:val="28"/>
        </w:rPr>
        <w:t xml:space="preserve"> электронный // Образовательная платформа </w:t>
      </w:r>
      <w:proofErr w:type="spellStart"/>
      <w:r w:rsidRPr="00A21CAB">
        <w:rPr>
          <w:sz w:val="28"/>
          <w:szCs w:val="28"/>
        </w:rPr>
        <w:t>Юрайт</w:t>
      </w:r>
      <w:proofErr w:type="spellEnd"/>
      <w:r w:rsidRPr="00A21CAB">
        <w:rPr>
          <w:sz w:val="28"/>
          <w:szCs w:val="28"/>
        </w:rPr>
        <w:t xml:space="preserve"> — </w:t>
      </w:r>
      <w:r w:rsidR="00DB7C65" w:rsidRPr="00DB7C65">
        <w:rPr>
          <w:sz w:val="28"/>
          <w:szCs w:val="28"/>
        </w:rPr>
        <w:t>[</w:t>
      </w:r>
      <w:r w:rsidRPr="00A21CAB">
        <w:rPr>
          <w:sz w:val="28"/>
          <w:szCs w:val="28"/>
        </w:rPr>
        <w:t>Электронный ресурс</w:t>
      </w:r>
      <w:r w:rsidR="00DB7C65" w:rsidRPr="00DB7C65">
        <w:rPr>
          <w:sz w:val="28"/>
          <w:szCs w:val="28"/>
        </w:rPr>
        <w:t>]</w:t>
      </w:r>
      <w:r w:rsidRPr="00A21CAB">
        <w:rPr>
          <w:sz w:val="28"/>
          <w:szCs w:val="28"/>
        </w:rPr>
        <w:t xml:space="preserve">: – Режим </w:t>
      </w:r>
      <w:proofErr w:type="spellStart"/>
      <w:r w:rsidRPr="00A21CAB">
        <w:rPr>
          <w:sz w:val="28"/>
          <w:szCs w:val="28"/>
        </w:rPr>
        <w:t>доступаURL</w:t>
      </w:r>
      <w:proofErr w:type="spellEnd"/>
      <w:r w:rsidRPr="00A21CAB">
        <w:rPr>
          <w:sz w:val="28"/>
          <w:szCs w:val="28"/>
        </w:rPr>
        <w:t xml:space="preserve">: https://urait.ru/bcode/535686(дата обращения: 15.06.2024); </w:t>
      </w:r>
    </w:p>
    <w:p w14:paraId="08613214" w14:textId="7E511998" w:rsidR="00A21CAB" w:rsidRPr="00A21CAB" w:rsidRDefault="00A21CAB" w:rsidP="00A21CAB">
      <w:pPr>
        <w:pStyle w:val="Default"/>
        <w:spacing w:line="360" w:lineRule="auto"/>
        <w:ind w:firstLine="709"/>
        <w:jc w:val="both"/>
        <w:rPr>
          <w:sz w:val="28"/>
          <w:szCs w:val="28"/>
        </w:rPr>
      </w:pPr>
      <w:r w:rsidRPr="00A21CAB">
        <w:rPr>
          <w:sz w:val="28"/>
          <w:szCs w:val="28"/>
        </w:rPr>
        <w:t xml:space="preserve">3.Морфология почв: учебно-методическое пособие / сост. С.Е. </w:t>
      </w:r>
      <w:proofErr w:type="spellStart"/>
      <w:r w:rsidRPr="00A21CAB">
        <w:rPr>
          <w:sz w:val="28"/>
          <w:szCs w:val="28"/>
        </w:rPr>
        <w:t>Витковская</w:t>
      </w:r>
      <w:proofErr w:type="spellEnd"/>
      <w:r w:rsidRPr="00A21CAB">
        <w:rPr>
          <w:sz w:val="28"/>
          <w:szCs w:val="28"/>
        </w:rPr>
        <w:t xml:space="preserve">. СПб, 2022. – 38 стр. — </w:t>
      </w:r>
      <w:r w:rsidR="00DB7C65" w:rsidRPr="00DB7C65">
        <w:rPr>
          <w:sz w:val="28"/>
          <w:szCs w:val="28"/>
        </w:rPr>
        <w:t>[</w:t>
      </w:r>
      <w:r w:rsidRPr="00A21CAB">
        <w:rPr>
          <w:sz w:val="28"/>
          <w:szCs w:val="28"/>
        </w:rPr>
        <w:t>Электронный ресурс</w:t>
      </w:r>
      <w:r w:rsidR="00DB7C65" w:rsidRPr="00DB7C65">
        <w:rPr>
          <w:sz w:val="28"/>
          <w:szCs w:val="28"/>
        </w:rPr>
        <w:t>]</w:t>
      </w:r>
      <w:r w:rsidRPr="00A21CAB">
        <w:rPr>
          <w:sz w:val="28"/>
          <w:szCs w:val="28"/>
        </w:rPr>
        <w:t xml:space="preserve">: – Режим доступа URL: http://elib.rshu.ru/files_books/pdf/rid_af7e257d8ef84360977f516381c7dd65.pdf (дата обращения 14.06.2024) </w:t>
      </w:r>
    </w:p>
    <w:p w14:paraId="13CADAA5" w14:textId="09E3232A" w:rsidR="00A21CAB" w:rsidRPr="00A21CAB" w:rsidRDefault="00A21CAB" w:rsidP="00A21CAB">
      <w:pPr>
        <w:pStyle w:val="Default"/>
        <w:spacing w:line="360" w:lineRule="auto"/>
        <w:ind w:firstLine="709"/>
        <w:jc w:val="both"/>
        <w:rPr>
          <w:sz w:val="28"/>
          <w:szCs w:val="28"/>
        </w:rPr>
      </w:pPr>
      <w:r w:rsidRPr="00A21CAB">
        <w:rPr>
          <w:sz w:val="28"/>
          <w:szCs w:val="28"/>
        </w:rPr>
        <w:t xml:space="preserve">4.Семендяева Н.В. Методы исследования почв и почвенного покрова: учеб. пособие/Н.В. Семендяева, А.Н. </w:t>
      </w:r>
      <w:proofErr w:type="spellStart"/>
      <w:r w:rsidRPr="00A21CAB">
        <w:rPr>
          <w:sz w:val="28"/>
          <w:szCs w:val="28"/>
        </w:rPr>
        <w:t>Мармулев</w:t>
      </w:r>
      <w:proofErr w:type="spellEnd"/>
      <w:r w:rsidRPr="00A21CAB">
        <w:rPr>
          <w:sz w:val="28"/>
          <w:szCs w:val="28"/>
        </w:rPr>
        <w:t xml:space="preserve">, Н.И. </w:t>
      </w:r>
      <w:proofErr w:type="spellStart"/>
      <w:r w:rsidRPr="00A21CAB">
        <w:rPr>
          <w:sz w:val="28"/>
          <w:szCs w:val="28"/>
        </w:rPr>
        <w:t>Добротворская</w:t>
      </w:r>
      <w:proofErr w:type="spellEnd"/>
      <w:r w:rsidRPr="00A21CAB">
        <w:rPr>
          <w:sz w:val="28"/>
          <w:szCs w:val="28"/>
        </w:rPr>
        <w:t xml:space="preserve">. – Новосибирск: НГАУ, 2021. – 202 с — </w:t>
      </w:r>
      <w:r w:rsidR="00DB7C65" w:rsidRPr="00DB7C65">
        <w:rPr>
          <w:sz w:val="28"/>
          <w:szCs w:val="28"/>
        </w:rPr>
        <w:t>[</w:t>
      </w:r>
      <w:r w:rsidRPr="00A21CAB">
        <w:rPr>
          <w:sz w:val="28"/>
          <w:szCs w:val="28"/>
        </w:rPr>
        <w:t>Электронный ресурс</w:t>
      </w:r>
      <w:r w:rsidR="00DB7C65" w:rsidRPr="00DB7C65">
        <w:rPr>
          <w:sz w:val="28"/>
          <w:szCs w:val="28"/>
        </w:rPr>
        <w:t>]</w:t>
      </w:r>
      <w:r w:rsidRPr="00A21CAB">
        <w:rPr>
          <w:sz w:val="28"/>
          <w:szCs w:val="28"/>
        </w:rPr>
        <w:t xml:space="preserve">: – Режим доступа URL: http://oakorn.ru/Почвоведение.pdf (дата обращения 14.06.2024) </w:t>
      </w:r>
    </w:p>
    <w:p w14:paraId="6832BA50" w14:textId="00805B51" w:rsidR="00A21CAB" w:rsidRPr="00A21CAB" w:rsidRDefault="00A21CAB" w:rsidP="00A21CAB">
      <w:pPr>
        <w:pStyle w:val="Default"/>
        <w:spacing w:line="360" w:lineRule="auto"/>
        <w:ind w:firstLine="709"/>
        <w:jc w:val="both"/>
        <w:rPr>
          <w:sz w:val="28"/>
          <w:szCs w:val="28"/>
        </w:rPr>
      </w:pPr>
      <w:r w:rsidRPr="00A21CAB">
        <w:rPr>
          <w:sz w:val="28"/>
          <w:szCs w:val="28"/>
        </w:rPr>
        <w:t xml:space="preserve">5. Почвоведение: учебное пособие / А.И. </w:t>
      </w:r>
      <w:proofErr w:type="spellStart"/>
      <w:r w:rsidRPr="00A21CAB">
        <w:rPr>
          <w:sz w:val="28"/>
          <w:szCs w:val="28"/>
        </w:rPr>
        <w:t>Горбылева</w:t>
      </w:r>
      <w:proofErr w:type="spellEnd"/>
      <w:r w:rsidRPr="00A21CAB">
        <w:rPr>
          <w:sz w:val="28"/>
          <w:szCs w:val="28"/>
        </w:rPr>
        <w:t xml:space="preserve">, В.Б. Воробьев, Е.И. Петровский; ред. А.И. </w:t>
      </w:r>
      <w:proofErr w:type="spellStart"/>
      <w:r w:rsidRPr="00A21CAB">
        <w:rPr>
          <w:sz w:val="28"/>
          <w:szCs w:val="28"/>
        </w:rPr>
        <w:t>Горбылева</w:t>
      </w:r>
      <w:proofErr w:type="spellEnd"/>
      <w:r w:rsidRPr="00A21CAB">
        <w:rPr>
          <w:sz w:val="28"/>
          <w:szCs w:val="28"/>
        </w:rPr>
        <w:t xml:space="preserve">. - 2-е изд., </w:t>
      </w:r>
      <w:proofErr w:type="spellStart"/>
      <w:r w:rsidRPr="00A21CAB">
        <w:rPr>
          <w:sz w:val="28"/>
          <w:szCs w:val="28"/>
        </w:rPr>
        <w:t>перераб</w:t>
      </w:r>
      <w:proofErr w:type="spellEnd"/>
      <w:r w:rsidRPr="00A21CAB">
        <w:rPr>
          <w:sz w:val="28"/>
          <w:szCs w:val="28"/>
        </w:rPr>
        <w:t xml:space="preserve">. - Минск, 2022. − 400 с. — </w:t>
      </w:r>
      <w:r w:rsidR="00DB7C65" w:rsidRPr="00DB7C65">
        <w:rPr>
          <w:sz w:val="28"/>
          <w:szCs w:val="28"/>
        </w:rPr>
        <w:t>[</w:t>
      </w:r>
      <w:r w:rsidRPr="00A21CAB">
        <w:rPr>
          <w:sz w:val="28"/>
          <w:szCs w:val="28"/>
        </w:rPr>
        <w:t>Электронный ресурс</w:t>
      </w:r>
      <w:r w:rsidR="00DB7C65" w:rsidRPr="00DB7C65">
        <w:rPr>
          <w:sz w:val="28"/>
          <w:szCs w:val="28"/>
        </w:rPr>
        <w:t>]</w:t>
      </w:r>
      <w:r w:rsidRPr="00A21CAB">
        <w:rPr>
          <w:sz w:val="28"/>
          <w:szCs w:val="28"/>
        </w:rPr>
        <w:t xml:space="preserve">: – Режим доступа URL: http://res2.baa.by/ЭУМК%20Почвоведение/book/Почвоведение%202012.pdf (дата обращения 15.06.2024) </w:t>
      </w:r>
    </w:p>
    <w:p w14:paraId="7D228F1D" w14:textId="742F663E" w:rsidR="00A21CAB" w:rsidRPr="00A21CAB" w:rsidRDefault="00A21CAB" w:rsidP="00A21CAB">
      <w:pPr>
        <w:pStyle w:val="Default"/>
        <w:spacing w:line="360" w:lineRule="auto"/>
        <w:ind w:firstLine="709"/>
        <w:jc w:val="both"/>
        <w:rPr>
          <w:sz w:val="28"/>
          <w:szCs w:val="28"/>
        </w:rPr>
      </w:pPr>
      <w:r w:rsidRPr="00A21CAB">
        <w:rPr>
          <w:sz w:val="28"/>
          <w:szCs w:val="28"/>
        </w:rPr>
        <w:t xml:space="preserve">6. Почвы Амурской области 2024. — </w:t>
      </w:r>
      <w:r w:rsidR="00DB7C65" w:rsidRPr="00DB7C65">
        <w:rPr>
          <w:sz w:val="28"/>
          <w:szCs w:val="28"/>
        </w:rPr>
        <w:t>[</w:t>
      </w:r>
      <w:r w:rsidRPr="00A21CAB">
        <w:rPr>
          <w:sz w:val="28"/>
          <w:szCs w:val="28"/>
        </w:rPr>
        <w:t>Электронный ресурс</w:t>
      </w:r>
      <w:r w:rsidR="00DB7C65" w:rsidRPr="00DB7C65">
        <w:rPr>
          <w:sz w:val="28"/>
          <w:szCs w:val="28"/>
        </w:rPr>
        <w:t>]</w:t>
      </w:r>
      <w:r w:rsidRPr="00A21CAB">
        <w:rPr>
          <w:sz w:val="28"/>
          <w:szCs w:val="28"/>
        </w:rPr>
        <w:t xml:space="preserve">: – Режим доступа URL: https://www.amurobl.ru/pages/amurskaya </w:t>
      </w:r>
      <w:proofErr w:type="spellStart"/>
      <w:r w:rsidRPr="00A21CAB">
        <w:rPr>
          <w:sz w:val="28"/>
          <w:szCs w:val="28"/>
        </w:rPr>
        <w:t>oblast</w:t>
      </w:r>
      <w:proofErr w:type="spellEnd"/>
      <w:r w:rsidRPr="00A21CAB">
        <w:rPr>
          <w:sz w:val="28"/>
          <w:szCs w:val="28"/>
        </w:rPr>
        <w:t>/</w:t>
      </w:r>
      <w:proofErr w:type="spellStart"/>
      <w:r w:rsidRPr="00A21CAB">
        <w:rPr>
          <w:sz w:val="28"/>
          <w:szCs w:val="28"/>
        </w:rPr>
        <w:t>oregione</w:t>
      </w:r>
      <w:proofErr w:type="spellEnd"/>
      <w:r w:rsidRPr="00A21CAB">
        <w:rPr>
          <w:sz w:val="28"/>
          <w:szCs w:val="28"/>
        </w:rPr>
        <w:t>/</w:t>
      </w:r>
      <w:proofErr w:type="spellStart"/>
      <w:r w:rsidRPr="00A21CAB">
        <w:rPr>
          <w:sz w:val="28"/>
          <w:szCs w:val="28"/>
        </w:rPr>
        <w:t>geografiya</w:t>
      </w:r>
      <w:proofErr w:type="spellEnd"/>
      <w:r w:rsidRPr="00A21CAB">
        <w:rPr>
          <w:sz w:val="28"/>
          <w:szCs w:val="28"/>
        </w:rPr>
        <w:t>/</w:t>
      </w:r>
      <w:proofErr w:type="spellStart"/>
      <w:r w:rsidRPr="00A21CAB">
        <w:rPr>
          <w:sz w:val="28"/>
          <w:szCs w:val="28"/>
        </w:rPr>
        <w:t>pochvy</w:t>
      </w:r>
      <w:proofErr w:type="spellEnd"/>
      <w:r w:rsidRPr="00A21CAB">
        <w:rPr>
          <w:sz w:val="28"/>
          <w:szCs w:val="28"/>
        </w:rPr>
        <w:t xml:space="preserve">/ (дата обращения 14.06.2024) </w:t>
      </w:r>
    </w:p>
    <w:p w14:paraId="31D935A3" w14:textId="77777777" w:rsidR="00A21CAB" w:rsidRPr="00A21CAB" w:rsidRDefault="00A21CAB" w:rsidP="00A21CAB">
      <w:pPr>
        <w:pStyle w:val="Default"/>
        <w:spacing w:line="360" w:lineRule="auto"/>
        <w:ind w:firstLine="709"/>
        <w:jc w:val="both"/>
        <w:rPr>
          <w:color w:val="auto"/>
          <w:sz w:val="28"/>
          <w:szCs w:val="28"/>
        </w:rPr>
      </w:pPr>
    </w:p>
    <w:p w14:paraId="74EB697B" w14:textId="49E3B9FB" w:rsidR="00A21CAB" w:rsidRPr="00A21CAB" w:rsidRDefault="00A21CAB" w:rsidP="00A21CAB">
      <w:pPr>
        <w:pStyle w:val="Default"/>
        <w:pageBreakBefore/>
        <w:spacing w:line="360" w:lineRule="auto"/>
        <w:ind w:firstLine="709"/>
        <w:jc w:val="both"/>
        <w:rPr>
          <w:color w:val="auto"/>
          <w:sz w:val="28"/>
          <w:szCs w:val="28"/>
        </w:rPr>
      </w:pPr>
      <w:r w:rsidRPr="00A21CAB">
        <w:rPr>
          <w:color w:val="auto"/>
          <w:sz w:val="28"/>
          <w:szCs w:val="28"/>
        </w:rPr>
        <w:lastRenderedPageBreak/>
        <w:t>7. АМУРСКАЯ ОБЛАСТЬ Большая российская энциклопедия −М. Ю. Евдокимов, Г. С. Самойлова</w:t>
      </w:r>
      <w:proofErr w:type="gramStart"/>
      <w:r w:rsidRPr="00A21CAB">
        <w:rPr>
          <w:color w:val="auto"/>
          <w:sz w:val="28"/>
          <w:szCs w:val="28"/>
        </w:rPr>
        <w:t>, Т. К.</w:t>
      </w:r>
      <w:proofErr w:type="gramEnd"/>
      <w:r w:rsidRPr="00A21CAB">
        <w:rPr>
          <w:color w:val="auto"/>
          <w:sz w:val="28"/>
          <w:szCs w:val="28"/>
        </w:rPr>
        <w:t xml:space="preserve"> и др. 2024. — </w:t>
      </w:r>
      <w:r w:rsidR="00DB7C65" w:rsidRPr="00DB7C65">
        <w:rPr>
          <w:color w:val="auto"/>
          <w:sz w:val="28"/>
          <w:szCs w:val="28"/>
        </w:rPr>
        <w:t>[</w:t>
      </w:r>
      <w:r w:rsidRPr="00A21CAB">
        <w:rPr>
          <w:color w:val="auto"/>
          <w:sz w:val="28"/>
          <w:szCs w:val="28"/>
        </w:rPr>
        <w:t>Электронный ресурс</w:t>
      </w:r>
      <w:r w:rsidR="00DB7C65" w:rsidRPr="00DB7C65">
        <w:rPr>
          <w:color w:val="auto"/>
          <w:sz w:val="28"/>
          <w:szCs w:val="28"/>
        </w:rPr>
        <w:t>]</w:t>
      </w:r>
      <w:r w:rsidRPr="00A21CAB">
        <w:rPr>
          <w:color w:val="auto"/>
          <w:sz w:val="28"/>
          <w:szCs w:val="28"/>
        </w:rPr>
        <w:t xml:space="preserve">: – Режим доступа URL: https://old.bigenc.ru/geography/text/5606742 (дата обращения 14.06.2024) </w:t>
      </w:r>
    </w:p>
    <w:p w14:paraId="063A8787" w14:textId="6AC65998" w:rsidR="00A21CAB" w:rsidRPr="00A21CAB" w:rsidRDefault="00A21CAB" w:rsidP="00A21CAB">
      <w:pPr>
        <w:pStyle w:val="Default"/>
        <w:spacing w:line="360" w:lineRule="auto"/>
        <w:ind w:firstLine="709"/>
        <w:jc w:val="both"/>
        <w:rPr>
          <w:color w:val="auto"/>
          <w:sz w:val="28"/>
          <w:szCs w:val="28"/>
        </w:rPr>
      </w:pPr>
      <w:r w:rsidRPr="00A21CAB">
        <w:rPr>
          <w:color w:val="auto"/>
          <w:sz w:val="28"/>
          <w:szCs w:val="28"/>
        </w:rPr>
        <w:t xml:space="preserve">8.Почвенный разрез. Большая российская энциклопедия−Стома Г. В. 2024. — </w:t>
      </w:r>
      <w:r w:rsidR="00DB7C65" w:rsidRPr="00DB7C65">
        <w:rPr>
          <w:color w:val="auto"/>
          <w:sz w:val="28"/>
          <w:szCs w:val="28"/>
        </w:rPr>
        <w:t>[</w:t>
      </w:r>
      <w:r w:rsidRPr="00A21CAB">
        <w:rPr>
          <w:color w:val="auto"/>
          <w:sz w:val="28"/>
          <w:szCs w:val="28"/>
        </w:rPr>
        <w:t>Электронный ресурс</w:t>
      </w:r>
      <w:r w:rsidR="00DB7C65" w:rsidRPr="00DB7C65">
        <w:rPr>
          <w:color w:val="auto"/>
          <w:sz w:val="28"/>
          <w:szCs w:val="28"/>
        </w:rPr>
        <w:t>]</w:t>
      </w:r>
      <w:r w:rsidRPr="00A21CAB">
        <w:rPr>
          <w:color w:val="auto"/>
          <w:sz w:val="28"/>
          <w:szCs w:val="28"/>
        </w:rPr>
        <w:t xml:space="preserve">: – Режим доступа URL: https://bigenc.ru/c/pochvennyi-razrez-7655e5 (дата обращения 14.06.2024) </w:t>
      </w:r>
    </w:p>
    <w:p w14:paraId="0E6DF2A1" w14:textId="2DEC266C" w:rsidR="00A21CAB" w:rsidRPr="00A21CAB" w:rsidRDefault="00A21CAB" w:rsidP="00A21CAB">
      <w:pPr>
        <w:pStyle w:val="Default"/>
        <w:spacing w:line="360" w:lineRule="auto"/>
        <w:ind w:firstLine="709"/>
        <w:jc w:val="both"/>
        <w:rPr>
          <w:color w:val="auto"/>
          <w:sz w:val="28"/>
          <w:szCs w:val="28"/>
        </w:rPr>
      </w:pPr>
      <w:r w:rsidRPr="00A21CAB">
        <w:rPr>
          <w:color w:val="auto"/>
          <w:sz w:val="28"/>
          <w:szCs w:val="28"/>
        </w:rPr>
        <w:t xml:space="preserve">9.Самофалова, И.А. Полевое описание почв: учебно-методическое </w:t>
      </w:r>
      <w:proofErr w:type="spellStart"/>
      <w:r w:rsidRPr="00A21CAB">
        <w:rPr>
          <w:color w:val="auto"/>
          <w:sz w:val="28"/>
          <w:szCs w:val="28"/>
        </w:rPr>
        <w:t>по-собие</w:t>
      </w:r>
      <w:proofErr w:type="spellEnd"/>
      <w:r w:rsidRPr="00A21CAB">
        <w:rPr>
          <w:color w:val="auto"/>
          <w:sz w:val="28"/>
          <w:szCs w:val="28"/>
        </w:rPr>
        <w:t xml:space="preserve"> / И.А. Самофалова; Министерство сельского хозяйства Российской Федерации, – Пермь 2021 –113 с. — </w:t>
      </w:r>
      <w:r w:rsidR="00DB7C65" w:rsidRPr="00DB7C65">
        <w:rPr>
          <w:color w:val="auto"/>
          <w:sz w:val="28"/>
          <w:szCs w:val="28"/>
        </w:rPr>
        <w:t>[</w:t>
      </w:r>
      <w:r w:rsidRPr="00A21CAB">
        <w:rPr>
          <w:color w:val="auto"/>
          <w:sz w:val="28"/>
          <w:szCs w:val="28"/>
        </w:rPr>
        <w:t>Электронный ресурс</w:t>
      </w:r>
      <w:r w:rsidR="00DB7C65" w:rsidRPr="00DB7C65">
        <w:rPr>
          <w:color w:val="auto"/>
          <w:sz w:val="28"/>
          <w:szCs w:val="28"/>
        </w:rPr>
        <w:t>]</w:t>
      </w:r>
      <w:r w:rsidR="00DB7C65">
        <w:rPr>
          <w:color w:val="auto"/>
          <w:sz w:val="28"/>
          <w:szCs w:val="28"/>
        </w:rPr>
        <w:t xml:space="preserve">: – Режим доступа </w:t>
      </w:r>
      <w:proofErr w:type="gramStart"/>
      <w:r w:rsidR="00DB7C65">
        <w:rPr>
          <w:color w:val="auto"/>
          <w:sz w:val="28"/>
          <w:szCs w:val="28"/>
        </w:rPr>
        <w:t>URL:</w:t>
      </w:r>
      <w:r w:rsidRPr="00A21CAB">
        <w:rPr>
          <w:color w:val="auto"/>
          <w:sz w:val="28"/>
          <w:szCs w:val="28"/>
        </w:rPr>
        <w:t>https://pgatu.ru/export/sites/default/faculties/agrohim/cathedras/soil/soil_files/polevaya_uchebnaya_praktika_po_geografii_pochvpdf(дата</w:t>
      </w:r>
      <w:proofErr w:type="gramEnd"/>
      <w:r w:rsidRPr="00A21CAB">
        <w:rPr>
          <w:color w:val="auto"/>
          <w:sz w:val="28"/>
          <w:szCs w:val="28"/>
        </w:rPr>
        <w:t xml:space="preserve"> обращения 15.06.2024) </w:t>
      </w:r>
    </w:p>
    <w:p w14:paraId="2B01C0E3" w14:textId="77777777" w:rsidR="00A21CAB" w:rsidRPr="00A21CAB" w:rsidRDefault="00A21CAB" w:rsidP="00A21CAB">
      <w:pPr>
        <w:pStyle w:val="Default"/>
        <w:spacing w:line="360" w:lineRule="auto"/>
        <w:ind w:firstLine="709"/>
        <w:jc w:val="both"/>
        <w:rPr>
          <w:color w:val="auto"/>
          <w:sz w:val="28"/>
          <w:szCs w:val="28"/>
        </w:rPr>
      </w:pPr>
      <w:r w:rsidRPr="00A21CAB">
        <w:rPr>
          <w:color w:val="auto"/>
          <w:sz w:val="28"/>
          <w:szCs w:val="28"/>
        </w:rPr>
        <w:t xml:space="preserve">10. </w:t>
      </w:r>
      <w:proofErr w:type="spellStart"/>
      <w:r w:rsidRPr="00A21CAB">
        <w:rPr>
          <w:color w:val="auto"/>
          <w:sz w:val="28"/>
          <w:szCs w:val="28"/>
        </w:rPr>
        <w:t>Аношко</w:t>
      </w:r>
      <w:proofErr w:type="spellEnd"/>
      <w:r w:rsidRPr="00A21CAB">
        <w:rPr>
          <w:color w:val="auto"/>
          <w:sz w:val="28"/>
          <w:szCs w:val="28"/>
        </w:rPr>
        <w:t xml:space="preserve"> В. С. История и методология почвоведения [Электронный ресурс] : учебное пособие / В. С. </w:t>
      </w:r>
      <w:proofErr w:type="spellStart"/>
      <w:r w:rsidRPr="00A21CAB">
        <w:rPr>
          <w:color w:val="auto"/>
          <w:sz w:val="28"/>
          <w:szCs w:val="28"/>
        </w:rPr>
        <w:t>Аношко</w:t>
      </w:r>
      <w:proofErr w:type="spellEnd"/>
      <w:r w:rsidRPr="00A21CAB">
        <w:rPr>
          <w:color w:val="auto"/>
          <w:sz w:val="28"/>
          <w:szCs w:val="28"/>
        </w:rPr>
        <w:t xml:space="preserve">. — </w:t>
      </w:r>
      <w:proofErr w:type="gramStart"/>
      <w:r w:rsidRPr="00A21CAB">
        <w:rPr>
          <w:color w:val="auto"/>
          <w:sz w:val="28"/>
          <w:szCs w:val="28"/>
        </w:rPr>
        <w:t>Минск :</w:t>
      </w:r>
      <w:proofErr w:type="spellStart"/>
      <w:r w:rsidRPr="00A21CAB">
        <w:rPr>
          <w:color w:val="auto"/>
          <w:sz w:val="28"/>
          <w:szCs w:val="28"/>
        </w:rPr>
        <w:t>Вышэйшая</w:t>
      </w:r>
      <w:proofErr w:type="spellEnd"/>
      <w:proofErr w:type="gramEnd"/>
      <w:r w:rsidRPr="00A21CAB">
        <w:rPr>
          <w:color w:val="auto"/>
          <w:sz w:val="28"/>
          <w:szCs w:val="28"/>
        </w:rPr>
        <w:t xml:space="preserve"> школа, 2023. — 271 c. — Режим доступа: http://www.iprbookshop.ru/24058.html </w:t>
      </w:r>
    </w:p>
    <w:p w14:paraId="3E75308B" w14:textId="53844DC5" w:rsidR="00A21CAB" w:rsidRPr="00A21CAB" w:rsidRDefault="00A21CAB" w:rsidP="00DB7C65">
      <w:pPr>
        <w:pStyle w:val="Default"/>
        <w:spacing w:line="360" w:lineRule="auto"/>
        <w:ind w:firstLine="709"/>
        <w:jc w:val="both"/>
        <w:rPr>
          <w:color w:val="auto"/>
          <w:sz w:val="28"/>
          <w:szCs w:val="28"/>
        </w:rPr>
      </w:pPr>
      <w:r w:rsidRPr="00A21CAB">
        <w:rPr>
          <w:color w:val="auto"/>
          <w:sz w:val="28"/>
          <w:szCs w:val="28"/>
        </w:rPr>
        <w:t xml:space="preserve">11. Железняков Г.В. Гидрология и гидрометрия. – М.: Высшая школа, 1981 – 264 с. – Режим доступа: </w:t>
      </w:r>
      <w:proofErr w:type="gramStart"/>
      <w:r w:rsidRPr="00A21CAB">
        <w:rPr>
          <w:color w:val="auto"/>
          <w:sz w:val="28"/>
          <w:szCs w:val="28"/>
        </w:rPr>
        <w:t>https://rusne</w:t>
      </w:r>
      <w:r w:rsidR="00DB7C65">
        <w:rPr>
          <w:color w:val="auto"/>
          <w:sz w:val="28"/>
          <w:szCs w:val="28"/>
        </w:rPr>
        <w:t xml:space="preserve">b.ru/catalog/000200_000018_rc_ </w:t>
      </w:r>
      <w:r w:rsidR="00DB7C65" w:rsidRPr="00DB7C65">
        <w:rPr>
          <w:color w:val="auto"/>
          <w:sz w:val="28"/>
          <w:szCs w:val="28"/>
        </w:rPr>
        <w:t xml:space="preserve"> </w:t>
      </w:r>
      <w:r w:rsidRPr="00A21CAB">
        <w:rPr>
          <w:color w:val="auto"/>
          <w:sz w:val="28"/>
          <w:szCs w:val="28"/>
        </w:rPr>
        <w:t>993703</w:t>
      </w:r>
      <w:proofErr w:type="gramEnd"/>
      <w:r w:rsidRPr="00A21CAB">
        <w:rPr>
          <w:color w:val="auto"/>
          <w:sz w:val="28"/>
          <w:szCs w:val="28"/>
        </w:rPr>
        <w:t xml:space="preserve">/(дата обращения 17.06.2024) </w:t>
      </w:r>
    </w:p>
    <w:p w14:paraId="30D42155" w14:textId="77777777" w:rsidR="00A21CAB" w:rsidRPr="00A21CAB" w:rsidRDefault="00A21CAB" w:rsidP="00A21CAB">
      <w:pPr>
        <w:pStyle w:val="Default"/>
        <w:spacing w:line="360" w:lineRule="auto"/>
        <w:ind w:firstLine="709"/>
        <w:jc w:val="both"/>
        <w:rPr>
          <w:color w:val="auto"/>
          <w:sz w:val="28"/>
          <w:szCs w:val="28"/>
        </w:rPr>
      </w:pPr>
      <w:r w:rsidRPr="00A21CAB">
        <w:rPr>
          <w:color w:val="auto"/>
          <w:sz w:val="28"/>
          <w:szCs w:val="28"/>
        </w:rPr>
        <w:t xml:space="preserve">12. Константинов Н.М. и др. Гидравлика, гидрология, гидрометрия / Н. М. Константинов, М.А. Петров, Л.И. Высоцкий. – М.: Высшая школа, 1987. – 295с. – Режим доступа: https://e-univers.ru/upload/iblock/8ec/nzyoqn8o2x3vlfy1 </w:t>
      </w:r>
      <w:proofErr w:type="gramStart"/>
      <w:r w:rsidRPr="00A21CAB">
        <w:rPr>
          <w:color w:val="auto"/>
          <w:sz w:val="28"/>
          <w:szCs w:val="28"/>
        </w:rPr>
        <w:t>okiyrvesolcu1csf.pdf(</w:t>
      </w:r>
      <w:proofErr w:type="gramEnd"/>
      <w:r w:rsidRPr="00A21CAB">
        <w:rPr>
          <w:color w:val="auto"/>
          <w:sz w:val="28"/>
          <w:szCs w:val="28"/>
        </w:rPr>
        <w:t xml:space="preserve">дата обращения 17.06.2024) </w:t>
      </w:r>
    </w:p>
    <w:p w14:paraId="79D8796D" w14:textId="550F95BD" w:rsidR="00A21CAB" w:rsidRDefault="00A21CAB" w:rsidP="00A21CAB">
      <w:pPr>
        <w:spacing w:after="0" w:line="360" w:lineRule="auto"/>
        <w:ind w:firstLine="709"/>
        <w:jc w:val="both"/>
        <w:rPr>
          <w:rFonts w:ascii="Times New Roman" w:hAnsi="Times New Roman" w:cs="Times New Roman"/>
          <w:sz w:val="28"/>
          <w:szCs w:val="28"/>
        </w:rPr>
      </w:pPr>
      <w:r w:rsidRPr="00A21CAB">
        <w:rPr>
          <w:rFonts w:ascii="Times New Roman" w:hAnsi="Times New Roman" w:cs="Times New Roman"/>
          <w:sz w:val="28"/>
          <w:szCs w:val="28"/>
        </w:rPr>
        <w:t xml:space="preserve">13. Руководство по определению расчетных гидрологических </w:t>
      </w:r>
      <w:proofErr w:type="spellStart"/>
      <w:r w:rsidRPr="00A21CAB">
        <w:rPr>
          <w:rFonts w:ascii="Times New Roman" w:hAnsi="Times New Roman" w:cs="Times New Roman"/>
          <w:sz w:val="28"/>
          <w:szCs w:val="28"/>
        </w:rPr>
        <w:t>характе-ристик</w:t>
      </w:r>
      <w:proofErr w:type="spellEnd"/>
      <w:r w:rsidRPr="00A21CAB">
        <w:rPr>
          <w:rFonts w:ascii="Times New Roman" w:hAnsi="Times New Roman" w:cs="Times New Roman"/>
          <w:sz w:val="28"/>
          <w:szCs w:val="28"/>
        </w:rPr>
        <w:t xml:space="preserve"> / Под ред. А.И Чеботарева – </w:t>
      </w:r>
      <w:proofErr w:type="gramStart"/>
      <w:r w:rsidRPr="00A21CAB">
        <w:rPr>
          <w:rFonts w:ascii="Times New Roman" w:hAnsi="Times New Roman" w:cs="Times New Roman"/>
          <w:sz w:val="28"/>
          <w:szCs w:val="28"/>
        </w:rPr>
        <w:t>Л. :</w:t>
      </w:r>
      <w:proofErr w:type="spellStart"/>
      <w:r w:rsidRPr="00A21CAB">
        <w:rPr>
          <w:rFonts w:ascii="Times New Roman" w:hAnsi="Times New Roman" w:cs="Times New Roman"/>
          <w:sz w:val="28"/>
          <w:szCs w:val="28"/>
        </w:rPr>
        <w:t>Гидрометеоиздат</w:t>
      </w:r>
      <w:proofErr w:type="spellEnd"/>
      <w:proofErr w:type="gramEnd"/>
      <w:r w:rsidRPr="00A21CAB">
        <w:rPr>
          <w:rFonts w:ascii="Times New Roman" w:hAnsi="Times New Roman" w:cs="Times New Roman"/>
          <w:sz w:val="28"/>
          <w:szCs w:val="28"/>
        </w:rPr>
        <w:t>, 1973. – 112с. – Ре-жим доступа: https://707.su/EoEp(дата обращения</w:t>
      </w:r>
      <w:r>
        <w:rPr>
          <w:sz w:val="28"/>
          <w:szCs w:val="28"/>
        </w:rPr>
        <w:t xml:space="preserve"> 18.06.2024)</w:t>
      </w:r>
    </w:p>
    <w:sectPr w:rsidR="00A21CAB" w:rsidSect="00BD5587">
      <w:headerReference w:type="default" r:id="rId16"/>
      <w:pgSz w:w="11906" w:h="16838"/>
      <w:pgMar w:top="1134" w:right="850" w:bottom="1134" w:left="1701"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1FF546" w14:textId="77777777" w:rsidR="00F87604" w:rsidRDefault="00F87604" w:rsidP="00BD5587">
      <w:pPr>
        <w:spacing w:after="0" w:line="240" w:lineRule="auto"/>
      </w:pPr>
      <w:r>
        <w:separator/>
      </w:r>
    </w:p>
  </w:endnote>
  <w:endnote w:type="continuationSeparator" w:id="0">
    <w:p w14:paraId="14EFBB2E" w14:textId="77777777" w:rsidR="00F87604" w:rsidRDefault="00F87604" w:rsidP="00BD55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C0621B" w14:textId="77777777" w:rsidR="00F87604" w:rsidRDefault="00F87604" w:rsidP="00BD5587">
      <w:pPr>
        <w:spacing w:after="0" w:line="240" w:lineRule="auto"/>
      </w:pPr>
      <w:r>
        <w:separator/>
      </w:r>
    </w:p>
  </w:footnote>
  <w:footnote w:type="continuationSeparator" w:id="0">
    <w:p w14:paraId="02DB24DF" w14:textId="77777777" w:rsidR="00F87604" w:rsidRDefault="00F87604" w:rsidP="00BD55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8291416"/>
      <w:docPartObj>
        <w:docPartGallery w:val="Page Numbers (Top of Page)"/>
        <w:docPartUnique/>
      </w:docPartObj>
    </w:sdtPr>
    <w:sdtEndPr/>
    <w:sdtContent>
      <w:p w14:paraId="711F8C85" w14:textId="53DB448A" w:rsidR="00BD5587" w:rsidRDefault="00BD5587">
        <w:pPr>
          <w:pStyle w:val="a8"/>
          <w:jc w:val="center"/>
        </w:pPr>
        <w:r>
          <w:fldChar w:fldCharType="begin"/>
        </w:r>
        <w:r>
          <w:instrText>PAGE   \* MERGEFORMAT</w:instrText>
        </w:r>
        <w:r>
          <w:fldChar w:fldCharType="separate"/>
        </w:r>
        <w:r>
          <w:rPr>
            <w:noProof/>
          </w:rPr>
          <w:t>3</w:t>
        </w:r>
        <w:r>
          <w:fldChar w:fldCharType="end"/>
        </w:r>
      </w:p>
    </w:sdtContent>
  </w:sdt>
  <w:p w14:paraId="2D5A86DA" w14:textId="77777777" w:rsidR="00BD5587" w:rsidRDefault="00BD558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DF115FC"/>
    <w:multiLevelType w:val="multilevel"/>
    <w:tmpl w:val="5608D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1D55BF5"/>
    <w:multiLevelType w:val="multilevel"/>
    <w:tmpl w:val="3EBAF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96F77DC"/>
    <w:multiLevelType w:val="multilevel"/>
    <w:tmpl w:val="EC6A3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6D1472F"/>
    <w:multiLevelType w:val="multilevel"/>
    <w:tmpl w:val="8954DA7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 w15:restartNumberingAfterBreak="0">
    <w:nsid w:val="61FB18B1"/>
    <w:multiLevelType w:val="multilevel"/>
    <w:tmpl w:val="8954DA70"/>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num w:numId="1">
    <w:abstractNumId w:val="4"/>
  </w:num>
  <w:num w:numId="2">
    <w:abstractNumId w:val="0"/>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E6574"/>
    <w:rsid w:val="00005D5A"/>
    <w:rsid w:val="000B3A6B"/>
    <w:rsid w:val="000F7CA3"/>
    <w:rsid w:val="001E5FF8"/>
    <w:rsid w:val="00241C6F"/>
    <w:rsid w:val="002A36F3"/>
    <w:rsid w:val="0030587C"/>
    <w:rsid w:val="004E6574"/>
    <w:rsid w:val="00577B99"/>
    <w:rsid w:val="005E6077"/>
    <w:rsid w:val="0064392B"/>
    <w:rsid w:val="007305FF"/>
    <w:rsid w:val="00746243"/>
    <w:rsid w:val="0076580B"/>
    <w:rsid w:val="0079781B"/>
    <w:rsid w:val="00886C8B"/>
    <w:rsid w:val="008C127E"/>
    <w:rsid w:val="00941972"/>
    <w:rsid w:val="00977189"/>
    <w:rsid w:val="009A1FBD"/>
    <w:rsid w:val="009B582A"/>
    <w:rsid w:val="009D12D8"/>
    <w:rsid w:val="00A126CE"/>
    <w:rsid w:val="00A21CAB"/>
    <w:rsid w:val="00A4246B"/>
    <w:rsid w:val="00A7440C"/>
    <w:rsid w:val="00A9034C"/>
    <w:rsid w:val="00A90DCD"/>
    <w:rsid w:val="00AC570E"/>
    <w:rsid w:val="00BC41A6"/>
    <w:rsid w:val="00BD5587"/>
    <w:rsid w:val="00CA130F"/>
    <w:rsid w:val="00DB7C65"/>
    <w:rsid w:val="00DF445F"/>
    <w:rsid w:val="00E710F9"/>
    <w:rsid w:val="00EF4212"/>
    <w:rsid w:val="00F6782D"/>
    <w:rsid w:val="00F876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DF6C40"/>
  <w15:docId w15:val="{0C837483-E77B-8F40-9D09-38D867761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9781B"/>
    <w:pPr>
      <w:ind w:left="720"/>
      <w:contextualSpacing/>
    </w:pPr>
  </w:style>
  <w:style w:type="paragraph" w:styleId="a4">
    <w:name w:val="Balloon Text"/>
    <w:basedOn w:val="a"/>
    <w:link w:val="a5"/>
    <w:uiPriority w:val="99"/>
    <w:semiHidden/>
    <w:unhideWhenUsed/>
    <w:rsid w:val="00E710F9"/>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710F9"/>
    <w:rPr>
      <w:rFonts w:ascii="Tahoma" w:hAnsi="Tahoma" w:cs="Tahoma"/>
      <w:sz w:val="16"/>
      <w:szCs w:val="16"/>
    </w:rPr>
  </w:style>
  <w:style w:type="table" w:styleId="a6">
    <w:name w:val="Table Grid"/>
    <w:basedOn w:val="a1"/>
    <w:uiPriority w:val="59"/>
    <w:rsid w:val="003058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D12D8"/>
    <w:pPr>
      <w:autoSpaceDE w:val="0"/>
      <w:autoSpaceDN w:val="0"/>
      <w:adjustRightInd w:val="0"/>
      <w:spacing w:after="0" w:line="240" w:lineRule="auto"/>
    </w:pPr>
    <w:rPr>
      <w:rFonts w:ascii="Times New Roman" w:hAnsi="Times New Roman" w:cs="Times New Roman"/>
      <w:color w:val="000000"/>
      <w:sz w:val="24"/>
      <w:szCs w:val="24"/>
    </w:rPr>
  </w:style>
  <w:style w:type="character" w:styleId="a7">
    <w:name w:val="Hyperlink"/>
    <w:basedOn w:val="a0"/>
    <w:uiPriority w:val="99"/>
    <w:unhideWhenUsed/>
    <w:rsid w:val="00977189"/>
    <w:rPr>
      <w:color w:val="0000FF" w:themeColor="hyperlink"/>
      <w:u w:val="single"/>
    </w:rPr>
  </w:style>
  <w:style w:type="paragraph" w:styleId="a8">
    <w:name w:val="header"/>
    <w:basedOn w:val="a"/>
    <w:link w:val="a9"/>
    <w:uiPriority w:val="99"/>
    <w:unhideWhenUsed/>
    <w:rsid w:val="00BD558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BD5587"/>
  </w:style>
  <w:style w:type="paragraph" w:styleId="aa">
    <w:name w:val="footer"/>
    <w:basedOn w:val="a"/>
    <w:link w:val="ab"/>
    <w:uiPriority w:val="99"/>
    <w:unhideWhenUsed/>
    <w:rsid w:val="00BD5587"/>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D55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7683068">
      <w:bodyDiv w:val="1"/>
      <w:marLeft w:val="0"/>
      <w:marRight w:val="0"/>
      <w:marTop w:val="0"/>
      <w:marBottom w:val="0"/>
      <w:divBdr>
        <w:top w:val="none" w:sz="0" w:space="0" w:color="auto"/>
        <w:left w:val="none" w:sz="0" w:space="0" w:color="auto"/>
        <w:bottom w:val="none" w:sz="0" w:space="0" w:color="auto"/>
        <w:right w:val="none" w:sz="0" w:space="0" w:color="auto"/>
      </w:divBdr>
      <w:divsChild>
        <w:div w:id="1856847608">
          <w:marLeft w:val="0"/>
          <w:marRight w:val="0"/>
          <w:marTop w:val="0"/>
          <w:marBottom w:val="0"/>
          <w:divBdr>
            <w:top w:val="none" w:sz="0" w:space="0" w:color="auto"/>
            <w:left w:val="none" w:sz="0" w:space="0" w:color="auto"/>
            <w:bottom w:val="none" w:sz="0" w:space="0" w:color="auto"/>
            <w:right w:val="none" w:sz="0" w:space="0" w:color="auto"/>
          </w:divBdr>
        </w:div>
        <w:div w:id="1318338203">
          <w:marLeft w:val="0"/>
          <w:marRight w:val="0"/>
          <w:marTop w:val="0"/>
          <w:marBottom w:val="0"/>
          <w:divBdr>
            <w:top w:val="none" w:sz="0" w:space="0" w:color="auto"/>
            <w:left w:val="none" w:sz="0" w:space="0" w:color="auto"/>
            <w:bottom w:val="none" w:sz="0" w:space="0" w:color="auto"/>
            <w:right w:val="none" w:sz="0" w:space="0" w:color="auto"/>
          </w:divBdr>
        </w:div>
      </w:divsChild>
    </w:div>
    <w:div w:id="396366567">
      <w:bodyDiv w:val="1"/>
      <w:marLeft w:val="0"/>
      <w:marRight w:val="0"/>
      <w:marTop w:val="0"/>
      <w:marBottom w:val="0"/>
      <w:divBdr>
        <w:top w:val="none" w:sz="0" w:space="0" w:color="auto"/>
        <w:left w:val="none" w:sz="0" w:space="0" w:color="auto"/>
        <w:bottom w:val="none" w:sz="0" w:space="0" w:color="auto"/>
        <w:right w:val="none" w:sz="0" w:space="0" w:color="auto"/>
      </w:divBdr>
    </w:div>
    <w:div w:id="881092433">
      <w:bodyDiv w:val="1"/>
      <w:marLeft w:val="0"/>
      <w:marRight w:val="0"/>
      <w:marTop w:val="0"/>
      <w:marBottom w:val="0"/>
      <w:divBdr>
        <w:top w:val="none" w:sz="0" w:space="0" w:color="auto"/>
        <w:left w:val="none" w:sz="0" w:space="0" w:color="auto"/>
        <w:bottom w:val="none" w:sz="0" w:space="0" w:color="auto"/>
        <w:right w:val="none" w:sz="0" w:space="0" w:color="auto"/>
      </w:divBdr>
      <w:divsChild>
        <w:div w:id="5450276">
          <w:marLeft w:val="0"/>
          <w:marRight w:val="0"/>
          <w:marTop w:val="90"/>
          <w:marBottom w:val="0"/>
          <w:divBdr>
            <w:top w:val="none" w:sz="0" w:space="0" w:color="auto"/>
            <w:left w:val="none" w:sz="0" w:space="0" w:color="auto"/>
            <w:bottom w:val="none" w:sz="0" w:space="0" w:color="auto"/>
            <w:right w:val="none" w:sz="0" w:space="0" w:color="auto"/>
          </w:divBdr>
        </w:div>
      </w:divsChild>
    </w:div>
    <w:div w:id="1354727266">
      <w:bodyDiv w:val="1"/>
      <w:marLeft w:val="0"/>
      <w:marRight w:val="0"/>
      <w:marTop w:val="0"/>
      <w:marBottom w:val="0"/>
      <w:divBdr>
        <w:top w:val="none" w:sz="0" w:space="0" w:color="auto"/>
        <w:left w:val="none" w:sz="0" w:space="0" w:color="auto"/>
        <w:bottom w:val="none" w:sz="0" w:space="0" w:color="auto"/>
        <w:right w:val="none" w:sz="0" w:space="0" w:color="auto"/>
      </w:divBdr>
    </w:div>
    <w:div w:id="1496996667">
      <w:bodyDiv w:val="1"/>
      <w:marLeft w:val="0"/>
      <w:marRight w:val="0"/>
      <w:marTop w:val="0"/>
      <w:marBottom w:val="0"/>
      <w:divBdr>
        <w:top w:val="none" w:sz="0" w:space="0" w:color="auto"/>
        <w:left w:val="none" w:sz="0" w:space="0" w:color="auto"/>
        <w:bottom w:val="none" w:sz="0" w:space="0" w:color="auto"/>
        <w:right w:val="none" w:sz="0" w:space="0" w:color="auto"/>
      </w:divBdr>
    </w:div>
    <w:div w:id="1705909810">
      <w:bodyDiv w:val="1"/>
      <w:marLeft w:val="0"/>
      <w:marRight w:val="0"/>
      <w:marTop w:val="0"/>
      <w:marBottom w:val="0"/>
      <w:divBdr>
        <w:top w:val="none" w:sz="0" w:space="0" w:color="auto"/>
        <w:left w:val="none" w:sz="0" w:space="0" w:color="auto"/>
        <w:bottom w:val="none" w:sz="0" w:space="0" w:color="auto"/>
        <w:right w:val="none" w:sz="0" w:space="0" w:color="auto"/>
      </w:divBdr>
      <w:divsChild>
        <w:div w:id="1422798130">
          <w:marLeft w:val="0"/>
          <w:marRight w:val="0"/>
          <w:marTop w:val="0"/>
          <w:marBottom w:val="0"/>
          <w:divBdr>
            <w:top w:val="none" w:sz="0" w:space="0" w:color="auto"/>
            <w:left w:val="none" w:sz="0" w:space="0" w:color="auto"/>
            <w:bottom w:val="none" w:sz="0" w:space="0" w:color="auto"/>
            <w:right w:val="none" w:sz="0" w:space="0" w:color="auto"/>
          </w:divBdr>
          <w:divsChild>
            <w:div w:id="1462309965">
              <w:marLeft w:val="0"/>
              <w:marRight w:val="0"/>
              <w:marTop w:val="0"/>
              <w:marBottom w:val="0"/>
              <w:divBdr>
                <w:top w:val="none" w:sz="0" w:space="0" w:color="auto"/>
                <w:left w:val="none" w:sz="0" w:space="0" w:color="auto"/>
                <w:bottom w:val="none" w:sz="0" w:space="0" w:color="auto"/>
                <w:right w:val="none" w:sz="0" w:space="0" w:color="auto"/>
              </w:divBdr>
              <w:divsChild>
                <w:div w:id="1791389736">
                  <w:marLeft w:val="0"/>
                  <w:marRight w:val="0"/>
                  <w:marTop w:val="0"/>
                  <w:marBottom w:val="0"/>
                  <w:divBdr>
                    <w:top w:val="none" w:sz="0" w:space="0" w:color="auto"/>
                    <w:left w:val="none" w:sz="0" w:space="0" w:color="auto"/>
                    <w:bottom w:val="none" w:sz="0" w:space="0" w:color="auto"/>
                    <w:right w:val="none" w:sz="0" w:space="0" w:color="auto"/>
                  </w:divBdr>
                  <w:divsChild>
                    <w:div w:id="1066028991">
                      <w:marLeft w:val="0"/>
                      <w:marRight w:val="0"/>
                      <w:marTop w:val="0"/>
                      <w:marBottom w:val="0"/>
                      <w:divBdr>
                        <w:top w:val="none" w:sz="0" w:space="0" w:color="auto"/>
                        <w:left w:val="none" w:sz="0" w:space="0" w:color="auto"/>
                        <w:bottom w:val="none" w:sz="0" w:space="0" w:color="auto"/>
                        <w:right w:val="none" w:sz="0" w:space="0" w:color="auto"/>
                      </w:divBdr>
                      <w:divsChild>
                        <w:div w:id="114256872">
                          <w:marLeft w:val="0"/>
                          <w:marRight w:val="0"/>
                          <w:marTop w:val="0"/>
                          <w:marBottom w:val="0"/>
                          <w:divBdr>
                            <w:top w:val="none" w:sz="0" w:space="0" w:color="auto"/>
                            <w:left w:val="none" w:sz="0" w:space="0" w:color="auto"/>
                            <w:bottom w:val="none" w:sz="0" w:space="0" w:color="auto"/>
                            <w:right w:val="none" w:sz="0" w:space="0" w:color="auto"/>
                          </w:divBdr>
                          <w:divsChild>
                            <w:div w:id="1674333640">
                              <w:marLeft w:val="0"/>
                              <w:marRight w:val="0"/>
                              <w:marTop w:val="0"/>
                              <w:marBottom w:val="0"/>
                              <w:divBdr>
                                <w:top w:val="none" w:sz="0" w:space="0" w:color="auto"/>
                                <w:left w:val="none" w:sz="0" w:space="0" w:color="auto"/>
                                <w:bottom w:val="none" w:sz="0" w:space="0" w:color="auto"/>
                                <w:right w:val="none" w:sz="0" w:space="0" w:color="auto"/>
                              </w:divBdr>
                              <w:divsChild>
                                <w:div w:id="1615674138">
                                  <w:marLeft w:val="0"/>
                                  <w:marRight w:val="0"/>
                                  <w:marTop w:val="0"/>
                                  <w:marBottom w:val="0"/>
                                  <w:divBdr>
                                    <w:top w:val="none" w:sz="0" w:space="0" w:color="auto"/>
                                    <w:left w:val="none" w:sz="0" w:space="0" w:color="auto"/>
                                    <w:bottom w:val="none" w:sz="0" w:space="0" w:color="auto"/>
                                    <w:right w:val="none" w:sz="0" w:space="0" w:color="auto"/>
                                  </w:divBdr>
                                  <w:divsChild>
                                    <w:div w:id="565603946">
                                      <w:marLeft w:val="0"/>
                                      <w:marRight w:val="300"/>
                                      <w:marTop w:val="0"/>
                                      <w:marBottom w:val="0"/>
                                      <w:divBdr>
                                        <w:top w:val="none" w:sz="0" w:space="0" w:color="auto"/>
                                        <w:left w:val="none" w:sz="0" w:space="0" w:color="auto"/>
                                        <w:bottom w:val="none" w:sz="0" w:space="0" w:color="auto"/>
                                        <w:right w:val="none" w:sz="0" w:space="0" w:color="auto"/>
                                      </w:divBdr>
                                      <w:divsChild>
                                        <w:div w:id="778909247">
                                          <w:marLeft w:val="0"/>
                                          <w:marRight w:val="30"/>
                                          <w:marTop w:val="0"/>
                                          <w:marBottom w:val="0"/>
                                          <w:divBdr>
                                            <w:top w:val="none" w:sz="0" w:space="0" w:color="auto"/>
                                            <w:left w:val="none" w:sz="0" w:space="0" w:color="auto"/>
                                            <w:bottom w:val="none" w:sz="0" w:space="0" w:color="auto"/>
                                            <w:right w:val="none" w:sz="0" w:space="0" w:color="auto"/>
                                          </w:divBdr>
                                          <w:divsChild>
                                            <w:div w:id="495649576">
                                              <w:marLeft w:val="0"/>
                                              <w:marRight w:val="0"/>
                                              <w:marTop w:val="0"/>
                                              <w:marBottom w:val="0"/>
                                              <w:divBdr>
                                                <w:top w:val="none" w:sz="0" w:space="0" w:color="auto"/>
                                                <w:left w:val="none" w:sz="0" w:space="0" w:color="auto"/>
                                                <w:bottom w:val="none" w:sz="0" w:space="0" w:color="auto"/>
                                                <w:right w:val="none" w:sz="0" w:space="0" w:color="auto"/>
                                              </w:divBdr>
                                              <w:divsChild>
                                                <w:div w:id="1478768268">
                                                  <w:marLeft w:val="0"/>
                                                  <w:marRight w:val="0"/>
                                                  <w:marTop w:val="0"/>
                                                  <w:marBottom w:val="0"/>
                                                  <w:divBdr>
                                                    <w:top w:val="none" w:sz="0" w:space="0" w:color="auto"/>
                                                    <w:left w:val="none" w:sz="0" w:space="0" w:color="auto"/>
                                                    <w:bottom w:val="none" w:sz="0" w:space="0" w:color="auto"/>
                                                    <w:right w:val="none" w:sz="0" w:space="0" w:color="auto"/>
                                                  </w:divBdr>
                                                  <w:divsChild>
                                                    <w:div w:id="1195116857">
                                                      <w:marLeft w:val="0"/>
                                                      <w:marRight w:val="0"/>
                                                      <w:marTop w:val="0"/>
                                                      <w:marBottom w:val="0"/>
                                                      <w:divBdr>
                                                        <w:top w:val="none" w:sz="0" w:space="0" w:color="auto"/>
                                                        <w:left w:val="none" w:sz="0" w:space="0" w:color="auto"/>
                                                        <w:bottom w:val="none" w:sz="0" w:space="0" w:color="auto"/>
                                                        <w:right w:val="none" w:sz="0" w:space="0" w:color="auto"/>
                                                      </w:divBdr>
                                                    </w:div>
                                                  </w:divsChild>
                                                </w:div>
                                                <w:div w:id="23305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3738209">
                                      <w:marLeft w:val="0"/>
                                      <w:marRight w:val="0"/>
                                      <w:marTop w:val="0"/>
                                      <w:marBottom w:val="0"/>
                                      <w:divBdr>
                                        <w:top w:val="none" w:sz="0" w:space="0" w:color="auto"/>
                                        <w:left w:val="none" w:sz="0" w:space="0" w:color="auto"/>
                                        <w:bottom w:val="none" w:sz="0" w:space="0" w:color="auto"/>
                                        <w:right w:val="none" w:sz="0" w:space="0" w:color="auto"/>
                                      </w:divBdr>
                                      <w:divsChild>
                                        <w:div w:id="699629289">
                                          <w:marLeft w:val="0"/>
                                          <w:marRight w:val="0"/>
                                          <w:marTop w:val="0"/>
                                          <w:marBottom w:val="0"/>
                                          <w:divBdr>
                                            <w:top w:val="none" w:sz="0" w:space="0" w:color="auto"/>
                                            <w:left w:val="none" w:sz="0" w:space="0" w:color="auto"/>
                                            <w:bottom w:val="none" w:sz="0" w:space="0" w:color="auto"/>
                                            <w:right w:val="none" w:sz="0" w:space="0" w:color="auto"/>
                                          </w:divBdr>
                                          <w:divsChild>
                                            <w:div w:id="861092804">
                                              <w:marLeft w:val="0"/>
                                              <w:marRight w:val="0"/>
                                              <w:marTop w:val="0"/>
                                              <w:marBottom w:val="0"/>
                                              <w:divBdr>
                                                <w:top w:val="none" w:sz="0" w:space="0" w:color="auto"/>
                                                <w:left w:val="none" w:sz="0" w:space="0" w:color="auto"/>
                                                <w:bottom w:val="none" w:sz="0" w:space="0" w:color="auto"/>
                                                <w:right w:val="none" w:sz="0" w:space="0" w:color="auto"/>
                                              </w:divBdr>
                                              <w:divsChild>
                                                <w:div w:id="1731465232">
                                                  <w:marLeft w:val="0"/>
                                                  <w:marRight w:val="0"/>
                                                  <w:marTop w:val="0"/>
                                                  <w:marBottom w:val="0"/>
                                                  <w:divBdr>
                                                    <w:top w:val="none" w:sz="0" w:space="0" w:color="auto"/>
                                                    <w:left w:val="none" w:sz="0" w:space="0" w:color="auto"/>
                                                    <w:bottom w:val="none" w:sz="0" w:space="0" w:color="auto"/>
                                                    <w:right w:val="none" w:sz="0" w:space="0" w:color="auto"/>
                                                  </w:divBdr>
                                                  <w:divsChild>
                                                    <w:div w:id="236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7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9618388">
          <w:marLeft w:val="0"/>
          <w:marRight w:val="0"/>
          <w:marTop w:val="0"/>
          <w:marBottom w:val="0"/>
          <w:divBdr>
            <w:top w:val="none" w:sz="0" w:space="0" w:color="auto"/>
            <w:left w:val="none" w:sz="0" w:space="0" w:color="auto"/>
            <w:bottom w:val="none" w:sz="0" w:space="0" w:color="auto"/>
            <w:right w:val="none" w:sz="0" w:space="0" w:color="auto"/>
          </w:divBdr>
          <w:divsChild>
            <w:div w:id="1318413197">
              <w:marLeft w:val="0"/>
              <w:marRight w:val="0"/>
              <w:marTop w:val="0"/>
              <w:marBottom w:val="0"/>
              <w:divBdr>
                <w:top w:val="none" w:sz="0" w:space="0" w:color="auto"/>
                <w:left w:val="none" w:sz="0" w:space="0" w:color="auto"/>
                <w:bottom w:val="none" w:sz="0" w:space="0" w:color="auto"/>
                <w:right w:val="none" w:sz="0" w:space="0" w:color="auto"/>
              </w:divBdr>
              <w:divsChild>
                <w:div w:id="102651869">
                  <w:marLeft w:val="0"/>
                  <w:marRight w:val="0"/>
                  <w:marTop w:val="0"/>
                  <w:marBottom w:val="0"/>
                  <w:divBdr>
                    <w:top w:val="none" w:sz="0" w:space="0" w:color="auto"/>
                    <w:left w:val="none" w:sz="0" w:space="0" w:color="auto"/>
                    <w:bottom w:val="none" w:sz="0" w:space="0" w:color="auto"/>
                    <w:right w:val="none" w:sz="0" w:space="0" w:color="auto"/>
                  </w:divBdr>
                  <w:divsChild>
                    <w:div w:id="1838762867">
                      <w:marLeft w:val="0"/>
                      <w:marRight w:val="0"/>
                      <w:marTop w:val="0"/>
                      <w:marBottom w:val="0"/>
                      <w:divBdr>
                        <w:top w:val="none" w:sz="0" w:space="0" w:color="auto"/>
                        <w:left w:val="none" w:sz="0" w:space="0" w:color="auto"/>
                        <w:bottom w:val="none" w:sz="0" w:space="0" w:color="auto"/>
                        <w:right w:val="none" w:sz="0" w:space="0" w:color="auto"/>
                      </w:divBdr>
                      <w:divsChild>
                        <w:div w:id="171574689">
                          <w:marLeft w:val="0"/>
                          <w:marRight w:val="0"/>
                          <w:marTop w:val="0"/>
                          <w:marBottom w:val="0"/>
                          <w:divBdr>
                            <w:top w:val="none" w:sz="0" w:space="0" w:color="auto"/>
                            <w:left w:val="none" w:sz="0" w:space="0" w:color="auto"/>
                            <w:bottom w:val="none" w:sz="0" w:space="0" w:color="auto"/>
                            <w:right w:val="none" w:sz="0" w:space="0" w:color="auto"/>
                          </w:divBdr>
                          <w:divsChild>
                            <w:div w:id="1062942153">
                              <w:marLeft w:val="0"/>
                              <w:marRight w:val="0"/>
                              <w:marTop w:val="0"/>
                              <w:marBottom w:val="0"/>
                              <w:divBdr>
                                <w:top w:val="none" w:sz="0" w:space="0" w:color="auto"/>
                                <w:left w:val="none" w:sz="0" w:space="0" w:color="auto"/>
                                <w:bottom w:val="none" w:sz="0" w:space="0" w:color="auto"/>
                                <w:right w:val="none" w:sz="0" w:space="0" w:color="auto"/>
                              </w:divBdr>
                              <w:divsChild>
                                <w:div w:id="643583144">
                                  <w:marLeft w:val="0"/>
                                  <w:marRight w:val="0"/>
                                  <w:marTop w:val="0"/>
                                  <w:marBottom w:val="0"/>
                                  <w:divBdr>
                                    <w:top w:val="none" w:sz="0" w:space="0" w:color="auto"/>
                                    <w:left w:val="none" w:sz="0" w:space="0" w:color="auto"/>
                                    <w:bottom w:val="none" w:sz="0" w:space="0" w:color="auto"/>
                                    <w:right w:val="none" w:sz="0" w:space="0" w:color="auto"/>
                                  </w:divBdr>
                                  <w:divsChild>
                                    <w:div w:id="755978440">
                                      <w:marLeft w:val="0"/>
                                      <w:marRight w:val="0"/>
                                      <w:marTop w:val="0"/>
                                      <w:marBottom w:val="0"/>
                                      <w:divBdr>
                                        <w:top w:val="none" w:sz="0" w:space="0" w:color="auto"/>
                                        <w:left w:val="none" w:sz="0" w:space="0" w:color="auto"/>
                                        <w:bottom w:val="none" w:sz="0" w:space="0" w:color="auto"/>
                                        <w:right w:val="none" w:sz="0" w:space="0" w:color="auto"/>
                                      </w:divBdr>
                                      <w:divsChild>
                                        <w:div w:id="348916494">
                                          <w:marLeft w:val="0"/>
                                          <w:marRight w:val="0"/>
                                          <w:marTop w:val="0"/>
                                          <w:marBottom w:val="0"/>
                                          <w:divBdr>
                                            <w:top w:val="none" w:sz="0" w:space="0" w:color="auto"/>
                                            <w:left w:val="none" w:sz="0" w:space="0" w:color="auto"/>
                                            <w:bottom w:val="none" w:sz="0" w:space="0" w:color="auto"/>
                                            <w:right w:val="none" w:sz="0" w:space="0" w:color="auto"/>
                                          </w:divBdr>
                                          <w:divsChild>
                                            <w:div w:id="1352495236">
                                              <w:marLeft w:val="0"/>
                                              <w:marRight w:val="0"/>
                                              <w:marTop w:val="0"/>
                                              <w:marBottom w:val="0"/>
                                              <w:divBdr>
                                                <w:top w:val="none" w:sz="0" w:space="0" w:color="auto"/>
                                                <w:left w:val="none" w:sz="0" w:space="0" w:color="auto"/>
                                                <w:bottom w:val="none" w:sz="0" w:space="0" w:color="auto"/>
                                                <w:right w:val="none" w:sz="0" w:space="0" w:color="auto"/>
                                              </w:divBdr>
                                              <w:divsChild>
                                                <w:div w:id="1703359594">
                                                  <w:marLeft w:val="0"/>
                                                  <w:marRight w:val="0"/>
                                                  <w:marTop w:val="0"/>
                                                  <w:marBottom w:val="0"/>
                                                  <w:divBdr>
                                                    <w:top w:val="none" w:sz="0" w:space="0" w:color="auto"/>
                                                    <w:left w:val="none" w:sz="0" w:space="0" w:color="auto"/>
                                                    <w:bottom w:val="none" w:sz="0" w:space="0" w:color="auto"/>
                                                    <w:right w:val="none" w:sz="0" w:space="0" w:color="auto"/>
                                                  </w:divBdr>
                                                  <w:divsChild>
                                                    <w:div w:id="1537814447">
                                                      <w:marLeft w:val="0"/>
                                                      <w:marRight w:val="0"/>
                                                      <w:marTop w:val="0"/>
                                                      <w:marBottom w:val="0"/>
                                                      <w:divBdr>
                                                        <w:top w:val="none" w:sz="0" w:space="0" w:color="auto"/>
                                                        <w:left w:val="none" w:sz="0" w:space="0" w:color="auto"/>
                                                        <w:bottom w:val="none" w:sz="0" w:space="0" w:color="auto"/>
                                                        <w:right w:val="none" w:sz="0" w:space="0" w:color="auto"/>
                                                      </w:divBdr>
                                                      <w:divsChild>
                                                        <w:div w:id="515076717">
                                                          <w:marLeft w:val="0"/>
                                                          <w:marRight w:val="0"/>
                                                          <w:marTop w:val="0"/>
                                                          <w:marBottom w:val="0"/>
                                                          <w:divBdr>
                                                            <w:top w:val="none" w:sz="0" w:space="0" w:color="auto"/>
                                                            <w:left w:val="none" w:sz="0" w:space="0" w:color="auto"/>
                                                            <w:bottom w:val="none" w:sz="0" w:space="0" w:color="auto"/>
                                                            <w:right w:val="none" w:sz="0" w:space="0" w:color="auto"/>
                                                          </w:divBdr>
                                                          <w:divsChild>
                                                            <w:div w:id="282276608">
                                                              <w:marLeft w:val="0"/>
                                                              <w:marRight w:val="0"/>
                                                              <w:marTop w:val="0"/>
                                                              <w:marBottom w:val="0"/>
                                                              <w:divBdr>
                                                                <w:top w:val="none" w:sz="0" w:space="0" w:color="auto"/>
                                                                <w:left w:val="none" w:sz="0" w:space="0" w:color="auto"/>
                                                                <w:bottom w:val="none" w:sz="0" w:space="0" w:color="auto"/>
                                                                <w:right w:val="none" w:sz="0" w:space="0" w:color="auto"/>
                                                              </w:divBdr>
                                                              <w:divsChild>
                                                                <w:div w:id="131605163">
                                                                  <w:marLeft w:val="0"/>
                                                                  <w:marRight w:val="0"/>
                                                                  <w:marTop w:val="0"/>
                                                                  <w:marBottom w:val="0"/>
                                                                  <w:divBdr>
                                                                    <w:top w:val="none" w:sz="0" w:space="0" w:color="auto"/>
                                                                    <w:left w:val="none" w:sz="0" w:space="0" w:color="auto"/>
                                                                    <w:bottom w:val="none" w:sz="0" w:space="0" w:color="auto"/>
                                                                    <w:right w:val="none" w:sz="0" w:space="0" w:color="auto"/>
                                                                  </w:divBdr>
                                                                  <w:divsChild>
                                                                    <w:div w:id="675423603">
                                                                      <w:marLeft w:val="0"/>
                                                                      <w:marRight w:val="0"/>
                                                                      <w:marTop w:val="0"/>
                                                                      <w:marBottom w:val="0"/>
                                                                      <w:divBdr>
                                                                        <w:top w:val="none" w:sz="0" w:space="0" w:color="auto"/>
                                                                        <w:left w:val="none" w:sz="0" w:space="0" w:color="auto"/>
                                                                        <w:bottom w:val="none" w:sz="0" w:space="0" w:color="auto"/>
                                                                        <w:right w:val="none" w:sz="0" w:space="0" w:color="auto"/>
                                                                      </w:divBdr>
                                                                      <w:divsChild>
                                                                        <w:div w:id="65225133">
                                                                          <w:marLeft w:val="0"/>
                                                                          <w:marRight w:val="0"/>
                                                                          <w:marTop w:val="0"/>
                                                                          <w:marBottom w:val="0"/>
                                                                          <w:divBdr>
                                                                            <w:top w:val="none" w:sz="0" w:space="0" w:color="auto"/>
                                                                            <w:left w:val="none" w:sz="0" w:space="0" w:color="auto"/>
                                                                            <w:bottom w:val="none" w:sz="0" w:space="0" w:color="auto"/>
                                                                            <w:right w:val="none" w:sz="0" w:space="0" w:color="auto"/>
                                                                          </w:divBdr>
                                                                          <w:divsChild>
                                                                            <w:div w:id="1452165519">
                                                                              <w:marLeft w:val="0"/>
                                                                              <w:marRight w:val="0"/>
                                                                              <w:marTop w:val="0"/>
                                                                              <w:marBottom w:val="0"/>
                                                                              <w:divBdr>
                                                                                <w:top w:val="none" w:sz="0" w:space="0" w:color="auto"/>
                                                                                <w:left w:val="none" w:sz="0" w:space="0" w:color="auto"/>
                                                                                <w:bottom w:val="none" w:sz="0" w:space="0" w:color="auto"/>
                                                                                <w:right w:val="none" w:sz="0" w:space="0" w:color="auto"/>
                                                                              </w:divBdr>
                                                                              <w:divsChild>
                                                                                <w:div w:id="1505052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6418">
                                                                      <w:marLeft w:val="0"/>
                                                                      <w:marRight w:val="0"/>
                                                                      <w:marTop w:val="0"/>
                                                                      <w:marBottom w:val="0"/>
                                                                      <w:divBdr>
                                                                        <w:top w:val="none" w:sz="0" w:space="0" w:color="auto"/>
                                                                        <w:left w:val="none" w:sz="0" w:space="0" w:color="auto"/>
                                                                        <w:bottom w:val="none" w:sz="0" w:space="0" w:color="auto"/>
                                                                        <w:right w:val="none" w:sz="0" w:space="0" w:color="auto"/>
                                                                      </w:divBdr>
                                                                      <w:divsChild>
                                                                        <w:div w:id="1373264172">
                                                                          <w:marLeft w:val="0"/>
                                                                          <w:marRight w:val="0"/>
                                                                          <w:marTop w:val="0"/>
                                                                          <w:marBottom w:val="0"/>
                                                                          <w:divBdr>
                                                                            <w:top w:val="none" w:sz="0" w:space="0" w:color="auto"/>
                                                                            <w:left w:val="none" w:sz="0" w:space="0" w:color="auto"/>
                                                                            <w:bottom w:val="none" w:sz="0" w:space="0" w:color="auto"/>
                                                                            <w:right w:val="none" w:sz="0" w:space="0" w:color="auto"/>
                                                                          </w:divBdr>
                                                                          <w:divsChild>
                                                                            <w:div w:id="2011909678">
                                                                              <w:marLeft w:val="0"/>
                                                                              <w:marRight w:val="0"/>
                                                                              <w:marTop w:val="0"/>
                                                                              <w:marBottom w:val="0"/>
                                                                              <w:divBdr>
                                                                                <w:top w:val="none" w:sz="0" w:space="0" w:color="auto"/>
                                                                                <w:left w:val="none" w:sz="0" w:space="0" w:color="auto"/>
                                                                                <w:bottom w:val="none" w:sz="0" w:space="0" w:color="auto"/>
                                                                                <w:right w:val="none" w:sz="0" w:space="0" w:color="auto"/>
                                                                              </w:divBdr>
                                                                              <w:divsChild>
                                                                                <w:div w:id="121353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385986">
                                                                      <w:marLeft w:val="0"/>
                                                                      <w:marRight w:val="0"/>
                                                                      <w:marTop w:val="0"/>
                                                                      <w:marBottom w:val="0"/>
                                                                      <w:divBdr>
                                                                        <w:top w:val="none" w:sz="0" w:space="0" w:color="auto"/>
                                                                        <w:left w:val="none" w:sz="0" w:space="0" w:color="auto"/>
                                                                        <w:bottom w:val="none" w:sz="0" w:space="0" w:color="auto"/>
                                                                        <w:right w:val="none" w:sz="0" w:space="0" w:color="auto"/>
                                                                      </w:divBdr>
                                                                      <w:divsChild>
                                                                        <w:div w:id="2012875116">
                                                                          <w:marLeft w:val="0"/>
                                                                          <w:marRight w:val="0"/>
                                                                          <w:marTop w:val="0"/>
                                                                          <w:marBottom w:val="0"/>
                                                                          <w:divBdr>
                                                                            <w:top w:val="none" w:sz="0" w:space="0" w:color="auto"/>
                                                                            <w:left w:val="none" w:sz="0" w:space="0" w:color="auto"/>
                                                                            <w:bottom w:val="none" w:sz="0" w:space="0" w:color="auto"/>
                                                                            <w:right w:val="none" w:sz="0" w:space="0" w:color="auto"/>
                                                                          </w:divBdr>
                                                                          <w:divsChild>
                                                                            <w:div w:id="36007677">
                                                                              <w:marLeft w:val="0"/>
                                                                              <w:marRight w:val="0"/>
                                                                              <w:marTop w:val="0"/>
                                                                              <w:marBottom w:val="0"/>
                                                                              <w:divBdr>
                                                                                <w:top w:val="none" w:sz="0" w:space="0" w:color="auto"/>
                                                                                <w:left w:val="none" w:sz="0" w:space="0" w:color="auto"/>
                                                                                <w:bottom w:val="none" w:sz="0" w:space="0" w:color="auto"/>
                                                                                <w:right w:val="none" w:sz="0" w:space="0" w:color="auto"/>
                                                                              </w:divBdr>
                                                                              <w:divsChild>
                                                                                <w:div w:id="1222211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144908">
                                                                      <w:marLeft w:val="0"/>
                                                                      <w:marRight w:val="0"/>
                                                                      <w:marTop w:val="0"/>
                                                                      <w:marBottom w:val="0"/>
                                                                      <w:divBdr>
                                                                        <w:top w:val="none" w:sz="0" w:space="0" w:color="auto"/>
                                                                        <w:left w:val="none" w:sz="0" w:space="0" w:color="auto"/>
                                                                        <w:bottom w:val="none" w:sz="0" w:space="0" w:color="auto"/>
                                                                        <w:right w:val="none" w:sz="0" w:space="0" w:color="auto"/>
                                                                      </w:divBdr>
                                                                      <w:divsChild>
                                                                        <w:div w:id="1335915896">
                                                                          <w:marLeft w:val="0"/>
                                                                          <w:marRight w:val="0"/>
                                                                          <w:marTop w:val="0"/>
                                                                          <w:marBottom w:val="0"/>
                                                                          <w:divBdr>
                                                                            <w:top w:val="none" w:sz="0" w:space="0" w:color="auto"/>
                                                                            <w:left w:val="none" w:sz="0" w:space="0" w:color="auto"/>
                                                                            <w:bottom w:val="none" w:sz="0" w:space="0" w:color="auto"/>
                                                                            <w:right w:val="none" w:sz="0" w:space="0" w:color="auto"/>
                                                                          </w:divBdr>
                                                                          <w:divsChild>
                                                                            <w:div w:id="1120032469">
                                                                              <w:marLeft w:val="0"/>
                                                                              <w:marRight w:val="0"/>
                                                                              <w:marTop w:val="0"/>
                                                                              <w:marBottom w:val="0"/>
                                                                              <w:divBdr>
                                                                                <w:top w:val="none" w:sz="0" w:space="0" w:color="auto"/>
                                                                                <w:left w:val="none" w:sz="0" w:space="0" w:color="auto"/>
                                                                                <w:bottom w:val="none" w:sz="0" w:space="0" w:color="auto"/>
                                                                                <w:right w:val="none" w:sz="0" w:space="0" w:color="auto"/>
                                                                              </w:divBdr>
                                                                              <w:divsChild>
                                                                                <w:div w:id="72695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740969">
                                                                      <w:marLeft w:val="0"/>
                                                                      <w:marRight w:val="0"/>
                                                                      <w:marTop w:val="0"/>
                                                                      <w:marBottom w:val="0"/>
                                                                      <w:divBdr>
                                                                        <w:top w:val="none" w:sz="0" w:space="0" w:color="auto"/>
                                                                        <w:left w:val="none" w:sz="0" w:space="0" w:color="auto"/>
                                                                        <w:bottom w:val="none" w:sz="0" w:space="0" w:color="auto"/>
                                                                        <w:right w:val="none" w:sz="0" w:space="0" w:color="auto"/>
                                                                      </w:divBdr>
                                                                      <w:divsChild>
                                                                        <w:div w:id="26874442">
                                                                          <w:marLeft w:val="0"/>
                                                                          <w:marRight w:val="0"/>
                                                                          <w:marTop w:val="0"/>
                                                                          <w:marBottom w:val="0"/>
                                                                          <w:divBdr>
                                                                            <w:top w:val="none" w:sz="0" w:space="0" w:color="auto"/>
                                                                            <w:left w:val="none" w:sz="0" w:space="0" w:color="auto"/>
                                                                            <w:bottom w:val="none" w:sz="0" w:space="0" w:color="auto"/>
                                                                            <w:right w:val="none" w:sz="0" w:space="0" w:color="auto"/>
                                                                          </w:divBdr>
                                                                          <w:divsChild>
                                                                            <w:div w:id="880750138">
                                                                              <w:marLeft w:val="0"/>
                                                                              <w:marRight w:val="0"/>
                                                                              <w:marTop w:val="0"/>
                                                                              <w:marBottom w:val="0"/>
                                                                              <w:divBdr>
                                                                                <w:top w:val="none" w:sz="0" w:space="0" w:color="auto"/>
                                                                                <w:left w:val="none" w:sz="0" w:space="0" w:color="auto"/>
                                                                                <w:bottom w:val="none" w:sz="0" w:space="0" w:color="auto"/>
                                                                                <w:right w:val="none" w:sz="0" w:space="0" w:color="auto"/>
                                                                              </w:divBdr>
                                                                              <w:divsChild>
                                                                                <w:div w:id="2047676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4020158">
                                                                      <w:marLeft w:val="0"/>
                                                                      <w:marRight w:val="0"/>
                                                                      <w:marTop w:val="0"/>
                                                                      <w:marBottom w:val="0"/>
                                                                      <w:divBdr>
                                                                        <w:top w:val="none" w:sz="0" w:space="0" w:color="auto"/>
                                                                        <w:left w:val="none" w:sz="0" w:space="0" w:color="auto"/>
                                                                        <w:bottom w:val="none" w:sz="0" w:space="0" w:color="auto"/>
                                                                        <w:right w:val="none" w:sz="0" w:space="0" w:color="auto"/>
                                                                      </w:divBdr>
                                                                      <w:divsChild>
                                                                        <w:div w:id="1779175636">
                                                                          <w:marLeft w:val="0"/>
                                                                          <w:marRight w:val="0"/>
                                                                          <w:marTop w:val="0"/>
                                                                          <w:marBottom w:val="0"/>
                                                                          <w:divBdr>
                                                                            <w:top w:val="none" w:sz="0" w:space="0" w:color="auto"/>
                                                                            <w:left w:val="none" w:sz="0" w:space="0" w:color="auto"/>
                                                                            <w:bottom w:val="none" w:sz="0" w:space="0" w:color="auto"/>
                                                                            <w:right w:val="none" w:sz="0" w:space="0" w:color="auto"/>
                                                                          </w:divBdr>
                                                                          <w:divsChild>
                                                                            <w:div w:id="761876745">
                                                                              <w:marLeft w:val="0"/>
                                                                              <w:marRight w:val="0"/>
                                                                              <w:marTop w:val="0"/>
                                                                              <w:marBottom w:val="0"/>
                                                                              <w:divBdr>
                                                                                <w:top w:val="none" w:sz="0" w:space="0" w:color="auto"/>
                                                                                <w:left w:val="none" w:sz="0" w:space="0" w:color="auto"/>
                                                                                <w:bottom w:val="none" w:sz="0" w:space="0" w:color="auto"/>
                                                                                <w:right w:val="none" w:sz="0" w:space="0" w:color="auto"/>
                                                                              </w:divBdr>
                                                                              <w:divsChild>
                                                                                <w:div w:id="1597444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031522">
                                                                      <w:marLeft w:val="0"/>
                                                                      <w:marRight w:val="0"/>
                                                                      <w:marTop w:val="0"/>
                                                                      <w:marBottom w:val="0"/>
                                                                      <w:divBdr>
                                                                        <w:top w:val="none" w:sz="0" w:space="0" w:color="auto"/>
                                                                        <w:left w:val="none" w:sz="0" w:space="0" w:color="auto"/>
                                                                        <w:bottom w:val="none" w:sz="0" w:space="0" w:color="auto"/>
                                                                        <w:right w:val="none" w:sz="0" w:space="0" w:color="auto"/>
                                                                      </w:divBdr>
                                                                      <w:divsChild>
                                                                        <w:div w:id="265430163">
                                                                          <w:marLeft w:val="0"/>
                                                                          <w:marRight w:val="0"/>
                                                                          <w:marTop w:val="0"/>
                                                                          <w:marBottom w:val="0"/>
                                                                          <w:divBdr>
                                                                            <w:top w:val="none" w:sz="0" w:space="0" w:color="auto"/>
                                                                            <w:left w:val="none" w:sz="0" w:space="0" w:color="auto"/>
                                                                            <w:bottom w:val="none" w:sz="0" w:space="0" w:color="auto"/>
                                                                            <w:right w:val="none" w:sz="0" w:space="0" w:color="auto"/>
                                                                          </w:divBdr>
                                                                          <w:divsChild>
                                                                            <w:div w:id="1245608642">
                                                                              <w:marLeft w:val="0"/>
                                                                              <w:marRight w:val="0"/>
                                                                              <w:marTop w:val="0"/>
                                                                              <w:marBottom w:val="0"/>
                                                                              <w:divBdr>
                                                                                <w:top w:val="none" w:sz="0" w:space="0" w:color="auto"/>
                                                                                <w:left w:val="none" w:sz="0" w:space="0" w:color="auto"/>
                                                                                <w:bottom w:val="none" w:sz="0" w:space="0" w:color="auto"/>
                                                                                <w:right w:val="none" w:sz="0" w:space="0" w:color="auto"/>
                                                                              </w:divBdr>
                                                                              <w:divsChild>
                                                                                <w:div w:id="181313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49755">
                                                                      <w:marLeft w:val="0"/>
                                                                      <w:marRight w:val="0"/>
                                                                      <w:marTop w:val="0"/>
                                                                      <w:marBottom w:val="0"/>
                                                                      <w:divBdr>
                                                                        <w:top w:val="none" w:sz="0" w:space="0" w:color="auto"/>
                                                                        <w:left w:val="none" w:sz="0" w:space="0" w:color="auto"/>
                                                                        <w:bottom w:val="none" w:sz="0" w:space="0" w:color="auto"/>
                                                                        <w:right w:val="none" w:sz="0" w:space="0" w:color="auto"/>
                                                                      </w:divBdr>
                                                                      <w:divsChild>
                                                                        <w:div w:id="270474295">
                                                                          <w:marLeft w:val="0"/>
                                                                          <w:marRight w:val="0"/>
                                                                          <w:marTop w:val="0"/>
                                                                          <w:marBottom w:val="0"/>
                                                                          <w:divBdr>
                                                                            <w:top w:val="none" w:sz="0" w:space="0" w:color="auto"/>
                                                                            <w:left w:val="none" w:sz="0" w:space="0" w:color="auto"/>
                                                                            <w:bottom w:val="none" w:sz="0" w:space="0" w:color="auto"/>
                                                                            <w:right w:val="none" w:sz="0" w:space="0" w:color="auto"/>
                                                                          </w:divBdr>
                                                                          <w:divsChild>
                                                                            <w:div w:id="1315136769">
                                                                              <w:marLeft w:val="0"/>
                                                                              <w:marRight w:val="0"/>
                                                                              <w:marTop w:val="0"/>
                                                                              <w:marBottom w:val="0"/>
                                                                              <w:divBdr>
                                                                                <w:top w:val="none" w:sz="0" w:space="0" w:color="auto"/>
                                                                                <w:left w:val="none" w:sz="0" w:space="0" w:color="auto"/>
                                                                                <w:bottom w:val="none" w:sz="0" w:space="0" w:color="auto"/>
                                                                                <w:right w:val="none" w:sz="0" w:space="0" w:color="auto"/>
                                                                              </w:divBdr>
                                                                              <w:divsChild>
                                                                                <w:div w:id="56984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399665">
                                                                      <w:marLeft w:val="0"/>
                                                                      <w:marRight w:val="0"/>
                                                                      <w:marTop w:val="0"/>
                                                                      <w:marBottom w:val="0"/>
                                                                      <w:divBdr>
                                                                        <w:top w:val="none" w:sz="0" w:space="0" w:color="auto"/>
                                                                        <w:left w:val="none" w:sz="0" w:space="0" w:color="auto"/>
                                                                        <w:bottom w:val="none" w:sz="0" w:space="0" w:color="auto"/>
                                                                        <w:right w:val="none" w:sz="0" w:space="0" w:color="auto"/>
                                                                      </w:divBdr>
                                                                      <w:divsChild>
                                                                        <w:div w:id="79723253">
                                                                          <w:marLeft w:val="0"/>
                                                                          <w:marRight w:val="0"/>
                                                                          <w:marTop w:val="0"/>
                                                                          <w:marBottom w:val="0"/>
                                                                          <w:divBdr>
                                                                            <w:top w:val="none" w:sz="0" w:space="0" w:color="auto"/>
                                                                            <w:left w:val="none" w:sz="0" w:space="0" w:color="auto"/>
                                                                            <w:bottom w:val="none" w:sz="0" w:space="0" w:color="auto"/>
                                                                            <w:right w:val="none" w:sz="0" w:space="0" w:color="auto"/>
                                                                          </w:divBdr>
                                                                          <w:divsChild>
                                                                            <w:div w:id="2066491932">
                                                                              <w:marLeft w:val="0"/>
                                                                              <w:marRight w:val="0"/>
                                                                              <w:marTop w:val="0"/>
                                                                              <w:marBottom w:val="0"/>
                                                                              <w:divBdr>
                                                                                <w:top w:val="none" w:sz="0" w:space="0" w:color="auto"/>
                                                                                <w:left w:val="none" w:sz="0" w:space="0" w:color="auto"/>
                                                                                <w:bottom w:val="none" w:sz="0" w:space="0" w:color="auto"/>
                                                                                <w:right w:val="none" w:sz="0" w:space="0" w:color="auto"/>
                                                                              </w:divBdr>
                                                                              <w:divsChild>
                                                                                <w:div w:id="373502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059789">
                                                                      <w:marLeft w:val="0"/>
                                                                      <w:marRight w:val="0"/>
                                                                      <w:marTop w:val="0"/>
                                                                      <w:marBottom w:val="0"/>
                                                                      <w:divBdr>
                                                                        <w:top w:val="none" w:sz="0" w:space="0" w:color="auto"/>
                                                                        <w:left w:val="none" w:sz="0" w:space="0" w:color="auto"/>
                                                                        <w:bottom w:val="none" w:sz="0" w:space="0" w:color="auto"/>
                                                                        <w:right w:val="none" w:sz="0" w:space="0" w:color="auto"/>
                                                                      </w:divBdr>
                                                                      <w:divsChild>
                                                                        <w:div w:id="1985042445">
                                                                          <w:marLeft w:val="0"/>
                                                                          <w:marRight w:val="0"/>
                                                                          <w:marTop w:val="0"/>
                                                                          <w:marBottom w:val="0"/>
                                                                          <w:divBdr>
                                                                            <w:top w:val="none" w:sz="0" w:space="0" w:color="auto"/>
                                                                            <w:left w:val="none" w:sz="0" w:space="0" w:color="auto"/>
                                                                            <w:bottom w:val="none" w:sz="0" w:space="0" w:color="auto"/>
                                                                            <w:right w:val="none" w:sz="0" w:space="0" w:color="auto"/>
                                                                          </w:divBdr>
                                                                          <w:divsChild>
                                                                            <w:div w:id="1698314424">
                                                                              <w:marLeft w:val="0"/>
                                                                              <w:marRight w:val="0"/>
                                                                              <w:marTop w:val="0"/>
                                                                              <w:marBottom w:val="0"/>
                                                                              <w:divBdr>
                                                                                <w:top w:val="none" w:sz="0" w:space="0" w:color="auto"/>
                                                                                <w:left w:val="none" w:sz="0" w:space="0" w:color="auto"/>
                                                                                <w:bottom w:val="none" w:sz="0" w:space="0" w:color="auto"/>
                                                                                <w:right w:val="none" w:sz="0" w:space="0" w:color="auto"/>
                                                                              </w:divBdr>
                                                                              <w:divsChild>
                                                                                <w:div w:id="207935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36189">
                                                                      <w:marLeft w:val="0"/>
                                                                      <w:marRight w:val="0"/>
                                                                      <w:marTop w:val="0"/>
                                                                      <w:marBottom w:val="0"/>
                                                                      <w:divBdr>
                                                                        <w:top w:val="none" w:sz="0" w:space="0" w:color="auto"/>
                                                                        <w:left w:val="none" w:sz="0" w:space="0" w:color="auto"/>
                                                                        <w:bottom w:val="none" w:sz="0" w:space="0" w:color="auto"/>
                                                                        <w:right w:val="none" w:sz="0" w:space="0" w:color="auto"/>
                                                                      </w:divBdr>
                                                                      <w:divsChild>
                                                                        <w:div w:id="1531721205">
                                                                          <w:marLeft w:val="0"/>
                                                                          <w:marRight w:val="0"/>
                                                                          <w:marTop w:val="0"/>
                                                                          <w:marBottom w:val="0"/>
                                                                          <w:divBdr>
                                                                            <w:top w:val="none" w:sz="0" w:space="0" w:color="auto"/>
                                                                            <w:left w:val="none" w:sz="0" w:space="0" w:color="auto"/>
                                                                            <w:bottom w:val="none" w:sz="0" w:space="0" w:color="auto"/>
                                                                            <w:right w:val="none" w:sz="0" w:space="0" w:color="auto"/>
                                                                          </w:divBdr>
                                                                          <w:divsChild>
                                                                            <w:div w:id="1795559311">
                                                                              <w:marLeft w:val="0"/>
                                                                              <w:marRight w:val="0"/>
                                                                              <w:marTop w:val="0"/>
                                                                              <w:marBottom w:val="0"/>
                                                                              <w:divBdr>
                                                                                <w:top w:val="none" w:sz="0" w:space="0" w:color="auto"/>
                                                                                <w:left w:val="none" w:sz="0" w:space="0" w:color="auto"/>
                                                                                <w:bottom w:val="none" w:sz="0" w:space="0" w:color="auto"/>
                                                                                <w:right w:val="none" w:sz="0" w:space="0" w:color="auto"/>
                                                                              </w:divBdr>
                                                                              <w:divsChild>
                                                                                <w:div w:id="172709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3700623">
                                                                      <w:marLeft w:val="0"/>
                                                                      <w:marRight w:val="0"/>
                                                                      <w:marTop w:val="0"/>
                                                                      <w:marBottom w:val="0"/>
                                                                      <w:divBdr>
                                                                        <w:top w:val="none" w:sz="0" w:space="0" w:color="auto"/>
                                                                        <w:left w:val="none" w:sz="0" w:space="0" w:color="auto"/>
                                                                        <w:bottom w:val="none" w:sz="0" w:space="0" w:color="auto"/>
                                                                        <w:right w:val="none" w:sz="0" w:space="0" w:color="auto"/>
                                                                      </w:divBdr>
                                                                      <w:divsChild>
                                                                        <w:div w:id="1502042886">
                                                                          <w:marLeft w:val="0"/>
                                                                          <w:marRight w:val="0"/>
                                                                          <w:marTop w:val="0"/>
                                                                          <w:marBottom w:val="0"/>
                                                                          <w:divBdr>
                                                                            <w:top w:val="none" w:sz="0" w:space="0" w:color="auto"/>
                                                                            <w:left w:val="none" w:sz="0" w:space="0" w:color="auto"/>
                                                                            <w:bottom w:val="none" w:sz="0" w:space="0" w:color="auto"/>
                                                                            <w:right w:val="none" w:sz="0" w:space="0" w:color="auto"/>
                                                                          </w:divBdr>
                                                                          <w:divsChild>
                                                                            <w:div w:id="737745694">
                                                                              <w:marLeft w:val="0"/>
                                                                              <w:marRight w:val="0"/>
                                                                              <w:marTop w:val="0"/>
                                                                              <w:marBottom w:val="0"/>
                                                                              <w:divBdr>
                                                                                <w:top w:val="none" w:sz="0" w:space="0" w:color="auto"/>
                                                                                <w:left w:val="none" w:sz="0" w:space="0" w:color="auto"/>
                                                                                <w:bottom w:val="none" w:sz="0" w:space="0" w:color="auto"/>
                                                                                <w:right w:val="none" w:sz="0" w:space="0" w:color="auto"/>
                                                                              </w:divBdr>
                                                                              <w:divsChild>
                                                                                <w:div w:id="15022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356266">
                                                                      <w:marLeft w:val="0"/>
                                                                      <w:marRight w:val="0"/>
                                                                      <w:marTop w:val="0"/>
                                                                      <w:marBottom w:val="0"/>
                                                                      <w:divBdr>
                                                                        <w:top w:val="none" w:sz="0" w:space="0" w:color="auto"/>
                                                                        <w:left w:val="none" w:sz="0" w:space="0" w:color="auto"/>
                                                                        <w:bottom w:val="none" w:sz="0" w:space="0" w:color="auto"/>
                                                                        <w:right w:val="none" w:sz="0" w:space="0" w:color="auto"/>
                                                                      </w:divBdr>
                                                                      <w:divsChild>
                                                                        <w:div w:id="1149974920">
                                                                          <w:marLeft w:val="0"/>
                                                                          <w:marRight w:val="0"/>
                                                                          <w:marTop w:val="0"/>
                                                                          <w:marBottom w:val="0"/>
                                                                          <w:divBdr>
                                                                            <w:top w:val="none" w:sz="0" w:space="0" w:color="auto"/>
                                                                            <w:left w:val="none" w:sz="0" w:space="0" w:color="auto"/>
                                                                            <w:bottom w:val="none" w:sz="0" w:space="0" w:color="auto"/>
                                                                            <w:right w:val="none" w:sz="0" w:space="0" w:color="auto"/>
                                                                          </w:divBdr>
                                                                          <w:divsChild>
                                                                            <w:div w:id="1799955217">
                                                                              <w:marLeft w:val="0"/>
                                                                              <w:marRight w:val="0"/>
                                                                              <w:marTop w:val="0"/>
                                                                              <w:marBottom w:val="0"/>
                                                                              <w:divBdr>
                                                                                <w:top w:val="none" w:sz="0" w:space="0" w:color="auto"/>
                                                                                <w:left w:val="none" w:sz="0" w:space="0" w:color="auto"/>
                                                                                <w:bottom w:val="none" w:sz="0" w:space="0" w:color="auto"/>
                                                                                <w:right w:val="none" w:sz="0" w:space="0" w:color="auto"/>
                                                                              </w:divBdr>
                                                                              <w:divsChild>
                                                                                <w:div w:id="39728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153778">
                                                                      <w:marLeft w:val="0"/>
                                                                      <w:marRight w:val="0"/>
                                                                      <w:marTop w:val="0"/>
                                                                      <w:marBottom w:val="0"/>
                                                                      <w:divBdr>
                                                                        <w:top w:val="none" w:sz="0" w:space="0" w:color="auto"/>
                                                                        <w:left w:val="none" w:sz="0" w:space="0" w:color="auto"/>
                                                                        <w:bottom w:val="none" w:sz="0" w:space="0" w:color="auto"/>
                                                                        <w:right w:val="none" w:sz="0" w:space="0" w:color="auto"/>
                                                                      </w:divBdr>
                                                                      <w:divsChild>
                                                                        <w:div w:id="910390114">
                                                                          <w:marLeft w:val="0"/>
                                                                          <w:marRight w:val="0"/>
                                                                          <w:marTop w:val="0"/>
                                                                          <w:marBottom w:val="0"/>
                                                                          <w:divBdr>
                                                                            <w:top w:val="none" w:sz="0" w:space="0" w:color="auto"/>
                                                                            <w:left w:val="none" w:sz="0" w:space="0" w:color="auto"/>
                                                                            <w:bottom w:val="none" w:sz="0" w:space="0" w:color="auto"/>
                                                                            <w:right w:val="none" w:sz="0" w:space="0" w:color="auto"/>
                                                                          </w:divBdr>
                                                                          <w:divsChild>
                                                                            <w:div w:id="197551109">
                                                                              <w:marLeft w:val="0"/>
                                                                              <w:marRight w:val="0"/>
                                                                              <w:marTop w:val="0"/>
                                                                              <w:marBottom w:val="0"/>
                                                                              <w:divBdr>
                                                                                <w:top w:val="none" w:sz="0" w:space="0" w:color="auto"/>
                                                                                <w:left w:val="none" w:sz="0" w:space="0" w:color="auto"/>
                                                                                <w:bottom w:val="none" w:sz="0" w:space="0" w:color="auto"/>
                                                                                <w:right w:val="none" w:sz="0" w:space="0" w:color="auto"/>
                                                                              </w:divBdr>
                                                                              <w:divsChild>
                                                                                <w:div w:id="359555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313964">
                                                                      <w:marLeft w:val="0"/>
                                                                      <w:marRight w:val="0"/>
                                                                      <w:marTop w:val="0"/>
                                                                      <w:marBottom w:val="0"/>
                                                                      <w:divBdr>
                                                                        <w:top w:val="none" w:sz="0" w:space="0" w:color="auto"/>
                                                                        <w:left w:val="none" w:sz="0" w:space="0" w:color="auto"/>
                                                                        <w:bottom w:val="none" w:sz="0" w:space="0" w:color="auto"/>
                                                                        <w:right w:val="none" w:sz="0" w:space="0" w:color="auto"/>
                                                                      </w:divBdr>
                                                                      <w:divsChild>
                                                                        <w:div w:id="289363688">
                                                                          <w:marLeft w:val="0"/>
                                                                          <w:marRight w:val="0"/>
                                                                          <w:marTop w:val="0"/>
                                                                          <w:marBottom w:val="0"/>
                                                                          <w:divBdr>
                                                                            <w:top w:val="none" w:sz="0" w:space="0" w:color="auto"/>
                                                                            <w:left w:val="none" w:sz="0" w:space="0" w:color="auto"/>
                                                                            <w:bottom w:val="none" w:sz="0" w:space="0" w:color="auto"/>
                                                                            <w:right w:val="none" w:sz="0" w:space="0" w:color="auto"/>
                                                                          </w:divBdr>
                                                                          <w:divsChild>
                                                                            <w:div w:id="650015289">
                                                                              <w:marLeft w:val="0"/>
                                                                              <w:marRight w:val="0"/>
                                                                              <w:marTop w:val="0"/>
                                                                              <w:marBottom w:val="0"/>
                                                                              <w:divBdr>
                                                                                <w:top w:val="none" w:sz="0" w:space="0" w:color="auto"/>
                                                                                <w:left w:val="none" w:sz="0" w:space="0" w:color="auto"/>
                                                                                <w:bottom w:val="none" w:sz="0" w:space="0" w:color="auto"/>
                                                                                <w:right w:val="none" w:sz="0" w:space="0" w:color="auto"/>
                                                                              </w:divBdr>
                                                                              <w:divsChild>
                                                                                <w:div w:id="163679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920600783">
                                  <w:marLeft w:val="0"/>
                                  <w:marRight w:val="0"/>
                                  <w:marTop w:val="0"/>
                                  <w:marBottom w:val="0"/>
                                  <w:divBdr>
                                    <w:top w:val="none" w:sz="0" w:space="0" w:color="auto"/>
                                    <w:left w:val="none" w:sz="0" w:space="0" w:color="auto"/>
                                    <w:bottom w:val="none" w:sz="0" w:space="0" w:color="auto"/>
                                    <w:right w:val="none" w:sz="0" w:space="0" w:color="auto"/>
                                  </w:divBdr>
                                  <w:divsChild>
                                    <w:div w:id="694691746">
                                      <w:marLeft w:val="0"/>
                                      <w:marRight w:val="300"/>
                                      <w:marTop w:val="0"/>
                                      <w:marBottom w:val="0"/>
                                      <w:divBdr>
                                        <w:top w:val="none" w:sz="0" w:space="0" w:color="auto"/>
                                        <w:left w:val="none" w:sz="0" w:space="0" w:color="auto"/>
                                        <w:bottom w:val="none" w:sz="0" w:space="0" w:color="auto"/>
                                        <w:right w:val="none" w:sz="0" w:space="0" w:color="auto"/>
                                      </w:divBdr>
                                      <w:divsChild>
                                        <w:div w:id="2085495177">
                                          <w:marLeft w:val="0"/>
                                          <w:marRight w:val="30"/>
                                          <w:marTop w:val="0"/>
                                          <w:marBottom w:val="0"/>
                                          <w:divBdr>
                                            <w:top w:val="none" w:sz="0" w:space="0" w:color="auto"/>
                                            <w:left w:val="none" w:sz="0" w:space="0" w:color="auto"/>
                                            <w:bottom w:val="none" w:sz="0" w:space="0" w:color="auto"/>
                                            <w:right w:val="none" w:sz="0" w:space="0" w:color="auto"/>
                                          </w:divBdr>
                                          <w:divsChild>
                                            <w:div w:id="685716503">
                                              <w:marLeft w:val="0"/>
                                              <w:marRight w:val="0"/>
                                              <w:marTop w:val="0"/>
                                              <w:marBottom w:val="0"/>
                                              <w:divBdr>
                                                <w:top w:val="none" w:sz="0" w:space="0" w:color="auto"/>
                                                <w:left w:val="none" w:sz="0" w:space="0" w:color="auto"/>
                                                <w:bottom w:val="none" w:sz="0" w:space="0" w:color="auto"/>
                                                <w:right w:val="none" w:sz="0" w:space="0" w:color="auto"/>
                                              </w:divBdr>
                                              <w:divsChild>
                                                <w:div w:id="1873690151">
                                                  <w:marLeft w:val="0"/>
                                                  <w:marRight w:val="0"/>
                                                  <w:marTop w:val="0"/>
                                                  <w:marBottom w:val="0"/>
                                                  <w:divBdr>
                                                    <w:top w:val="none" w:sz="0" w:space="0" w:color="auto"/>
                                                    <w:left w:val="none" w:sz="0" w:space="0" w:color="auto"/>
                                                    <w:bottom w:val="none" w:sz="0" w:space="0" w:color="auto"/>
                                                    <w:right w:val="none" w:sz="0" w:space="0" w:color="auto"/>
                                                  </w:divBdr>
                                                  <w:divsChild>
                                                    <w:div w:id="1910074382">
                                                      <w:marLeft w:val="0"/>
                                                      <w:marRight w:val="0"/>
                                                      <w:marTop w:val="0"/>
                                                      <w:marBottom w:val="0"/>
                                                      <w:divBdr>
                                                        <w:top w:val="none" w:sz="0" w:space="0" w:color="auto"/>
                                                        <w:left w:val="none" w:sz="0" w:space="0" w:color="auto"/>
                                                        <w:bottom w:val="none" w:sz="0" w:space="0" w:color="auto"/>
                                                        <w:right w:val="none" w:sz="0" w:space="0" w:color="auto"/>
                                                      </w:divBdr>
                                                    </w:div>
                                                  </w:divsChild>
                                                </w:div>
                                                <w:div w:id="8319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102305">
                                      <w:marLeft w:val="0"/>
                                      <w:marRight w:val="0"/>
                                      <w:marTop w:val="0"/>
                                      <w:marBottom w:val="0"/>
                                      <w:divBdr>
                                        <w:top w:val="none" w:sz="0" w:space="0" w:color="auto"/>
                                        <w:left w:val="none" w:sz="0" w:space="0" w:color="auto"/>
                                        <w:bottom w:val="none" w:sz="0" w:space="0" w:color="auto"/>
                                        <w:right w:val="none" w:sz="0" w:space="0" w:color="auto"/>
                                      </w:divBdr>
                                      <w:divsChild>
                                        <w:div w:id="2064478695">
                                          <w:marLeft w:val="-75"/>
                                          <w:marRight w:val="-75"/>
                                          <w:marTop w:val="0"/>
                                          <w:marBottom w:val="0"/>
                                          <w:divBdr>
                                            <w:top w:val="none" w:sz="0" w:space="0" w:color="auto"/>
                                            <w:left w:val="none" w:sz="0" w:space="0" w:color="auto"/>
                                            <w:bottom w:val="none" w:sz="0" w:space="0" w:color="auto"/>
                                            <w:right w:val="none" w:sz="0" w:space="0" w:color="auto"/>
                                          </w:divBdr>
                                          <w:divsChild>
                                            <w:div w:id="1886944547">
                                              <w:marLeft w:val="0"/>
                                              <w:marRight w:val="0"/>
                                              <w:marTop w:val="0"/>
                                              <w:marBottom w:val="0"/>
                                              <w:divBdr>
                                                <w:top w:val="none" w:sz="0" w:space="0" w:color="auto"/>
                                                <w:left w:val="none" w:sz="0" w:space="0" w:color="auto"/>
                                                <w:bottom w:val="none" w:sz="0" w:space="0" w:color="auto"/>
                                                <w:right w:val="none" w:sz="0" w:space="0" w:color="auto"/>
                                              </w:divBdr>
                                              <w:divsChild>
                                                <w:div w:id="801121420">
                                                  <w:marLeft w:val="0"/>
                                                  <w:marRight w:val="0"/>
                                                  <w:marTop w:val="0"/>
                                                  <w:marBottom w:val="0"/>
                                                  <w:divBdr>
                                                    <w:top w:val="none" w:sz="0" w:space="0" w:color="auto"/>
                                                    <w:left w:val="none" w:sz="0" w:space="0" w:color="auto"/>
                                                    <w:bottom w:val="none" w:sz="0" w:space="0" w:color="auto"/>
                                                    <w:right w:val="none" w:sz="0" w:space="0" w:color="auto"/>
                                                  </w:divBdr>
                                                  <w:divsChild>
                                                    <w:div w:id="357701878">
                                                      <w:marLeft w:val="0"/>
                                                      <w:marRight w:val="0"/>
                                                      <w:marTop w:val="0"/>
                                                      <w:marBottom w:val="0"/>
                                                      <w:divBdr>
                                                        <w:top w:val="none" w:sz="0" w:space="0" w:color="auto"/>
                                                        <w:left w:val="none" w:sz="0" w:space="0" w:color="auto"/>
                                                        <w:bottom w:val="none" w:sz="0" w:space="0" w:color="auto"/>
                                                        <w:right w:val="none" w:sz="0" w:space="0" w:color="auto"/>
                                                      </w:divBdr>
                                                    </w:div>
                                                  </w:divsChild>
                                                </w:div>
                                                <w:div w:id="370040314">
                                                  <w:marLeft w:val="0"/>
                                                  <w:marRight w:val="0"/>
                                                  <w:marTop w:val="0"/>
                                                  <w:marBottom w:val="0"/>
                                                  <w:divBdr>
                                                    <w:top w:val="none" w:sz="0" w:space="0" w:color="auto"/>
                                                    <w:left w:val="none" w:sz="0" w:space="0" w:color="auto"/>
                                                    <w:bottom w:val="none" w:sz="0" w:space="0" w:color="auto"/>
                                                    <w:right w:val="none" w:sz="0" w:space="0" w:color="auto"/>
                                                  </w:divBdr>
                                                  <w:divsChild>
                                                    <w:div w:id="74488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828599">
                                              <w:marLeft w:val="0"/>
                                              <w:marRight w:val="0"/>
                                              <w:marTop w:val="0"/>
                                              <w:marBottom w:val="0"/>
                                              <w:divBdr>
                                                <w:top w:val="none" w:sz="0" w:space="0" w:color="auto"/>
                                                <w:left w:val="none" w:sz="0" w:space="0" w:color="auto"/>
                                                <w:bottom w:val="none" w:sz="0" w:space="0" w:color="auto"/>
                                                <w:right w:val="none" w:sz="0" w:space="0" w:color="auto"/>
                                              </w:divBdr>
                                            </w:div>
                                            <w:div w:id="1168209284">
                                              <w:marLeft w:val="0"/>
                                              <w:marRight w:val="0"/>
                                              <w:marTop w:val="0"/>
                                              <w:marBottom w:val="0"/>
                                              <w:divBdr>
                                                <w:top w:val="none" w:sz="0" w:space="0" w:color="auto"/>
                                                <w:left w:val="none" w:sz="0" w:space="0" w:color="auto"/>
                                                <w:bottom w:val="none" w:sz="0" w:space="0" w:color="auto"/>
                                                <w:right w:val="none" w:sz="0" w:space="0" w:color="auto"/>
                                              </w:divBdr>
                                            </w:div>
                                          </w:divsChild>
                                        </w:div>
                                        <w:div w:id="288971187">
                                          <w:marLeft w:val="0"/>
                                          <w:marRight w:val="0"/>
                                          <w:marTop w:val="0"/>
                                          <w:marBottom w:val="0"/>
                                          <w:divBdr>
                                            <w:top w:val="none" w:sz="0" w:space="0" w:color="auto"/>
                                            <w:left w:val="none" w:sz="0" w:space="0" w:color="auto"/>
                                            <w:bottom w:val="none" w:sz="0" w:space="0" w:color="auto"/>
                                            <w:right w:val="none" w:sz="0" w:space="0" w:color="auto"/>
                                          </w:divBdr>
                                          <w:divsChild>
                                            <w:div w:id="953175361">
                                              <w:marLeft w:val="0"/>
                                              <w:marRight w:val="0"/>
                                              <w:marTop w:val="0"/>
                                              <w:marBottom w:val="0"/>
                                              <w:divBdr>
                                                <w:top w:val="none" w:sz="0" w:space="0" w:color="auto"/>
                                                <w:left w:val="none" w:sz="0" w:space="0" w:color="auto"/>
                                                <w:bottom w:val="none" w:sz="0" w:space="0" w:color="auto"/>
                                                <w:right w:val="none" w:sz="0" w:space="0" w:color="auto"/>
                                              </w:divBdr>
                                              <w:divsChild>
                                                <w:div w:id="1425490210">
                                                  <w:marLeft w:val="0"/>
                                                  <w:marRight w:val="0"/>
                                                  <w:marTop w:val="0"/>
                                                  <w:marBottom w:val="0"/>
                                                  <w:divBdr>
                                                    <w:top w:val="none" w:sz="0" w:space="0" w:color="auto"/>
                                                    <w:left w:val="none" w:sz="0" w:space="0" w:color="auto"/>
                                                    <w:bottom w:val="none" w:sz="0" w:space="0" w:color="auto"/>
                                                    <w:right w:val="none" w:sz="0" w:space="0" w:color="auto"/>
                                                  </w:divBdr>
                                                  <w:divsChild>
                                                    <w:div w:id="1158232767">
                                                      <w:marLeft w:val="0"/>
                                                      <w:marRight w:val="0"/>
                                                      <w:marTop w:val="0"/>
                                                      <w:marBottom w:val="0"/>
                                                      <w:divBdr>
                                                        <w:top w:val="none" w:sz="0" w:space="0" w:color="auto"/>
                                                        <w:left w:val="none" w:sz="0" w:space="0" w:color="auto"/>
                                                        <w:bottom w:val="none" w:sz="0" w:space="0" w:color="auto"/>
                                                        <w:right w:val="none" w:sz="0" w:space="0" w:color="auto"/>
                                                      </w:divBdr>
                                                    </w:div>
                                                  </w:divsChild>
                                                </w:div>
                                                <w:div w:id="2106150725">
                                                  <w:marLeft w:val="0"/>
                                                  <w:marRight w:val="0"/>
                                                  <w:marTop w:val="0"/>
                                                  <w:marBottom w:val="0"/>
                                                  <w:divBdr>
                                                    <w:top w:val="none" w:sz="0" w:space="0" w:color="auto"/>
                                                    <w:left w:val="none" w:sz="0" w:space="0" w:color="auto"/>
                                                    <w:bottom w:val="none" w:sz="0" w:space="0" w:color="auto"/>
                                                    <w:right w:val="none" w:sz="0" w:space="0" w:color="auto"/>
                                                  </w:divBdr>
                                                  <w:divsChild>
                                                    <w:div w:id="1364673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85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llrivers.info/gauge/zeya-zarechnaya-sloboda" TargetMode="External"/><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336</TotalTime>
  <Pages>26</Pages>
  <Words>5238</Words>
  <Characters>29860</Characters>
  <Application>Microsoft Office Word</Application>
  <DocSecurity>0</DocSecurity>
  <Lines>248</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35028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GTO</dc:creator>
  <cp:keywords/>
  <dc:description/>
  <cp:lastModifiedBy>Пользователь</cp:lastModifiedBy>
  <cp:revision>4</cp:revision>
  <dcterms:created xsi:type="dcterms:W3CDTF">2024-11-07T08:48:00Z</dcterms:created>
  <dcterms:modified xsi:type="dcterms:W3CDTF">2024-11-22T06:03:00Z</dcterms:modified>
</cp:coreProperties>
</file>