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4" w:rsidRPr="00F0120E" w:rsidRDefault="00A73804" w:rsidP="00A73804">
      <w:pPr>
        <w:jc w:val="center"/>
        <w:rPr>
          <w:b/>
        </w:rPr>
      </w:pPr>
      <w:r w:rsidRPr="00F0120E">
        <w:rPr>
          <w:b/>
        </w:rPr>
        <w:t>Вариант 26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2.</w:t>
      </w:r>
      <w:r w:rsidRPr="00F0120E">
        <w:t>В посёлке 2500 жителей, каждый из которых в среднем шесть раз в месяц ездит в город за продовольствием. Какой вместимостью должен быть поезд, который ходит раз в сутки, чтобы он переполнялся не чаще, чем один раз в 100 дней?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1.Математическое ожидание и дисперсия </w:t>
      </w:r>
      <w:r w:rsidRPr="00F0120E">
        <w:rPr>
          <w:b/>
          <w:position w:val="-6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15.05pt" o:ole="">
            <v:imagedata r:id="rId5" o:title=""/>
          </v:shape>
          <o:OLEObject Type="Embed" ProgID="Equation.3" ShapeID="_x0000_i1025" DrawAspect="Content" ObjectID="_1795509481" r:id="rId6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Математическое ожидание: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Математическое ожидание линейной комбинации случайных величин (с коэффициентами </w:t>
      </w:r>
      <w:r w:rsidRPr="00F0120E">
        <w:rPr>
          <w:lang w:val="en-US"/>
        </w:rPr>
        <w:t>a</w:t>
      </w:r>
      <w:r w:rsidRPr="00F0120E">
        <w:t xml:space="preserve"> и </w:t>
      </w:r>
      <w:r w:rsidRPr="00F0120E">
        <w:rPr>
          <w:lang w:val="en-US"/>
        </w:rPr>
        <w:t>b</w:t>
      </w:r>
      <w:r w:rsidRPr="00F0120E">
        <w:t xml:space="preserve">) можно выразить через математическое ожидание исходной случайной величины. В нашем случае для </w:t>
      </w:r>
      <w:r w:rsidRPr="00F0120E">
        <w:rPr>
          <w:position w:val="-6"/>
        </w:rPr>
        <w:object w:dxaOrig="1280" w:dyaOrig="300">
          <v:shape id="_x0000_i1026" type="#_x0000_t75" style="width:63.95pt;height:15.05pt" o:ole="">
            <v:imagedata r:id="rId5" o:title=""/>
          </v:shape>
          <o:OLEObject Type="Embed" ProgID="Equation.3" ShapeID="_x0000_i1026" DrawAspect="Content" ObjectID="_1795509482" r:id="rId7"/>
        </w:objec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3340" w:dyaOrig="360">
          <v:shape id="_x0000_i1027" type="#_x0000_t75" style="width:167.1pt;height:18.25pt" o:ole="">
            <v:imagedata r:id="rId8" o:title=""/>
          </v:shape>
          <o:OLEObject Type="Embed" ProgID="Equation.3" ShapeID="_x0000_i1027" DrawAspect="Content" ObjectID="_1795509483" r:id="rId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10"/>
        </w:rPr>
        <w:object w:dxaOrig="1560" w:dyaOrig="380">
          <v:shape id="_x0000_i1028" type="#_x0000_t75" style="width:77.9pt;height:18.8pt" o:ole="">
            <v:imagedata r:id="rId10" o:title=""/>
          </v:shape>
          <o:OLEObject Type="Embed" ProgID="Equation.3" ShapeID="_x0000_i1028" DrawAspect="Content" ObjectID="_1795509484" r:id="rId11"/>
        </w:object>
      </w:r>
      <w:r w:rsidRPr="00F0120E">
        <w:t xml:space="preserve">, то </w:t>
      </w:r>
      <w:r w:rsidRPr="00F0120E">
        <w:rPr>
          <w:position w:val="-10"/>
          <w:lang w:val="en-US"/>
        </w:rPr>
        <w:object w:dxaOrig="1120" w:dyaOrig="360">
          <v:shape id="_x0000_i1029" type="#_x0000_t75" style="width:55.9pt;height:18.25pt" o:ole="">
            <v:imagedata r:id="rId12" o:title=""/>
          </v:shape>
          <o:OLEObject Type="Embed" ProgID="Equation.3" ShapeID="_x0000_i1029" DrawAspect="Content" ObjectID="_1795509485" r:id="rId1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Подставляем: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1579" w:dyaOrig="360">
          <v:shape id="_x0000_i1030" type="#_x0000_t75" style="width:79pt;height:18.25pt" o:ole="">
            <v:imagedata r:id="rId14" o:title=""/>
          </v:shape>
          <o:OLEObject Type="Embed" ProgID="Equation.3" ShapeID="_x0000_i1030" DrawAspect="Content" ObjectID="_1795509486" r:id="rId1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Дисперсия: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Дисперсия случайной величины </w:t>
      </w:r>
      <w:r w:rsidRPr="00F0120E">
        <w:rPr>
          <w:position w:val="-6"/>
        </w:rPr>
        <w:object w:dxaOrig="1280" w:dyaOrig="300">
          <v:shape id="_x0000_i1031" type="#_x0000_t75" style="width:63.95pt;height:15.05pt" o:ole="">
            <v:imagedata r:id="rId5" o:title=""/>
          </v:shape>
          <o:OLEObject Type="Embed" ProgID="Equation.3" ShapeID="_x0000_i1031" DrawAspect="Content" ObjectID="_1795509487" r:id="rId16"/>
        </w:object>
      </w:r>
      <w:r w:rsidRPr="00F0120E">
        <w:t xml:space="preserve"> также зависит от коэффициента а. Для дисперсии линейной комбинации случайных величин: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3780" w:dyaOrig="380">
          <v:shape id="_x0000_i1032" type="#_x0000_t75" style="width:189.15pt;height:18.8pt" o:ole="">
            <v:imagedata r:id="rId17" o:title=""/>
          </v:shape>
          <o:OLEObject Type="Embed" ProgID="Equation.3" ShapeID="_x0000_i1032" DrawAspect="Content" ObjectID="_1795509488" r:id="rId1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10"/>
          <w:lang w:val="en-US"/>
        </w:rPr>
        <w:object w:dxaOrig="1440" w:dyaOrig="380">
          <v:shape id="_x0000_i1033" type="#_x0000_t75" style="width:1in;height:18.8pt" o:ole="">
            <v:imagedata r:id="rId19" o:title=""/>
          </v:shape>
          <o:OLEObject Type="Embed" ProgID="Equation.3" ShapeID="_x0000_i1033" DrawAspect="Content" ObjectID="_1795509489" r:id="rId20"/>
        </w:object>
      </w:r>
      <w:r w:rsidRPr="00F0120E">
        <w:t>, то: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1620" w:dyaOrig="380">
          <v:shape id="_x0000_i1034" type="#_x0000_t75" style="width:81.15pt;height:18.8pt" o:ole="">
            <v:imagedata r:id="rId21" o:title=""/>
          </v:shape>
          <o:OLEObject Type="Embed" ProgID="Equation.3" ShapeID="_x0000_i1034" DrawAspect="Content" ObjectID="_1795509490" r:id="rId2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Итак: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Математическое ожидание: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1579" w:dyaOrig="360">
          <v:shape id="_x0000_i1035" type="#_x0000_t75" style="width:79pt;height:18.25pt" o:ole="">
            <v:imagedata r:id="rId23" o:title=""/>
          </v:shape>
          <o:OLEObject Type="Embed" ProgID="Equation.3" ShapeID="_x0000_i1035" DrawAspect="Content" ObjectID="_1795509491" r:id="rId24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Дисперсия: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1620" w:dyaOrig="380">
          <v:shape id="_x0000_i1036" type="#_x0000_t75" style="width:81.15pt;height:18.8pt" o:ole="">
            <v:imagedata r:id="rId21" o:title=""/>
          </v:shape>
          <o:OLEObject Type="Embed" ProgID="Equation.3" ShapeID="_x0000_i1036" DrawAspect="Content" ObjectID="_1795509492" r:id="rId2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2.Закон распределения для </w:t>
      </w:r>
      <w:r w:rsidRPr="00F0120E">
        <w:rPr>
          <w:b/>
          <w:lang w:val="en-US"/>
        </w:rPr>
        <w:t>Y</w: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Поскольку Х имеет нормальное распределение </w:t>
      </w:r>
      <w:r w:rsidRPr="00F0120E">
        <w:rPr>
          <w:position w:val="-10"/>
        </w:rPr>
        <w:object w:dxaOrig="1560" w:dyaOrig="380">
          <v:shape id="_x0000_i1037" type="#_x0000_t75" style="width:77.9pt;height:18.8pt" o:ole="">
            <v:imagedata r:id="rId10" o:title=""/>
          </v:shape>
          <o:OLEObject Type="Embed" ProgID="Equation.3" ShapeID="_x0000_i1037" DrawAspect="Content" ObjectID="_1795509493" r:id="rId26"/>
        </w:object>
      </w:r>
      <w:r w:rsidRPr="00F0120E">
        <w:t xml:space="preserve">, а линейная комбинация нормальных случайных величин также имеет нормальное распределение, то </w:t>
      </w:r>
      <w:r w:rsidRPr="00F0120E">
        <w:rPr>
          <w:position w:val="-6"/>
        </w:rPr>
        <w:object w:dxaOrig="1280" w:dyaOrig="300">
          <v:shape id="_x0000_i1038" type="#_x0000_t75" style="width:63.95pt;height:15.05pt" o:ole="">
            <v:imagedata r:id="rId5" o:title=""/>
          </v:shape>
          <o:OLEObject Type="Embed" ProgID="Equation.3" ShapeID="_x0000_i1038" DrawAspect="Content" ObjectID="_1795509494" r:id="rId27"/>
        </w:object>
      </w:r>
      <w:r w:rsidRPr="00F0120E">
        <w:t xml:space="preserve"> будет иметь нормальное распределение: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2260" w:dyaOrig="380">
          <v:shape id="_x0000_i1039" type="#_x0000_t75" style="width:112.85pt;height:18.8pt" o:ole="">
            <v:imagedata r:id="rId28" o:title=""/>
          </v:shape>
          <o:OLEObject Type="Embed" ProgID="Equation.3" ShapeID="_x0000_i1039" DrawAspect="Content" ObjectID="_1795509495" r:id="rId2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3.</w:t>
      </w:r>
      <w:r w:rsidRPr="00F0120E">
        <w:t>Из 36-карточной колоды случайным образом выбираются 6 карт.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а) Описать пространство элементарных исходов этого эксперимента. Сколько элементов оно содержит?</w:t>
      </w:r>
    </w:p>
    <w:p w:rsidR="00A73804" w:rsidRPr="00812DFF" w:rsidRDefault="00A73804" w:rsidP="00A73804">
      <w:pPr>
        <w:spacing w:line="240" w:lineRule="auto"/>
        <w:ind w:firstLine="0"/>
      </w:pPr>
      <w:r w:rsidRPr="00F0120E">
        <w:t xml:space="preserve">б) Найти вероятность того, что в выбранном наборе будет хотя бы один туз, если известно, что все выбранные карты оказались красными. </w:t>
      </w:r>
      <w:r w:rsidRPr="00F0120E">
        <w:br/>
        <w:t xml:space="preserve">в) Пусть ξ – число красных среди выбранных четырёх карт, а η – число тузов в этом наборе. Найти законы распределения ξ и η, а также их математические ожидания и дисперсии. </w:t>
      </w:r>
      <w:r w:rsidRPr="00F0120E">
        <w:br/>
        <w:t>г) Найти закон распределения двумерного вектора (ξ, η) и cov(ξ, η).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lastRenderedPageBreak/>
        <w:t xml:space="preserve">Являются ли ξ и η независимыми случайными величинами? </w:t>
      </w:r>
      <w:r w:rsidRPr="00F0120E">
        <w:br/>
        <w:t>Провести имитационное моделирование условий задачи и определить экспериментально искомые вероятностные характеристики.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а)Описание пространтсва элементарных исходов: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Мы выбираем 6 карт из 36-карточной колоды. Общее число элементарных исходов определяется количеством сочетаний: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1820" w:dyaOrig="760">
          <v:shape id="_x0000_i1040" type="#_x0000_t75" style="width:90.8pt;height:38.15pt" o:ole="">
            <v:imagedata r:id="rId30" o:title=""/>
          </v:shape>
          <o:OLEObject Type="Embed" ProgID="Equation.3" ShapeID="_x0000_i1040" DrawAspect="Content" ObjectID="_1795509496" r:id="rId31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Посчитаем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160" w:dyaOrig="700">
          <v:shape id="_x0000_i1041" type="#_x0000_t75" style="width:207.95pt;height:34.95pt" o:ole="">
            <v:imagedata r:id="rId32" o:title=""/>
          </v:shape>
          <o:OLEObject Type="Embed" ProgID="Equation.3" ShapeID="_x0000_i1041" DrawAspect="Content" ObjectID="_1795509497" r:id="rId33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Ответ: пространство элементарных исходов содержит 194580 элементов.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б)Вероятность того, что хотя бы один туз в выбранных 6 картах, если все карты красные: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В колоде 18 красных карт, из них 2 - это тузы. Из этих арт выбираются 6. Используем формулу дополнения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12"/>
          <w:lang w:val="en-US"/>
        </w:rPr>
        <w:object w:dxaOrig="4520" w:dyaOrig="380">
          <v:shape id="_x0000_i1042" type="#_x0000_t75" style="width:226.2pt;height:18.8pt" o:ole="">
            <v:imagedata r:id="rId34" o:title=""/>
          </v:shape>
          <o:OLEObject Type="Embed" ProgID="Equation.3" ShapeID="_x0000_i1042" DrawAspect="Content" ObjectID="_1795509498" r:id="rId3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1.Количество способов выбрать 6 карт из 16 некозырных красных: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739" w:dyaOrig="700">
          <v:shape id="_x0000_i1043" type="#_x0000_t75" style="width:187pt;height:34.95pt" o:ole="">
            <v:imagedata r:id="rId36" o:title=""/>
          </v:shape>
          <o:OLEObject Type="Embed" ProgID="Equation.3" ShapeID="_x0000_i1043" DrawAspect="Content" ObjectID="_1795509499" r:id="rId37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Ответ: вероятность того, что в выбранных картах есть хотя бы один туз, составляет примерно 0,5686.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2.Общее число способов выбрать 6 карт из 18 красных: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900" w:dyaOrig="700">
          <v:shape id="_x0000_i1044" type="#_x0000_t75" style="width:195.05pt;height:34.95pt" o:ole="">
            <v:imagedata r:id="rId38" o:title=""/>
          </v:shape>
          <o:OLEObject Type="Embed" ProgID="Equation.3" ShapeID="_x0000_i1044" DrawAspect="Content" ObjectID="_1795509500" r:id="rId39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A73804">
        <w:t>3.</w:t>
      </w:r>
      <w:r w:rsidRPr="00F0120E">
        <w:t>Вероятность отсутствия тузов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4"/>
          <w:lang w:val="en-US"/>
        </w:rPr>
        <w:object w:dxaOrig="4280" w:dyaOrig="800">
          <v:shape id="_x0000_i1045" type="#_x0000_t75" style="width:213.85pt;height:39.75pt" o:ole="">
            <v:imagedata r:id="rId40" o:title=""/>
          </v:shape>
          <o:OLEObject Type="Embed" ProgID="Equation.3" ShapeID="_x0000_i1045" DrawAspect="Content" ObjectID="_1795509501" r:id="rId41"/>
        </w:object>
      </w:r>
      <w:r w:rsidRPr="00F0120E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4.Вероятность хотя бы одного туза: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2"/>
          <w:lang w:val="en-US"/>
        </w:rPr>
        <w:object w:dxaOrig="4500" w:dyaOrig="380">
          <v:shape id="_x0000_i1046" type="#_x0000_t75" style="width:225.15pt;height:18.8pt" o:ole="">
            <v:imagedata r:id="rId42" o:title=""/>
          </v:shape>
          <o:OLEObject Type="Embed" ProgID="Equation.3" ShapeID="_x0000_i1046" DrawAspect="Content" ObjectID="_1795509502" r:id="rId43"/>
        </w:object>
      </w:r>
      <w:r w:rsidRPr="00F0120E">
        <w:t>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в)Закон распределения ξ и η, их математическое ожидание и дисперсия: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1.Распределение ξ: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lang w:val="en-US"/>
        </w:rPr>
        <w:t>ξ</w:t>
      </w:r>
      <w:r w:rsidRPr="00F0120E">
        <w:t xml:space="preserve"> - число красных карт в выборке. Поскольку условие гарантирует, что все карты красные, ξ = 6 с вероятностью 1.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Закон распределения</w:t>
      </w:r>
      <w:r w:rsidRPr="00A73804">
        <w:rPr>
          <w:b/>
        </w:rPr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1359" w:dyaOrig="360">
          <v:shape id="_x0000_i1047" type="#_x0000_t75" style="width:67.7pt;height:18.25pt" o:ole="">
            <v:imagedata r:id="rId44" o:title=""/>
          </v:shape>
          <o:OLEObject Type="Embed" ProgID="Equation.3" ShapeID="_x0000_i1047" DrawAspect="Content" ObjectID="_1795509503" r:id="rId45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999" w:dyaOrig="340">
          <v:shape id="_x0000_i1048" type="#_x0000_t75" style="width:49.95pt;height:17.2pt" o:ole="">
            <v:imagedata r:id="rId46" o:title=""/>
          </v:shape>
          <o:OLEObject Type="Embed" ProgID="Equation.3" ShapeID="_x0000_i1048" DrawAspect="Content" ObjectID="_1795509504" r:id="rId47"/>
        </w:object>
      </w:r>
      <w:r w:rsidRPr="00A73804">
        <w:t>.</w:t>
      </w:r>
    </w:p>
    <w:p w:rsidR="00A73804" w:rsidRPr="00812DFF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2.Распределение η</w:t>
      </w:r>
      <w:r w:rsidRPr="00812DFF">
        <w:rPr>
          <w:b/>
        </w:rPr>
        <w:t>: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lang w:val="en-US"/>
        </w:rPr>
        <w:lastRenderedPageBreak/>
        <w:t>η</w:t>
      </w:r>
      <w:r w:rsidRPr="00F0120E">
        <w:t xml:space="preserve"> - число тузов в выборке. Это биномиальное распределение с параметрами </w:t>
      </w:r>
      <w:r w:rsidRPr="00F0120E">
        <w:rPr>
          <w:lang w:val="en-US"/>
        </w:rPr>
        <w:t>n</w:t>
      </w:r>
      <w:r w:rsidRPr="00F0120E">
        <w:t xml:space="preserve"> = 6 (число испытаний) и </w:t>
      </w:r>
      <w:r w:rsidRPr="00F0120E">
        <w:rPr>
          <w:position w:val="-26"/>
        </w:rPr>
        <w:object w:dxaOrig="820" w:dyaOrig="700">
          <v:shape id="_x0000_i1049" type="#_x0000_t75" style="width:40.85pt;height:34.95pt" o:ole="">
            <v:imagedata r:id="rId48" o:title=""/>
          </v:shape>
          <o:OLEObject Type="Embed" ProgID="Equation.3" ShapeID="_x0000_i1049" DrawAspect="Content" ObjectID="_1795509505" r:id="rId49"/>
        </w:object>
      </w:r>
      <w:r w:rsidRPr="00F0120E">
        <w:t xml:space="preserve"> (вероятность туза среди красных карт):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3340" w:dyaOrig="820">
          <v:shape id="_x0000_i1050" type="#_x0000_t75" style="width:167.1pt;height:40.85pt" o:ole="">
            <v:imagedata r:id="rId50" o:title=""/>
          </v:shape>
          <o:OLEObject Type="Embed" ProgID="Equation.3" ShapeID="_x0000_i1050" DrawAspect="Content" ObjectID="_1795509506" r:id="rId51"/>
        </w:object>
      </w:r>
      <w:r w:rsidRPr="00A73804">
        <w:t xml:space="preserve">, </w:t>
      </w:r>
      <w:r w:rsidRPr="00F0120E">
        <w:rPr>
          <w:position w:val="-10"/>
          <w:lang w:val="en-US"/>
        </w:rPr>
        <w:object w:dxaOrig="999" w:dyaOrig="340">
          <v:shape id="_x0000_i1051" type="#_x0000_t75" style="width:49.95pt;height:17.2pt" o:ole="">
            <v:imagedata r:id="rId52" o:title=""/>
          </v:shape>
          <o:OLEObject Type="Embed" ProgID="Equation.3" ShapeID="_x0000_i1051" DrawAspect="Content" ObjectID="_1795509507" r:id="rId53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3.Математическое ожидание и дисперсия η: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200" w:dyaOrig="700">
          <v:shape id="_x0000_i1052" type="#_x0000_t75" style="width:160.1pt;height:34.95pt" o:ole="">
            <v:imagedata r:id="rId54" o:title=""/>
          </v:shape>
          <o:OLEObject Type="Embed" ProgID="Equation.3" ShapeID="_x0000_i1052" DrawAspect="Content" ObjectID="_1795509508" r:id="rId55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6880" w:dyaOrig="780">
          <v:shape id="_x0000_i1053" type="#_x0000_t75" style="width:343.9pt;height:39.2pt" o:ole="">
            <v:imagedata r:id="rId56" o:title=""/>
          </v:shape>
          <o:OLEObject Type="Embed" ProgID="Equation.3" ShapeID="_x0000_i1053" DrawAspect="Content" ObjectID="_1795509509" r:id="rId57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Независимость: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lang w:val="en-US"/>
        </w:rPr>
        <w:t>ξ</w:t>
      </w:r>
      <w:r w:rsidRPr="00F0120E">
        <w:t xml:space="preserve"> всегда равно 6, что влияет на η. Следовательно, ξ и η </w:t>
      </w:r>
      <w:r w:rsidRPr="00F0120E">
        <w:rPr>
          <w:b/>
        </w:rPr>
        <w:t>не являются независимыми случайными величинами.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б)Закон распределения случайной величины 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Случайная величина ξ равна числу красных карт среди выбранных 6 карт. Предположим, что в колоде есть 7 красных карт и 8 черных карт. Нам нужно найти закон распределения для ξ, который может принимать значения от 0 до 6 (поскольку в колоде не может быть больше 6 красных карт среди выбранных).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Рассмотрим вероятности для каждого значения ξ: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1.Вероятность того, что среди выбранных карт будет </w:t>
      </w:r>
      <w:r w:rsidRPr="00F0120E">
        <w:rPr>
          <w:b/>
          <w:lang w:val="en-US"/>
        </w:rPr>
        <w:t>k</w:t>
      </w:r>
      <w:r w:rsidRPr="00F0120E">
        <w:rPr>
          <w:b/>
        </w:rPr>
        <w:t xml:space="preserve"> красных карт (где </w:t>
      </w:r>
      <w:r w:rsidRPr="00F0120E">
        <w:rPr>
          <w:b/>
          <w:lang w:val="en-US"/>
        </w:rPr>
        <w:t>k</w:t>
      </w:r>
      <w:r w:rsidRPr="00F0120E">
        <w:rPr>
          <w:b/>
        </w:rPr>
        <w:t xml:space="preserve"> – целое число от 0 до 6):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Для того чтобы выбрать </w:t>
      </w:r>
      <w:r w:rsidRPr="00F0120E">
        <w:rPr>
          <w:lang w:val="en-US"/>
        </w:rPr>
        <w:t>k</w:t>
      </w:r>
      <w:r w:rsidRPr="00F0120E">
        <w:t xml:space="preserve"> красных карт из 7, мы можем выбрать </w:t>
      </w:r>
      <w:r w:rsidRPr="00F0120E">
        <w:rPr>
          <w:lang w:val="en-US"/>
        </w:rPr>
        <w:t>k</w:t>
      </w:r>
      <w:r w:rsidRPr="00F0120E">
        <w:t xml:space="preserve"> карт из 7 красных карт. Количество таких сочетаний равно </w:t>
      </w:r>
      <w:r w:rsidRPr="00F0120E">
        <w:rPr>
          <w:position w:val="-32"/>
        </w:rPr>
        <w:object w:dxaOrig="520" w:dyaOrig="780">
          <v:shape id="_x0000_i1054" type="#_x0000_t75" style="width:25.8pt;height:39.2pt" o:ole="">
            <v:imagedata r:id="rId58" o:title=""/>
          </v:shape>
          <o:OLEObject Type="Embed" ProgID="Equation.3" ShapeID="_x0000_i1054" DrawAspect="Content" ObjectID="_1795509510" r:id="rId59"/>
        </w:object>
      </w:r>
      <w:r w:rsidRPr="00F0120E">
        <w:t xml:space="preserve">. Для оставшихся 6 – </w:t>
      </w:r>
      <w:r w:rsidRPr="00F0120E">
        <w:rPr>
          <w:lang w:val="en-US"/>
        </w:rPr>
        <w:t>k</w:t>
      </w:r>
      <w:r w:rsidRPr="00F0120E">
        <w:t xml:space="preserve"> карт мы выбираем их из 8 черных карт, что можно сделать </w:t>
      </w:r>
      <w:r w:rsidRPr="00F0120E">
        <w:rPr>
          <w:position w:val="-32"/>
        </w:rPr>
        <w:object w:dxaOrig="920" w:dyaOrig="780">
          <v:shape id="_x0000_i1055" type="#_x0000_t75" style="width:46.2pt;height:39.2pt" o:ole="">
            <v:imagedata r:id="rId60" o:title=""/>
          </v:shape>
          <o:OLEObject Type="Embed" ProgID="Equation.3" ShapeID="_x0000_i1055" DrawAspect="Content" ObjectID="_1795509511" r:id="rId61"/>
        </w:object>
      </w:r>
      <w:r w:rsidRPr="00F0120E">
        <w:t xml:space="preserve"> способами.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Таким образом, количество благоприятных исходов для каждого значения </w:t>
      </w:r>
      <w:r w:rsidRPr="00F0120E">
        <w:rPr>
          <w:lang w:val="en-US"/>
        </w:rPr>
        <w:t>k</w:t>
      </w:r>
      <w:r w:rsidRPr="00F0120E">
        <w:t xml:space="preserve"> равно: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1520" w:dyaOrig="780">
          <v:shape id="_x0000_i1056" type="#_x0000_t75" style="width:75.75pt;height:39.2pt" o:ole="">
            <v:imagedata r:id="rId62" o:title=""/>
          </v:shape>
          <o:OLEObject Type="Embed" ProgID="Equation.3" ShapeID="_x0000_i1056" DrawAspect="Content" ObjectID="_1795509512" r:id="rId6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2.Общая вероятность для ξ = </w:t>
      </w:r>
      <w:r w:rsidRPr="00F0120E">
        <w:rPr>
          <w:b/>
          <w:lang w:val="en-US"/>
        </w:rPr>
        <w:t>k</w:t>
      </w:r>
      <w:r w:rsidRPr="00F0120E">
        <w:rPr>
          <w:b/>
        </w:rPr>
        <w:t>:</w:t>
      </w:r>
    </w:p>
    <w:p w:rsidR="00A73804" w:rsidRPr="00812DFF" w:rsidRDefault="00A73804" w:rsidP="00A73804">
      <w:pPr>
        <w:spacing w:line="240" w:lineRule="auto"/>
        <w:ind w:firstLine="0"/>
      </w:pPr>
      <w:r w:rsidRPr="00F0120E">
        <w:t xml:space="preserve">Общее количество способов выбрать 6 карт из 15 (без учета цвета) равно </w:t>
      </w:r>
      <w:r w:rsidRPr="00F0120E">
        <w:rPr>
          <w:position w:val="-32"/>
        </w:rPr>
        <w:object w:dxaOrig="620" w:dyaOrig="780">
          <v:shape id="_x0000_i1057" type="#_x0000_t75" style="width:31.15pt;height:39.2pt" o:ole="">
            <v:imagedata r:id="rId64" o:title=""/>
          </v:shape>
          <o:OLEObject Type="Embed" ProgID="Equation.3" ShapeID="_x0000_i1057" DrawAspect="Content" ObjectID="_1795509513" r:id="rId65"/>
        </w:object>
      </w:r>
      <w:r w:rsidRPr="00F0120E">
        <w:t xml:space="preserve">. Таким образом, вероятность того, что среди 6 выбранных карт будет </w:t>
      </w:r>
      <w:r w:rsidRPr="00F0120E">
        <w:rPr>
          <w:lang w:val="en-US"/>
        </w:rPr>
        <w:t>k</w:t>
      </w:r>
      <w:r w:rsidRPr="00F0120E">
        <w:t xml:space="preserve"> красных, равна: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68"/>
          <w:lang w:val="en-US"/>
        </w:rPr>
        <w:object w:dxaOrig="2780" w:dyaOrig="1500">
          <v:shape id="_x0000_i1058" type="#_x0000_t75" style="width:139.15pt;height:75.2pt" o:ole="">
            <v:imagedata r:id="rId66" o:title=""/>
          </v:shape>
          <o:OLEObject Type="Embed" ProgID="Equation.3" ShapeID="_x0000_i1058" DrawAspect="Content" ObjectID="_1795509514" r:id="rId6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Теперь, подставим известные значения для </w:t>
      </w:r>
      <w:r w:rsidRPr="00F0120E">
        <w:rPr>
          <w:position w:val="-32"/>
        </w:rPr>
        <w:object w:dxaOrig="520" w:dyaOrig="780">
          <v:shape id="_x0000_i1059" type="#_x0000_t75" style="width:25.8pt;height:39.2pt" o:ole="">
            <v:imagedata r:id="rId68" o:title=""/>
          </v:shape>
          <o:OLEObject Type="Embed" ProgID="Equation.3" ShapeID="_x0000_i1059" DrawAspect="Content" ObjectID="_1795509515" r:id="rId69"/>
        </w:object>
      </w:r>
      <w:r w:rsidRPr="00F0120E">
        <w:t xml:space="preserve">, </w:t>
      </w:r>
      <w:r w:rsidRPr="00F0120E">
        <w:rPr>
          <w:position w:val="-32"/>
        </w:rPr>
        <w:object w:dxaOrig="920" w:dyaOrig="780">
          <v:shape id="_x0000_i1060" type="#_x0000_t75" style="width:46.2pt;height:39.2pt" o:ole="">
            <v:imagedata r:id="rId70" o:title=""/>
          </v:shape>
          <o:OLEObject Type="Embed" ProgID="Equation.3" ShapeID="_x0000_i1060" DrawAspect="Content" ObjectID="_1795509516" r:id="rId71"/>
        </w:object>
      </w:r>
      <w:r w:rsidRPr="00F0120E">
        <w:t xml:space="preserve"> и </w:t>
      </w:r>
      <w:r w:rsidRPr="00F0120E">
        <w:rPr>
          <w:position w:val="-32"/>
        </w:rPr>
        <w:object w:dxaOrig="1440" w:dyaOrig="780">
          <v:shape id="_x0000_i1061" type="#_x0000_t75" style="width:1in;height:39.2pt" o:ole="">
            <v:imagedata r:id="rId72" o:title=""/>
          </v:shape>
          <o:OLEObject Type="Embed" ProgID="Equation.3" ShapeID="_x0000_i1061" DrawAspect="Content" ObjectID="_1795509517" r:id="rId73"/>
        </w:object>
      </w:r>
      <w:r w:rsidRPr="00F0120E">
        <w:t xml:space="preserve"> для каждого </w:t>
      </w:r>
      <w:r w:rsidRPr="00F0120E">
        <w:rPr>
          <w:lang w:val="en-US"/>
        </w:rPr>
        <w:t>k</w:t>
      </w:r>
      <w:r w:rsidRPr="00F0120E">
        <w:t xml:space="preserve"> от 0 до 6.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Вычисление вероятностей: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080" w:dyaOrig="1080">
          <v:shape id="_x0000_i1062" type="#_x0000_t75" style="width:204.2pt;height:54.25pt" o:ole="">
            <v:imagedata r:id="rId74" o:title=""/>
          </v:shape>
          <o:OLEObject Type="Embed" ProgID="Equation.3" ShapeID="_x0000_i1062" DrawAspect="Content" ObjectID="_1795509518" r:id="rId7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040" w:dyaOrig="1080">
          <v:shape id="_x0000_i1063" type="#_x0000_t75" style="width:202.05pt;height:54.25pt" o:ole="">
            <v:imagedata r:id="rId76" o:title=""/>
          </v:shape>
          <o:OLEObject Type="Embed" ProgID="Equation.3" ShapeID="_x0000_i1063" DrawAspect="Content" ObjectID="_1795509519" r:id="rId7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220" w:dyaOrig="1080">
          <v:shape id="_x0000_i1064" type="#_x0000_t75" style="width:211.15pt;height:54.25pt" o:ole="">
            <v:imagedata r:id="rId78" o:title=""/>
          </v:shape>
          <o:OLEObject Type="Embed" ProgID="Equation.3" ShapeID="_x0000_i1064" DrawAspect="Content" ObjectID="_1795509520" r:id="rId7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200" w:dyaOrig="1080">
          <v:shape id="_x0000_i1065" type="#_x0000_t75" style="width:210.1pt;height:54.25pt" o:ole="">
            <v:imagedata r:id="rId80" o:title=""/>
          </v:shape>
          <o:OLEObject Type="Embed" ProgID="Equation.3" ShapeID="_x0000_i1065" DrawAspect="Content" ObjectID="_1795509521" r:id="rId8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239" w:dyaOrig="1080">
          <v:shape id="_x0000_i1066" type="#_x0000_t75" style="width:211.7pt;height:54.25pt" o:ole="">
            <v:imagedata r:id="rId82" o:title=""/>
          </v:shape>
          <o:OLEObject Type="Embed" ProgID="Equation.3" ShapeID="_x0000_i1066" DrawAspect="Content" ObjectID="_1795509522" r:id="rId8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060" w:dyaOrig="1080">
          <v:shape id="_x0000_i1067" type="#_x0000_t75" style="width:203.1pt;height:54.25pt" o:ole="">
            <v:imagedata r:id="rId84" o:title=""/>
          </v:shape>
          <o:OLEObject Type="Embed" ProgID="Equation.3" ShapeID="_x0000_i1067" DrawAspect="Content" ObjectID="_1795509523" r:id="rId8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4080" w:dyaOrig="1080">
          <v:shape id="_x0000_i1068" type="#_x0000_t75" style="width:204.2pt;height:54.25pt" o:ole="">
            <v:imagedata r:id="rId86" o:title=""/>
          </v:shape>
          <o:OLEObject Type="Embed" ProgID="Equation.3" ShapeID="_x0000_i1068" DrawAspect="Content" ObjectID="_1795509524" r:id="rId8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Ответ: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Закон распределения случайной величины ξ выглядит следующим образом: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2780" w:dyaOrig="1100">
          <v:shape id="_x0000_i1069" type="#_x0000_t75" style="width:139.15pt;height:54.8pt" o:ole="">
            <v:imagedata r:id="rId88" o:title=""/>
          </v:shape>
          <o:OLEObject Type="Embed" ProgID="Equation.3" ShapeID="_x0000_i1069" DrawAspect="Content" ObjectID="_1795509525" r:id="rId89"/>
        </w:object>
      </w:r>
      <w:r w:rsidRPr="00F0120E">
        <w:t xml:space="preserve">, </w:t>
      </w:r>
      <w:r w:rsidRPr="00F0120E">
        <w:rPr>
          <w:lang w:val="en-US"/>
        </w:rPr>
        <w:t>k</w:t>
      </w:r>
      <w:r w:rsidRPr="00F0120E">
        <w:t xml:space="preserve"> = 0, 1, 2, 3, 4, 5, 6.</w:t>
      </w:r>
    </w:p>
    <w:p w:rsidR="00A73804" w:rsidRPr="00812DFF" w:rsidRDefault="00A73804" w:rsidP="00A73804">
      <w:pPr>
        <w:spacing w:line="240" w:lineRule="auto"/>
        <w:ind w:firstLine="0"/>
      </w:pPr>
      <w:r w:rsidRPr="00F0120E">
        <w:t xml:space="preserve">Это вероятность того, что среди 6 выбранных карт будет </w:t>
      </w:r>
      <w:r w:rsidRPr="00F0120E">
        <w:rPr>
          <w:lang w:val="en-US"/>
        </w:rPr>
        <w:t>k</w:t>
      </w:r>
      <w:r w:rsidRPr="00F0120E">
        <w:t xml:space="preserve"> красных карт из 7.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lastRenderedPageBreak/>
        <w:t>4.</w:t>
      </w:r>
      <w:r w:rsidRPr="00F0120E">
        <w:t>На единичном отрезке случайным образом выбирают две точки. Какова вероятность того, что из трёх получившихся отрезков можно составить треугольник?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1.Геометрические характеристики: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Область выбора точек (ξ, η) – это кольцо с внутренним радиусом </w:t>
      </w:r>
      <w:r w:rsidRPr="00F0120E">
        <w:rPr>
          <w:lang w:val="en-US"/>
        </w:rPr>
        <w:t>r</w:t>
      </w:r>
      <w:r w:rsidRPr="00F0120E">
        <w:t xml:space="preserve"> и внешним радиусом </w:t>
      </w:r>
      <w:r w:rsidRPr="00F0120E">
        <w:rPr>
          <w:lang w:val="en-US"/>
        </w:rPr>
        <w:t>R</w: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</w:rPr>
        <w:object w:dxaOrig="1920" w:dyaOrig="380">
          <v:shape id="_x0000_i1070" type="#_x0000_t75" style="width:96.2pt;height:18.8pt" o:ole="">
            <v:imagedata r:id="rId90" o:title=""/>
          </v:shape>
          <o:OLEObject Type="Embed" ProgID="Equation.3" ShapeID="_x0000_i1070" DrawAspect="Content" ObjectID="_1795509526" r:id="rId9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2.Одномерные распределения ξ и η: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Плотность вероятности 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Чтобы найти </w:t>
      </w:r>
      <w:r w:rsidRPr="00F0120E">
        <w:rPr>
          <w:position w:val="-14"/>
        </w:rPr>
        <w:object w:dxaOrig="639" w:dyaOrig="400">
          <v:shape id="_x0000_i1071" type="#_x0000_t75" style="width:31.7pt;height:19.9pt" o:ole="">
            <v:imagedata r:id="rId92" o:title=""/>
          </v:shape>
          <o:OLEObject Type="Embed" ProgID="Equation.3" ShapeID="_x0000_i1071" DrawAspect="Content" ObjectID="_1795509527" r:id="rId93"/>
        </w:object>
      </w:r>
      <w:r w:rsidRPr="00F0120E">
        <w:t xml:space="preserve">, необходимо интегрировать совместную плотность </w:t>
      </w:r>
      <w:r w:rsidRPr="00F0120E">
        <w:rPr>
          <w:position w:val="-14"/>
        </w:rPr>
        <w:object w:dxaOrig="960" w:dyaOrig="400">
          <v:shape id="_x0000_i1072" type="#_x0000_t75" style="width:47.8pt;height:19.9pt" o:ole="">
            <v:imagedata r:id="rId94" o:title=""/>
          </v:shape>
          <o:OLEObject Type="Embed" ProgID="Equation.3" ShapeID="_x0000_i1072" DrawAspect="Content" ObjectID="_1795509528" r:id="rId95"/>
        </w:object>
      </w:r>
      <w:r w:rsidRPr="00F0120E">
        <w:t xml:space="preserve"> по </w:t>
      </w:r>
      <w:r w:rsidRPr="00F0120E">
        <w:rPr>
          <w:lang w:val="en-US"/>
        </w:rPr>
        <w:t>y</w: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</w:rPr>
        <w:object w:dxaOrig="2240" w:dyaOrig="740">
          <v:shape id="_x0000_i1073" type="#_x0000_t75" style="width:111.75pt;height:37.05pt" o:ole="">
            <v:imagedata r:id="rId96" o:title=""/>
          </v:shape>
          <o:OLEObject Type="Embed" ProgID="Equation.3" ShapeID="_x0000_i1073" DrawAspect="Content" ObjectID="_1795509529" r:id="rId9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На кольце </w:t>
      </w:r>
      <w:r w:rsidRPr="00F0120E">
        <w:rPr>
          <w:position w:val="-12"/>
        </w:rPr>
        <w:object w:dxaOrig="639" w:dyaOrig="380">
          <v:shape id="_x0000_i1074" type="#_x0000_t75" style="width:31.7pt;height:18.8pt" o:ole="">
            <v:imagedata r:id="rId98" o:title=""/>
          </v:shape>
          <o:OLEObject Type="Embed" ProgID="Equation.3" ShapeID="_x0000_i1074" DrawAspect="Content" ObjectID="_1795509530" r:id="rId99"/>
        </w:object>
      </w:r>
      <w:r w:rsidRPr="00F0120E">
        <w:t xml:space="preserve"> ограничены условием </w:t>
      </w:r>
      <w:r w:rsidRPr="00F0120E">
        <w:rPr>
          <w:position w:val="-10"/>
        </w:rPr>
        <w:object w:dxaOrig="1920" w:dyaOrig="380">
          <v:shape id="_x0000_i1075" type="#_x0000_t75" style="width:96.2pt;height:18.8pt" o:ole="">
            <v:imagedata r:id="rId90" o:title=""/>
          </v:shape>
          <o:OLEObject Type="Embed" ProgID="Equation.3" ShapeID="_x0000_i1075" DrawAspect="Content" ObjectID="_1795509531" r:id="rId100"/>
        </w:object>
      </w:r>
      <w:r w:rsidRPr="00F0120E">
        <w:t xml:space="preserve">. Для заданного х, границы </w:t>
      </w:r>
      <w:r w:rsidRPr="00F0120E">
        <w:rPr>
          <w:lang w:val="en-US"/>
        </w:rPr>
        <w:t>y</w:t>
      </w:r>
      <w:r w:rsidRPr="00F0120E">
        <w:t xml:space="preserve"> вычисляются как: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2"/>
          <w:lang w:val="en-US"/>
        </w:rPr>
        <w:object w:dxaOrig="1920" w:dyaOrig="460">
          <v:shape id="_x0000_i1076" type="#_x0000_t75" style="width:96.2pt;height:23.1pt" o:ole="">
            <v:imagedata r:id="rId101" o:title=""/>
          </v:shape>
          <o:OLEObject Type="Embed" ProgID="Equation.3" ShapeID="_x0000_i1076" DrawAspect="Content" ObjectID="_1795509532" r:id="rId102"/>
        </w:object>
      </w:r>
      <w:r w:rsidRPr="00F0120E">
        <w:t xml:space="preserve">, </w:t>
      </w:r>
      <w:r w:rsidRPr="00F0120E">
        <w:rPr>
          <w:position w:val="-12"/>
          <w:lang w:val="en-US"/>
        </w:rPr>
        <w:object w:dxaOrig="1780" w:dyaOrig="460">
          <v:shape id="_x0000_i1077" type="#_x0000_t75" style="width:89.2pt;height:23.1pt" o:ole="">
            <v:imagedata r:id="rId103" o:title=""/>
          </v:shape>
          <o:OLEObject Type="Embed" ProgID="Equation.3" ShapeID="_x0000_i1077" DrawAspect="Content" ObjectID="_1795509533" r:id="rId104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Таким образом: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54"/>
        </w:rPr>
        <w:object w:dxaOrig="5080" w:dyaOrig="1219">
          <v:shape id="_x0000_i1078" type="#_x0000_t75" style="width:254.15pt;height:60.7pt" o:ole="">
            <v:imagedata r:id="rId105" o:title=""/>
          </v:shape>
          <o:OLEObject Type="Embed" ProgID="Equation.3" ShapeID="_x0000_i1078" DrawAspect="Content" ObjectID="_1795509534" r:id="rId106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Таким образом: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4"/>
          <w:lang w:val="en-US"/>
        </w:rPr>
        <w:object w:dxaOrig="3000" w:dyaOrig="840">
          <v:shape id="_x0000_i1079" type="#_x0000_t75" style="width:149.9pt;height:41.9pt" o:ole="">
            <v:imagedata r:id="rId107" o:title=""/>
          </v:shape>
          <o:OLEObject Type="Embed" ProgID="Equation.3" ShapeID="_x0000_i1079" DrawAspect="Content" ObjectID="_1795509535" r:id="rId10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Вычисляем: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3379" w:dyaOrig="760">
          <v:shape id="_x0000_i1080" type="#_x0000_t75" style="width:168.7pt;height:38.15pt" o:ole="">
            <v:imagedata r:id="rId109" o:title=""/>
          </v:shape>
          <o:OLEObject Type="Embed" ProgID="Equation.3" ShapeID="_x0000_i1080" DrawAspect="Content" ObjectID="_1795509536" r:id="rId110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Однако это верно только для х такого, что </w:t>
      </w:r>
      <w:r w:rsidRPr="00F0120E">
        <w:rPr>
          <w:position w:val="-14"/>
        </w:rPr>
        <w:object w:dxaOrig="740" w:dyaOrig="420">
          <v:shape id="_x0000_i1081" type="#_x0000_t75" style="width:37.05pt;height:20.95pt" o:ole="">
            <v:imagedata r:id="rId111" o:title=""/>
          </v:shape>
          <o:OLEObject Type="Embed" ProgID="Equation.3" ShapeID="_x0000_i1081" DrawAspect="Content" ObjectID="_1795509537" r:id="rId112"/>
        </w:object>
      </w:r>
      <w:r w:rsidRPr="00F0120E">
        <w:t xml:space="preserve">. Учитывая также внутреннюю границу </w:t>
      </w:r>
      <w:r w:rsidRPr="00F0120E">
        <w:rPr>
          <w:lang w:val="en-US"/>
        </w:rPr>
        <w:t>r</w:t>
      </w:r>
      <w:r w:rsidRPr="00F0120E">
        <w:t>, окончательная плотность 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58"/>
          <w:lang w:val="en-US"/>
        </w:rPr>
        <w:object w:dxaOrig="4000" w:dyaOrig="1300">
          <v:shape id="_x0000_i1082" type="#_x0000_t75" style="width:199.9pt;height:65pt" o:ole="">
            <v:imagedata r:id="rId113" o:title=""/>
          </v:shape>
          <o:OLEObject Type="Embed" ProgID="Equation.3" ShapeID="_x0000_i1082" DrawAspect="Content" ObjectID="_1795509538" r:id="rId114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Плотность вероятности η: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Аналогично, по симметрии кольца: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58"/>
          <w:lang w:val="en-US"/>
        </w:rPr>
        <w:object w:dxaOrig="4060" w:dyaOrig="1300">
          <v:shape id="_x0000_i1083" type="#_x0000_t75" style="width:203.1pt;height:65pt" o:ole="">
            <v:imagedata r:id="rId115" o:title=""/>
          </v:shape>
          <o:OLEObject Type="Embed" ProgID="Equation.3" ShapeID="_x0000_i1083" DrawAspect="Content" ObjectID="_1795509539" r:id="rId116"/>
        </w:object>
      </w:r>
      <w:r w:rsidRPr="00F0120E">
        <w:t>.</w:t>
      </w:r>
    </w:p>
    <w:p w:rsidR="00A73804" w:rsidRPr="00812DFF" w:rsidRDefault="00A73804" w:rsidP="00A73804">
      <w:pPr>
        <w:spacing w:line="240" w:lineRule="auto"/>
        <w:ind w:firstLine="0"/>
      </w:pPr>
      <w:r w:rsidRPr="00F0120E">
        <w:rPr>
          <w:b/>
        </w:rPr>
        <w:lastRenderedPageBreak/>
        <w:t>3.Зависимость ξ и η: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Случайные величины ξ и η зависят друг от друга, поскольку область их возможных значений ограничена уравнением </w:t>
      </w:r>
      <w:r w:rsidRPr="00F0120E">
        <w:rPr>
          <w:position w:val="-10"/>
        </w:rPr>
        <w:object w:dxaOrig="1920" w:dyaOrig="380">
          <v:shape id="_x0000_i1084" type="#_x0000_t75" style="width:96.2pt;height:18.8pt" o:ole="">
            <v:imagedata r:id="rId90" o:title=""/>
          </v:shape>
          <o:OLEObject Type="Embed" ProgID="Equation.3" ShapeID="_x0000_i1084" DrawAspect="Content" ObjectID="_1795509540" r:id="rId117"/>
        </w:object>
      </w:r>
      <w:r w:rsidRPr="00F0120E">
        <w:t xml:space="preserve">. Их совместная плотность маргинальных плотностей </w:t>
      </w:r>
      <w:r w:rsidRPr="00F0120E">
        <w:rPr>
          <w:position w:val="-14"/>
        </w:rPr>
        <w:object w:dxaOrig="639" w:dyaOrig="400">
          <v:shape id="_x0000_i1085" type="#_x0000_t75" style="width:31.7pt;height:19.9pt" o:ole="">
            <v:imagedata r:id="rId92" o:title=""/>
          </v:shape>
          <o:OLEObject Type="Embed" ProgID="Equation.3" ShapeID="_x0000_i1085" DrawAspect="Content" ObjectID="_1795509541" r:id="rId118"/>
        </w:object>
      </w:r>
      <w:r w:rsidRPr="00F0120E">
        <w:t xml:space="preserve"> и </w:t>
      </w:r>
      <w:r w:rsidRPr="00F0120E">
        <w:rPr>
          <w:position w:val="-14"/>
        </w:rPr>
        <w:object w:dxaOrig="660" w:dyaOrig="400">
          <v:shape id="_x0000_i1086" type="#_x0000_t75" style="width:32.8pt;height:19.9pt" o:ole="">
            <v:imagedata r:id="rId119" o:title=""/>
          </v:shape>
          <o:OLEObject Type="Embed" ProgID="Equation.3" ShapeID="_x0000_i1086" DrawAspect="Content" ObjectID="_1795509542" r:id="rId120"/>
        </w:objec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2540" w:dyaOrig="400">
          <v:shape id="_x0000_i1087" type="#_x0000_t75" style="width:126.8pt;height:19.9pt" o:ole="">
            <v:imagedata r:id="rId121" o:title=""/>
          </v:shape>
          <o:OLEObject Type="Embed" ProgID="Equation.3" ShapeID="_x0000_i1087" DrawAspect="Content" ObjectID="_1795509543" r:id="rId12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5.</w:t>
      </w:r>
      <w:r w:rsidRPr="00F0120E">
        <w:t xml:space="preserve">Плотность вероятности случайной величины ξ имеет вид </w:t>
      </w:r>
      <w:r w:rsidRPr="00F0120E">
        <w:rPr>
          <w:position w:val="-14"/>
        </w:rPr>
        <w:object w:dxaOrig="2340" w:dyaOrig="420">
          <v:shape id="_x0000_i1088" type="#_x0000_t75" style="width:117.15pt;height:20.95pt" o:ole="">
            <v:imagedata r:id="rId123" o:title=""/>
          </v:shape>
          <o:OLEObject Type="Embed" ProgID="Equation.3" ShapeID="_x0000_i1088" DrawAspect="Content" ObjectID="_1795509544" r:id="rId124"/>
        </w:object>
      </w:r>
      <w:r w:rsidRPr="00F0120E">
        <w:t xml:space="preserve">, </w:t>
      </w:r>
      <w:r w:rsidRPr="00F0120E">
        <w:rPr>
          <w:position w:val="-6"/>
        </w:rPr>
        <w:object w:dxaOrig="1380" w:dyaOrig="240">
          <v:shape id="_x0000_i1089" type="#_x0000_t75" style="width:68.8pt;height:11.8pt" o:ole="">
            <v:imagedata r:id="rId125" o:title=""/>
          </v:shape>
          <o:OLEObject Type="Embed" ProgID="Equation.3" ShapeID="_x0000_i1089" DrawAspect="Content" ObjectID="_1795509545" r:id="rId126"/>
        </w:object>
      </w:r>
      <w:r w:rsidRPr="00F0120E">
        <w:t>, где α и β – постоянные величины. Определить условия, которым должны удовлетворять α и β. Записать выражение для функции распределения. Построить графики плотности вероятности и функции распределения, найти математическое ожидание и дисперсию.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Провести имитационное моделирование условий задачи на основе базового равномерного распределения, определить экспериментально искомые вероятностные характеристики и сравнить с теоретическими значениями.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1.Условия для α и β: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Чтобы </w:t>
      </w:r>
      <w:r w:rsidRPr="00F0120E">
        <w:rPr>
          <w:position w:val="-14"/>
        </w:rPr>
        <w:object w:dxaOrig="680" w:dyaOrig="400">
          <v:shape id="_x0000_i1090" type="#_x0000_t75" style="width:33.85pt;height:19.9pt" o:ole="">
            <v:imagedata r:id="rId127" o:title=""/>
          </v:shape>
          <o:OLEObject Type="Embed" ProgID="Equation.3" ShapeID="_x0000_i1090" DrawAspect="Content" ObjectID="_1795509546" r:id="rId128"/>
        </w:object>
      </w:r>
      <w:r w:rsidRPr="00F0120E">
        <w:t xml:space="preserve"> была плотностью вероятности, она должна удовлетворять двум условиям: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1.Неотрицательность: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1080" w:dyaOrig="400">
          <v:shape id="_x0000_i1091" type="#_x0000_t75" style="width:54.25pt;height:19.9pt" o:ole="">
            <v:imagedata r:id="rId129" o:title=""/>
          </v:shape>
          <o:OLEObject Type="Embed" ProgID="Equation.3" ShapeID="_x0000_i1091" DrawAspect="Content" ObjectID="_1795509547" r:id="rId130"/>
        </w:object>
      </w:r>
      <w:r w:rsidRPr="00F0120E">
        <w:t xml:space="preserve"> </w:t>
      </w:r>
      <w:r w:rsidRPr="00F0120E">
        <w:rPr>
          <w:position w:val="-6"/>
          <w:lang w:val="en-US"/>
        </w:rPr>
        <w:object w:dxaOrig="840" w:dyaOrig="300">
          <v:shape id="_x0000_i1092" type="#_x0000_t75" style="width:41.9pt;height:15.05pt" o:ole="">
            <v:imagedata r:id="rId131" o:title=""/>
          </v:shape>
          <o:OLEObject Type="Embed" ProgID="Equation.3" ShapeID="_x0000_i1092" DrawAspect="Content" ObjectID="_1795509548" r:id="rId13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Это выполнено автоматически, так как </w:t>
      </w:r>
      <w:r w:rsidRPr="00F0120E">
        <w:rPr>
          <w:position w:val="-6"/>
        </w:rPr>
        <w:object w:dxaOrig="680" w:dyaOrig="300">
          <v:shape id="_x0000_i1093" type="#_x0000_t75" style="width:33.85pt;height:15.05pt" o:ole="">
            <v:imagedata r:id="rId133" o:title=""/>
          </v:shape>
          <o:OLEObject Type="Embed" ProgID="Equation.3" ShapeID="_x0000_i1093" DrawAspect="Content" ObjectID="_1795509549" r:id="rId134"/>
        </w:object>
      </w:r>
      <w:r w:rsidRPr="00F0120E">
        <w:t xml:space="preserve"> и </w:t>
      </w:r>
      <w:r w:rsidRPr="00F0120E">
        <w:rPr>
          <w:position w:val="-6"/>
        </w:rPr>
        <w:object w:dxaOrig="980" w:dyaOrig="360">
          <v:shape id="_x0000_i1094" type="#_x0000_t75" style="width:48.9pt;height:18.25pt" o:ole="">
            <v:imagedata r:id="rId135" o:title=""/>
          </v:shape>
          <o:OLEObject Type="Embed" ProgID="Equation.3" ShapeID="_x0000_i1094" DrawAspect="Content" ObjectID="_1795509550" r:id="rId136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2.Нормировка: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500" w:dyaOrig="740">
          <v:shape id="_x0000_i1095" type="#_x0000_t75" style="width:75.2pt;height:37.05pt" o:ole="">
            <v:imagedata r:id="rId137" o:title=""/>
          </v:shape>
          <o:OLEObject Type="Embed" ProgID="Equation.3" ShapeID="_x0000_i1095" DrawAspect="Content" ObjectID="_1795509551" r:id="rId13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Подставим </w:t>
      </w:r>
      <w:r w:rsidRPr="00F0120E">
        <w:rPr>
          <w:position w:val="-14"/>
        </w:rPr>
        <w:object w:dxaOrig="680" w:dyaOrig="400">
          <v:shape id="_x0000_i1096" type="#_x0000_t75" style="width:33.85pt;height:19.9pt" o:ole="">
            <v:imagedata r:id="rId139" o:title=""/>
          </v:shape>
          <o:OLEObject Type="Embed" ProgID="Equation.3" ShapeID="_x0000_i1096" DrawAspect="Content" ObjectID="_1795509552" r:id="rId140"/>
        </w:objec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520" w:dyaOrig="740">
          <v:shape id="_x0000_i1097" type="#_x0000_t75" style="width:75.75pt;height:37.05pt" o:ole="">
            <v:imagedata r:id="rId141" o:title=""/>
          </v:shape>
          <o:OLEObject Type="Embed" ProgID="Equation.3" ShapeID="_x0000_i1097" DrawAspect="Content" ObjectID="_1795509553" r:id="rId14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Учитывая чётность функции </w:t>
      </w:r>
      <w:r w:rsidRPr="00F0120E">
        <w:rPr>
          <w:position w:val="-6"/>
        </w:rPr>
        <w:object w:dxaOrig="540" w:dyaOrig="360">
          <v:shape id="_x0000_i1098" type="#_x0000_t75" style="width:26.85pt;height:18.25pt" o:ole="">
            <v:imagedata r:id="rId143" o:title=""/>
          </v:shape>
          <o:OLEObject Type="Embed" ProgID="Equation.3" ShapeID="_x0000_i1098" DrawAspect="Content" ObjectID="_1795509554" r:id="rId144"/>
        </w:object>
      </w:r>
      <w:r w:rsidRPr="00F0120E">
        <w:t>, интеграл можно записать как: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560" w:dyaOrig="740">
          <v:shape id="_x0000_i1099" type="#_x0000_t75" style="width:77.9pt;height:37.05pt" o:ole="">
            <v:imagedata r:id="rId145" o:title=""/>
          </v:shape>
          <o:OLEObject Type="Embed" ProgID="Equation.3" ShapeID="_x0000_i1099" DrawAspect="Content" ObjectID="_1795509555" r:id="rId146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Вычислим интеграл: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1380" w:dyaOrig="760">
          <v:shape id="_x0000_i1100" type="#_x0000_t75" style="width:68.8pt;height:38.15pt" o:ole="">
            <v:imagedata r:id="rId147" o:title=""/>
          </v:shape>
          <o:OLEObject Type="Embed" ProgID="Equation.3" ShapeID="_x0000_i1100" DrawAspect="Content" ObjectID="_1795509556" r:id="rId14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Тогда: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2260" w:dyaOrig="760">
          <v:shape id="_x0000_i1101" type="#_x0000_t75" style="width:112.85pt;height:38.15pt" o:ole="">
            <v:imagedata r:id="rId149" o:title=""/>
          </v:shape>
          <o:OLEObject Type="Embed" ProgID="Equation.3" ShapeID="_x0000_i1101" DrawAspect="Content" ObjectID="_1795509557" r:id="rId150"/>
        </w:object>
      </w:r>
      <w:r w:rsidRPr="00F0120E">
        <w:t>.</w:t>
      </w:r>
    </w:p>
    <w:p w:rsidR="00A73804" w:rsidRPr="00812DFF" w:rsidRDefault="00A73804" w:rsidP="00A73804">
      <w:pPr>
        <w:spacing w:line="240" w:lineRule="auto"/>
        <w:ind w:firstLine="0"/>
      </w:pPr>
      <w:r w:rsidRPr="00F0120E">
        <w:t>Итак, плотность вероятности имеет вид: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1680" w:dyaOrig="700">
          <v:shape id="_x0000_i1102" type="#_x0000_t75" style="width:83.8pt;height:34.95pt" o:ole="">
            <v:imagedata r:id="rId151" o:title=""/>
          </v:shape>
          <o:OLEObject Type="Embed" ProgID="Equation.3" ShapeID="_x0000_i1102" DrawAspect="Content" ObjectID="_1795509558" r:id="rId152"/>
        </w:object>
      </w:r>
      <w:r w:rsidRPr="00A73804">
        <w:t xml:space="preserve">, </w:t>
      </w:r>
      <w:r w:rsidRPr="00F0120E">
        <w:rPr>
          <w:position w:val="-10"/>
          <w:lang w:val="en-US"/>
        </w:rPr>
        <w:object w:dxaOrig="680" w:dyaOrig="340">
          <v:shape id="_x0000_i1103" type="#_x0000_t75" style="width:33.85pt;height:17.2pt" o:ole="">
            <v:imagedata r:id="rId153" o:title=""/>
          </v:shape>
          <o:OLEObject Type="Embed" ProgID="Equation.3" ShapeID="_x0000_i1103" DrawAspect="Content" ObjectID="_1795509559" r:id="rId154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2.Функция распределения </w:t>
      </w:r>
      <w:r w:rsidRPr="00F0120E">
        <w:rPr>
          <w:b/>
          <w:position w:val="-14"/>
        </w:rPr>
        <w:object w:dxaOrig="660" w:dyaOrig="400">
          <v:shape id="_x0000_i1104" type="#_x0000_t75" style="width:32.8pt;height:19.9pt" o:ole="">
            <v:imagedata r:id="rId155" o:title=""/>
          </v:shape>
          <o:OLEObject Type="Embed" ProgID="Equation.3" ShapeID="_x0000_i1104" DrawAspect="Content" ObjectID="_1795509560" r:id="rId156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Функция распределения </w:t>
      </w:r>
      <w:r w:rsidRPr="00F0120E">
        <w:rPr>
          <w:position w:val="-14"/>
        </w:rPr>
        <w:object w:dxaOrig="660" w:dyaOrig="400">
          <v:shape id="_x0000_i1105" type="#_x0000_t75" style="width:32.8pt;height:19.9pt" o:ole="">
            <v:imagedata r:id="rId157" o:title=""/>
          </v:shape>
          <o:OLEObject Type="Embed" ProgID="Equation.3" ShapeID="_x0000_i1105" DrawAspect="Content" ObjectID="_1795509561" r:id="rId158"/>
        </w:object>
      </w:r>
      <w:r w:rsidRPr="00F0120E">
        <w:t xml:space="preserve"> определяется как: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</w:rPr>
        <w:object w:dxaOrig="3100" w:dyaOrig="740">
          <v:shape id="_x0000_i1106" type="#_x0000_t75" style="width:154.75pt;height:37.05pt" o:ole="">
            <v:imagedata r:id="rId159" o:title=""/>
          </v:shape>
          <o:OLEObject Type="Embed" ProgID="Equation.3" ShapeID="_x0000_i1106" DrawAspect="Content" ObjectID="_1795509562" r:id="rId160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Случай </w:t>
      </w:r>
      <w:r w:rsidRPr="00F0120E">
        <w:rPr>
          <w:b/>
          <w:position w:val="-6"/>
        </w:rPr>
        <w:object w:dxaOrig="620" w:dyaOrig="300">
          <v:shape id="_x0000_i1107" type="#_x0000_t75" style="width:31.15pt;height:15.05pt" o:ole="">
            <v:imagedata r:id="rId161" o:title=""/>
          </v:shape>
          <o:OLEObject Type="Embed" ProgID="Equation.3" ShapeID="_x0000_i1107" DrawAspect="Content" ObjectID="_1795509563" r:id="rId162"/>
        </w:object>
      </w:r>
      <w:r w:rsidRPr="00A73804">
        <w:rPr>
          <w:b/>
        </w:rPr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</w:rPr>
        <w:object w:dxaOrig="4720" w:dyaOrig="740">
          <v:shape id="_x0000_i1108" type="#_x0000_t75" style="width:236.4pt;height:37.05pt" o:ole="">
            <v:imagedata r:id="rId163" o:title=""/>
          </v:shape>
          <o:OLEObject Type="Embed" ProgID="Equation.3" ShapeID="_x0000_i1108" DrawAspect="Content" ObjectID="_1795509564" r:id="rId164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Первый интеграл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2920" w:dyaOrig="740">
          <v:shape id="_x0000_i1109" type="#_x0000_t75" style="width:146.15pt;height:37.05pt" o:ole="">
            <v:imagedata r:id="rId165" o:title=""/>
          </v:shape>
          <o:OLEObject Type="Embed" ProgID="Equation.3" ShapeID="_x0000_i1109" DrawAspect="Content" ObjectID="_1795509565" r:id="rId166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Второй интеграл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2439" w:dyaOrig="740">
          <v:shape id="_x0000_i1110" type="#_x0000_t75" style="width:121.95pt;height:37.05pt" o:ole="">
            <v:imagedata r:id="rId167" o:title=""/>
          </v:shape>
          <o:OLEObject Type="Embed" ProgID="Equation.3" ShapeID="_x0000_i1110" DrawAspect="Content" ObjectID="_1795509566" r:id="rId168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Итак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660" w:dyaOrig="700">
          <v:shape id="_x0000_i1111" type="#_x0000_t75" style="width:183.2pt;height:34.95pt" o:ole="">
            <v:imagedata r:id="rId169" o:title=""/>
          </v:shape>
          <o:OLEObject Type="Embed" ProgID="Equation.3" ShapeID="_x0000_i1111" DrawAspect="Content" ObjectID="_1795509567" r:id="rId170"/>
        </w:object>
      </w:r>
      <w:r w:rsidRPr="00F0120E">
        <w:t xml:space="preserve">, </w:t>
      </w:r>
      <w:r w:rsidRPr="00F0120E">
        <w:rPr>
          <w:position w:val="-6"/>
          <w:lang w:val="en-US"/>
        </w:rPr>
        <w:object w:dxaOrig="620" w:dyaOrig="300">
          <v:shape id="_x0000_i1112" type="#_x0000_t75" style="width:31.15pt;height:15.05pt" o:ole="">
            <v:imagedata r:id="rId171" o:title=""/>
          </v:shape>
          <o:OLEObject Type="Embed" ProgID="Equation.3" ShapeID="_x0000_i1112" DrawAspect="Content" ObjectID="_1795509568" r:id="rId17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Случай </w:t>
      </w:r>
      <w:r w:rsidRPr="00F0120E">
        <w:rPr>
          <w:b/>
          <w:position w:val="-6"/>
        </w:rPr>
        <w:object w:dxaOrig="620" w:dyaOrig="300">
          <v:shape id="_x0000_i1113" type="#_x0000_t75" style="width:31.15pt;height:15.05pt" o:ole="">
            <v:imagedata r:id="rId173" o:title=""/>
          </v:shape>
          <o:OLEObject Type="Embed" ProgID="Equation.3" ShapeID="_x0000_i1113" DrawAspect="Content" ObjectID="_1795509569" r:id="rId174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position w:val="-30"/>
        </w:rPr>
        <w:object w:dxaOrig="2060" w:dyaOrig="740">
          <v:shape id="_x0000_i1114" type="#_x0000_t75" style="width:102.65pt;height:37.05pt" o:ole="">
            <v:imagedata r:id="rId175" o:title=""/>
          </v:shape>
          <o:OLEObject Type="Embed" ProgID="Equation.3" ShapeID="_x0000_i1114" DrawAspect="Content" ObjectID="_1795509570" r:id="rId176"/>
        </w:object>
      </w:r>
      <w:r w:rsidRPr="00F0120E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14"/>
        </w:rPr>
        <w:object w:dxaOrig="760" w:dyaOrig="420">
          <v:shape id="_x0000_i1115" type="#_x0000_t75" style="width:38.15pt;height:20.95pt" o:ole="">
            <v:imagedata r:id="rId177" o:title=""/>
          </v:shape>
          <o:OLEObject Type="Embed" ProgID="Equation.3" ShapeID="_x0000_i1115" DrawAspect="Content" ObjectID="_1795509571" r:id="rId178"/>
        </w:object>
      </w:r>
      <w:r w:rsidRPr="00F0120E">
        <w:t xml:space="preserve"> для </w:t>
      </w:r>
      <w:r w:rsidRPr="00F0120E">
        <w:rPr>
          <w:position w:val="-6"/>
        </w:rPr>
        <w:object w:dxaOrig="580" w:dyaOrig="300">
          <v:shape id="_x0000_i1116" type="#_x0000_t75" style="width:29pt;height:15.05pt" o:ole="">
            <v:imagedata r:id="rId179" o:title=""/>
          </v:shape>
          <o:OLEObject Type="Embed" ProgID="Equation.3" ShapeID="_x0000_i1116" DrawAspect="Content" ObjectID="_1795509572" r:id="rId180"/>
        </w:object>
      </w:r>
      <w:r w:rsidRPr="00F0120E">
        <w:t>, то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</w:rPr>
        <w:object w:dxaOrig="1880" w:dyaOrig="740">
          <v:shape id="_x0000_i1117" type="#_x0000_t75" style="width:94.05pt;height:37.05pt" o:ole="">
            <v:imagedata r:id="rId181" o:title=""/>
          </v:shape>
          <o:OLEObject Type="Embed" ProgID="Equation.3" ShapeID="_x0000_i1117" DrawAspect="Content" ObjectID="_1795509573" r:id="rId182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Вычислим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3879" w:dyaOrig="760">
          <v:shape id="_x0000_i1118" type="#_x0000_t75" style="width:193.95pt;height:38.15pt" o:ole="">
            <v:imagedata r:id="rId183" o:title=""/>
          </v:shape>
          <o:OLEObject Type="Embed" ProgID="Equation.3" ShapeID="_x0000_i1118" DrawAspect="Content" ObjectID="_1795509574" r:id="rId184"/>
        </w:object>
      </w:r>
      <w:r w:rsidRPr="00A73804">
        <w:t xml:space="preserve">, </w:t>
      </w:r>
      <w:r w:rsidRPr="00F0120E">
        <w:rPr>
          <w:position w:val="-6"/>
          <w:lang w:val="en-US"/>
        </w:rPr>
        <w:object w:dxaOrig="620" w:dyaOrig="300">
          <v:shape id="_x0000_i1119" type="#_x0000_t75" style="width:31.15pt;height:15.05pt" o:ole="">
            <v:imagedata r:id="rId185" o:title=""/>
          </v:shape>
          <o:OLEObject Type="Embed" ProgID="Equation.3" ShapeID="_x0000_i1119" DrawAspect="Content" ObjectID="_1795509575" r:id="rId186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Итак, функция распределения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68"/>
          <w:lang w:val="en-US"/>
        </w:rPr>
        <w:object w:dxaOrig="2720" w:dyaOrig="1500">
          <v:shape id="_x0000_i1120" type="#_x0000_t75" style="width:135.95pt;height:75.2pt" o:ole="">
            <v:imagedata r:id="rId187" o:title=""/>
          </v:shape>
          <o:OLEObject Type="Embed" ProgID="Equation.3" ShapeID="_x0000_i1120" DrawAspect="Content" ObjectID="_1795509576" r:id="rId188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3.Графики</w:t>
      </w:r>
      <w:r w:rsidRPr="00A73804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Плотность вероятности</w:t>
      </w:r>
      <w:r w:rsidRPr="00F0120E">
        <w:rPr>
          <w:b/>
          <w:lang w:val="en-US"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lang w:val="en-US"/>
        </w:rPr>
      </w:pPr>
      <w:r w:rsidRPr="00F0120E">
        <w:rPr>
          <w:position w:val="-26"/>
          <w:lang w:val="en-US"/>
        </w:rPr>
        <w:object w:dxaOrig="1680" w:dyaOrig="700">
          <v:shape id="_x0000_i1121" type="#_x0000_t75" style="width:83.8pt;height:34.95pt" o:ole="">
            <v:imagedata r:id="rId189" o:title=""/>
          </v:shape>
          <o:OLEObject Type="Embed" ProgID="Equation.3" ShapeID="_x0000_i1121" DrawAspect="Content" ObjectID="_1795509577" r:id="rId190"/>
        </w:object>
      </w:r>
      <w:r w:rsidRPr="00F0120E">
        <w:rPr>
          <w:lang w:val="en-US"/>
        </w:rPr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Функция распределения</w:t>
      </w:r>
      <w:r w:rsidRPr="00F0120E">
        <w:rPr>
          <w:b/>
          <w:lang w:val="en-US"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lang w:val="en-US"/>
        </w:rPr>
      </w:pPr>
      <w:r w:rsidRPr="00F0120E">
        <w:rPr>
          <w:position w:val="-68"/>
          <w:lang w:val="en-US"/>
        </w:rPr>
        <w:object w:dxaOrig="2720" w:dyaOrig="1500">
          <v:shape id="_x0000_i1122" type="#_x0000_t75" style="width:135.95pt;height:75.2pt" o:ole="">
            <v:imagedata r:id="rId187" o:title=""/>
          </v:shape>
          <o:OLEObject Type="Embed" ProgID="Equation.3" ShapeID="_x0000_i1122" DrawAspect="Content" ObjectID="_1795509578" r:id="rId19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noProof/>
        </w:rPr>
        <w:drawing>
          <wp:inline distT="0" distB="0" distL="0" distR="0">
            <wp:extent cx="6038850" cy="365061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Покажем рисунок.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noProof/>
        </w:rPr>
        <w:drawing>
          <wp:inline distT="0" distB="0" distL="0" distR="0">
            <wp:extent cx="6120765" cy="364426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Покажем рисунок.</w:t>
      </w:r>
    </w:p>
    <w:p w:rsidR="00A73804" w:rsidRPr="00911A21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4.Математическое ожидание и дисперсия: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lastRenderedPageBreak/>
        <w:t>Математическое ожидание: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2020" w:dyaOrig="740">
          <v:shape id="_x0000_i1123" type="#_x0000_t75" style="width:101pt;height:37.05pt" o:ole="">
            <v:imagedata r:id="rId194" o:title=""/>
          </v:shape>
          <o:OLEObject Type="Embed" ProgID="Equation.3" ShapeID="_x0000_i1123" DrawAspect="Content" ObjectID="_1795509579" r:id="rId195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 как плотность симметрична относительно нуля </w:t>
      </w:r>
      <w:r w:rsidRPr="00F0120E">
        <w:rPr>
          <w:position w:val="-14"/>
        </w:rPr>
        <w:object w:dxaOrig="1900" w:dyaOrig="400">
          <v:shape id="_x0000_i1124" type="#_x0000_t75" style="width:95.1pt;height:19.9pt" o:ole="">
            <v:imagedata r:id="rId196" o:title=""/>
          </v:shape>
          <o:OLEObject Type="Embed" ProgID="Equation.3" ShapeID="_x0000_i1124" DrawAspect="Content" ObjectID="_1795509580" r:id="rId197"/>
        </w:object>
      </w:r>
      <w:r w:rsidRPr="00F0120E">
        <w:t>, математическое ожидание равно: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980" w:dyaOrig="360">
          <v:shape id="_x0000_i1125" type="#_x0000_t75" style="width:48.9pt;height:18.25pt" o:ole="">
            <v:imagedata r:id="rId198" o:title=""/>
          </v:shape>
          <o:OLEObject Type="Embed" ProgID="Equation.3" ShapeID="_x0000_i1125" DrawAspect="Content" ObjectID="_1795509581" r:id="rId199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Дисперсия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2460" w:dyaOrig="400">
          <v:shape id="_x0000_i1126" type="#_x0000_t75" style="width:123.05pt;height:19.9pt" o:ole="">
            <v:imagedata r:id="rId200" o:title=""/>
          </v:shape>
          <o:OLEObject Type="Embed" ProgID="Equation.3" ShapeID="_x0000_i1126" DrawAspect="Content" ObjectID="_1795509582" r:id="rId201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10"/>
          <w:lang w:val="en-US"/>
        </w:rPr>
        <w:object w:dxaOrig="980" w:dyaOrig="360">
          <v:shape id="_x0000_i1127" type="#_x0000_t75" style="width:48.9pt;height:18.25pt" o:ole="">
            <v:imagedata r:id="rId198" o:title=""/>
          </v:shape>
          <o:OLEObject Type="Embed" ProgID="Equation.3" ShapeID="_x0000_i1127" DrawAspect="Content" ObjectID="_1795509583" r:id="rId202"/>
        </w:object>
      </w:r>
      <w:r w:rsidRPr="00F0120E">
        <w:t>, то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3019" w:dyaOrig="740">
          <v:shape id="_x0000_i1128" type="#_x0000_t75" style="width:151pt;height:37.05pt" o:ole="">
            <v:imagedata r:id="rId203" o:title=""/>
          </v:shape>
          <o:OLEObject Type="Embed" ProgID="Equation.3" ShapeID="_x0000_i1128" DrawAspect="Content" ObjectID="_1795509584" r:id="rId204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Подставим </w:t>
      </w:r>
      <w:r w:rsidRPr="00F0120E">
        <w:rPr>
          <w:position w:val="-26"/>
        </w:rPr>
        <w:object w:dxaOrig="1680" w:dyaOrig="700">
          <v:shape id="_x0000_i1129" type="#_x0000_t75" style="width:83.8pt;height:34.95pt" o:ole="">
            <v:imagedata r:id="rId205" o:title=""/>
          </v:shape>
          <o:OLEObject Type="Embed" ProgID="Equation.3" ShapeID="_x0000_i1129" DrawAspect="Content" ObjectID="_1795509585" r:id="rId206"/>
        </w:object>
      </w:r>
      <w:r w:rsidRPr="00F0120E">
        <w:t xml:space="preserve"> и учтём чётность функции </w:t>
      </w:r>
      <w:r w:rsidRPr="00F0120E">
        <w:rPr>
          <w:position w:val="-14"/>
        </w:rPr>
        <w:object w:dxaOrig="900" w:dyaOrig="420">
          <v:shape id="_x0000_i1130" type="#_x0000_t75" style="width:45.15pt;height:20.95pt" o:ole="">
            <v:imagedata r:id="rId207" o:title=""/>
          </v:shape>
          <o:OLEObject Type="Embed" ProgID="Equation.3" ShapeID="_x0000_i1130" DrawAspect="Content" ObjectID="_1795509586" r:id="rId208"/>
        </w:object>
      </w:r>
      <w:r w:rsidRPr="00F0120E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3940" w:dyaOrig="740">
          <v:shape id="_x0000_i1131" type="#_x0000_t75" style="width:197.2pt;height:37.05pt" o:ole="">
            <v:imagedata r:id="rId209" o:title=""/>
          </v:shape>
          <o:OLEObject Type="Embed" ProgID="Equation.3" ShapeID="_x0000_i1131" DrawAspect="Content" ObjectID="_1795509587" r:id="rId210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Используем интеграл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780" w:dyaOrig="740">
          <v:shape id="_x0000_i1132" type="#_x0000_t75" style="width:89.2pt;height:37.05pt" o:ole="">
            <v:imagedata r:id="rId211" o:title=""/>
          </v:shape>
          <o:OLEObject Type="Embed" ProgID="Equation.3" ShapeID="_x0000_i1132" DrawAspect="Content" ObjectID="_1795509588" r:id="rId212"/>
        </w:object>
      </w:r>
      <w:r w:rsidRPr="00A73804">
        <w:t xml:space="preserve">, </w:t>
      </w:r>
      <w:r w:rsidRPr="00F0120E">
        <w:rPr>
          <w:position w:val="-6"/>
          <w:lang w:val="en-US"/>
        </w:rPr>
        <w:object w:dxaOrig="639" w:dyaOrig="300">
          <v:shape id="_x0000_i1133" type="#_x0000_t75" style="width:31.7pt;height:15.05pt" o:ole="">
            <v:imagedata r:id="rId213" o:title=""/>
          </v:shape>
          <o:OLEObject Type="Embed" ProgID="Equation.3" ShapeID="_x0000_i1133" DrawAspect="Content" ObjectID="_1795509589" r:id="rId214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 xml:space="preserve">Для </w:t>
      </w:r>
      <w:r w:rsidRPr="00F0120E">
        <w:rPr>
          <w:lang w:val="en-US"/>
        </w:rPr>
        <w:t>n</w:t>
      </w:r>
      <w:r w:rsidRPr="00A73804">
        <w:t xml:space="preserve"> = 2 </w:t>
      </w:r>
      <w:r w:rsidRPr="00F0120E">
        <w:t xml:space="preserve">и </w:t>
      </w:r>
      <w:r w:rsidRPr="00F0120E">
        <w:rPr>
          <w:lang w:val="en-US"/>
        </w:rPr>
        <w:t>a</w:t>
      </w:r>
      <w:r w:rsidRPr="00A73804">
        <w:t xml:space="preserve"> = </w:t>
      </w:r>
      <w:r w:rsidRPr="00F0120E">
        <w:rPr>
          <w:lang w:val="en-US"/>
        </w:rPr>
        <w:t>β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2320" w:dyaOrig="760">
          <v:shape id="_x0000_i1134" type="#_x0000_t75" style="width:116.05pt;height:38.15pt" o:ole="">
            <v:imagedata r:id="rId215" o:title=""/>
          </v:shape>
          <o:OLEObject Type="Embed" ProgID="Equation.3" ShapeID="_x0000_i1134" DrawAspect="Content" ObjectID="_1795509590" r:id="rId216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Тогда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2160" w:dyaOrig="760">
          <v:shape id="_x0000_i1135" type="#_x0000_t75" style="width:108pt;height:38.15pt" o:ole="">
            <v:imagedata r:id="rId217" o:title=""/>
          </v:shape>
          <o:OLEObject Type="Embed" ProgID="Equation.3" ShapeID="_x0000_i1135" DrawAspect="Content" ObjectID="_1795509591" r:id="rId21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6.</w:t>
      </w:r>
      <w:r w:rsidRPr="00F0120E">
        <w:t>Плотность распределения двумерной случайной величины (ξ, η) имеет вид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3680" w:dyaOrig="760">
          <v:shape id="_x0000_i1136" type="#_x0000_t75" style="width:183.75pt;height:38.15pt" o:ole="">
            <v:imagedata r:id="rId219" o:title=""/>
          </v:shape>
          <o:OLEObject Type="Embed" ProgID="Equation.3" ShapeID="_x0000_i1136" DrawAspect="Content" ObjectID="_1795509592" r:id="rId220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Определить, зависимы ли ξ и η?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1.Условие независимости случайных величин</w:t>
      </w:r>
      <w:r w:rsidRPr="00A73804">
        <w:rPr>
          <w:b/>
        </w:rPr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Случайные величины ξ и η независимы, если их совместная плотность может быть представлена как произведение их маргинальных (одномерных) плотностей: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2680" w:dyaOrig="420">
          <v:shape id="_x0000_i1137" type="#_x0000_t75" style="width:133.8pt;height:20.95pt" o:ole="">
            <v:imagedata r:id="rId221" o:title=""/>
          </v:shape>
          <o:OLEObject Type="Embed" ProgID="Equation.3" ShapeID="_x0000_i1137" DrawAspect="Content" ObjectID="_1795509593" r:id="rId222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2.Найдём маргинальные плотности </w:t>
      </w:r>
      <w:r w:rsidRPr="00F0120E">
        <w:rPr>
          <w:b/>
          <w:position w:val="-14"/>
        </w:rPr>
        <w:object w:dxaOrig="680" w:dyaOrig="400">
          <v:shape id="_x0000_i1138" type="#_x0000_t75" style="width:33.85pt;height:19.9pt" o:ole="">
            <v:imagedata r:id="rId223" o:title=""/>
          </v:shape>
          <o:OLEObject Type="Embed" ProgID="Equation.3" ShapeID="_x0000_i1138" DrawAspect="Content" ObjectID="_1795509594" r:id="rId224"/>
        </w:object>
      </w:r>
      <w:r w:rsidRPr="00F0120E">
        <w:rPr>
          <w:b/>
        </w:rPr>
        <w:t xml:space="preserve"> и </w:t>
      </w:r>
      <w:r w:rsidRPr="00F0120E">
        <w:rPr>
          <w:b/>
          <w:position w:val="-14"/>
        </w:rPr>
        <w:object w:dxaOrig="680" w:dyaOrig="400">
          <v:shape id="_x0000_i1139" type="#_x0000_t75" style="width:33.85pt;height:19.9pt" o:ole="">
            <v:imagedata r:id="rId225" o:title=""/>
          </v:shape>
          <o:OLEObject Type="Embed" ProgID="Equation.3" ShapeID="_x0000_i1139" DrawAspect="Content" ObjectID="_1795509595" r:id="rId226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Маргинальная плотность для ξ: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4640" w:dyaOrig="760">
          <v:shape id="_x0000_i1140" type="#_x0000_t75" style="width:232.1pt;height:38.15pt" o:ole="">
            <v:imagedata r:id="rId227" o:title=""/>
          </v:shape>
          <o:OLEObject Type="Embed" ProgID="Equation.3" ShapeID="_x0000_i1140" DrawAspect="Content" ObjectID="_1795509596" r:id="rId228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lastRenderedPageBreak/>
        <w:t>Маргинальная плотность для η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4640" w:dyaOrig="760">
          <v:shape id="_x0000_i1141" type="#_x0000_t75" style="width:232.1pt;height:38.15pt" o:ole="">
            <v:imagedata r:id="rId229" o:title=""/>
          </v:shape>
          <o:OLEObject Type="Embed" ProgID="Equation.3" ShapeID="_x0000_i1141" DrawAspect="Content" ObjectID="_1795509597" r:id="rId230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  <w:rPr>
          <w:b/>
        </w:rPr>
      </w:pPr>
      <w:r w:rsidRPr="00A73804">
        <w:rPr>
          <w:b/>
        </w:rPr>
        <w:t>3.</w:t>
      </w:r>
      <w:r w:rsidRPr="00F0120E">
        <w:rPr>
          <w:b/>
        </w:rPr>
        <w:t>Рассмотрим интеграл</w:t>
      </w:r>
      <w:r w:rsidRPr="00A73804">
        <w:rPr>
          <w:b/>
        </w:rPr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>В обоих случаях интеграл имеет одинаковую структуру: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2140" w:dyaOrig="760">
          <v:shape id="_x0000_i1142" type="#_x0000_t75" style="width:106.95pt;height:38.15pt" o:ole="">
            <v:imagedata r:id="rId231" o:title=""/>
          </v:shape>
          <o:OLEObject Type="Embed" ProgID="Equation.3" ShapeID="_x0000_i1142" DrawAspect="Content" ObjectID="_1795509598" r:id="rId232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 xml:space="preserve">Выражение </w:t>
      </w:r>
      <w:r w:rsidRPr="00F0120E">
        <w:rPr>
          <w:position w:val="-12"/>
        </w:rPr>
        <w:object w:dxaOrig="1200" w:dyaOrig="400">
          <v:shape id="_x0000_i1143" type="#_x0000_t75" style="width:60.2pt;height:19.9pt" o:ole="">
            <v:imagedata r:id="rId233" o:title=""/>
          </v:shape>
          <o:OLEObject Type="Embed" ProgID="Equation.3" ShapeID="_x0000_i1143" DrawAspect="Content" ObjectID="_1795509599" r:id="rId234"/>
        </w:object>
      </w:r>
      <w:r w:rsidRPr="00F0120E">
        <w:t xml:space="preserve"> представляет собой сумму квадратов, напоминающую функцию от окружности. В таком случае применяются тригонометрические подстановки или известный результат</w:t>
      </w:r>
      <w:r w:rsidRPr="00A73804">
        <w:t>: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860" w:dyaOrig="740">
          <v:shape id="_x0000_i1144" type="#_x0000_t75" style="width:92.95pt;height:37.05pt" o:ole="">
            <v:imagedata r:id="rId235" o:title=""/>
          </v:shape>
          <o:OLEObject Type="Embed" ProgID="Equation.3" ShapeID="_x0000_i1144" DrawAspect="Content" ObjectID="_1795509600" r:id="rId236"/>
        </w:object>
      </w:r>
      <w:r w:rsidRPr="00A73804">
        <w:t xml:space="preserve">, </w:t>
      </w:r>
      <w:r w:rsidRPr="00F0120E">
        <w:t xml:space="preserve">где </w:t>
      </w:r>
      <w:r w:rsidRPr="00F0120E">
        <w:rPr>
          <w:position w:val="-6"/>
        </w:rPr>
        <w:object w:dxaOrig="639" w:dyaOrig="300">
          <v:shape id="_x0000_i1145" type="#_x0000_t75" style="width:31.7pt;height:15.05pt" o:ole="">
            <v:imagedata r:id="rId237" o:title=""/>
          </v:shape>
          <o:OLEObject Type="Embed" ProgID="Equation.3" ShapeID="_x0000_i1145" DrawAspect="Content" ObjectID="_1795509601" r:id="rId238"/>
        </w:object>
      </w:r>
      <w:r w:rsidRPr="00A73804">
        <w:t>.</w:t>
      </w:r>
    </w:p>
    <w:p w:rsidR="00A73804" w:rsidRPr="00A73804" w:rsidRDefault="00A73804" w:rsidP="00A73804">
      <w:pPr>
        <w:spacing w:line="240" w:lineRule="auto"/>
        <w:ind w:firstLine="0"/>
      </w:pPr>
      <w:r w:rsidRPr="00F0120E">
        <w:t xml:space="preserve">Подставляя </w:t>
      </w:r>
      <w:r w:rsidRPr="00F0120E">
        <w:rPr>
          <w:position w:val="-12"/>
        </w:rPr>
        <w:object w:dxaOrig="1219" w:dyaOrig="400">
          <v:shape id="_x0000_i1146" type="#_x0000_t75" style="width:60.7pt;height:19.9pt" o:ole="">
            <v:imagedata r:id="rId239" o:title=""/>
          </v:shape>
          <o:OLEObject Type="Embed" ProgID="Equation.3" ShapeID="_x0000_i1146" DrawAspect="Content" ObjectID="_1795509602" r:id="rId240"/>
        </w:object>
      </w:r>
      <w:r w:rsidRPr="00A73804">
        <w:t xml:space="preserve">, </w:t>
      </w:r>
      <w:r w:rsidRPr="00F0120E">
        <w:t>получаем</w:t>
      </w:r>
      <w:r w:rsidRPr="00A73804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3080" w:dyaOrig="760">
          <v:shape id="_x0000_i1147" type="#_x0000_t75" style="width:154.2pt;height:38.15pt" o:ole="">
            <v:imagedata r:id="rId241" o:title=""/>
          </v:shape>
          <o:OLEObject Type="Embed" ProgID="Equation.3" ShapeID="_x0000_i1147" DrawAspect="Content" ObjectID="_1795509603" r:id="rId242"/>
        </w:object>
      </w:r>
      <w:r w:rsidRPr="00A73804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4.Совместное распределение: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Проверим, выполняется ли условие </w:t>
      </w:r>
      <w:r w:rsidRPr="00F0120E">
        <w:rPr>
          <w:position w:val="-14"/>
        </w:rPr>
        <w:object w:dxaOrig="2680" w:dyaOrig="420">
          <v:shape id="_x0000_i1148" type="#_x0000_t75" style="width:133.8pt;height:20.95pt" o:ole="">
            <v:imagedata r:id="rId221" o:title=""/>
          </v:shape>
          <o:OLEObject Type="Embed" ProgID="Equation.3" ShapeID="_x0000_i1148" DrawAspect="Content" ObjectID="_1795509604" r:id="rId243"/>
        </w:objec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Подставляя найденные </w:t>
      </w:r>
      <w:r w:rsidRPr="00F0120E">
        <w:rPr>
          <w:position w:val="-14"/>
        </w:rPr>
        <w:object w:dxaOrig="680" w:dyaOrig="400">
          <v:shape id="_x0000_i1149" type="#_x0000_t75" style="width:33.85pt;height:19.9pt" o:ole="">
            <v:imagedata r:id="rId244" o:title=""/>
          </v:shape>
          <o:OLEObject Type="Embed" ProgID="Equation.3" ShapeID="_x0000_i1149" DrawAspect="Content" ObjectID="_1795509605" r:id="rId245"/>
        </w:object>
      </w:r>
      <w:r w:rsidRPr="00F0120E">
        <w:t xml:space="preserve"> и </w:t>
      </w:r>
      <w:r w:rsidRPr="00F0120E">
        <w:rPr>
          <w:position w:val="-14"/>
        </w:rPr>
        <w:object w:dxaOrig="680" w:dyaOrig="400">
          <v:shape id="_x0000_i1150" type="#_x0000_t75" style="width:33.85pt;height:19.9pt" o:ole="">
            <v:imagedata r:id="rId246" o:title=""/>
          </v:shape>
          <o:OLEObject Type="Embed" ProgID="Equation.3" ShapeID="_x0000_i1150" DrawAspect="Content" ObjectID="_1795509606" r:id="rId247"/>
        </w:object>
      </w:r>
      <w:r w:rsidRPr="00F0120E">
        <w:t xml:space="preserve">, увидим, что данное равенство не выполняется. Следовательно, ξ и η </w:t>
      </w:r>
      <w:r w:rsidRPr="00F0120E">
        <w:rPr>
          <w:b/>
        </w:rPr>
        <w:t>зависимы.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noProof/>
        </w:rPr>
        <w:drawing>
          <wp:inline distT="0" distB="0" distL="0" distR="0">
            <wp:extent cx="6114415" cy="3009265"/>
            <wp:effectExtent l="19050" t="0" r="63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Покажем рисунок.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noProof/>
        </w:rPr>
        <w:lastRenderedPageBreak/>
        <w:drawing>
          <wp:inline distT="0" distB="0" distL="0" distR="0">
            <wp:extent cx="5418455" cy="459930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4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Покажем рисунок.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7.</w:t>
      </w:r>
      <w:r w:rsidRPr="00F0120E">
        <w:t xml:space="preserve">Пусть ξ – отсчет шумового тока, протекающего через резистор сопротивлением </w:t>
      </w:r>
      <w:r w:rsidRPr="00F0120E">
        <w:rPr>
          <w:lang w:val="en-US"/>
        </w:rPr>
        <w:t>R</w:t>
      </w:r>
      <w:r w:rsidRPr="00F0120E">
        <w:t xml:space="preserve">. Записать совместную плотность вероятности отсчетов тока и напряжения, если известна плотность распределения </w:t>
      </w:r>
      <w:r w:rsidRPr="00F0120E">
        <w:rPr>
          <w:position w:val="-14"/>
        </w:rPr>
        <w:object w:dxaOrig="680" w:dyaOrig="400">
          <v:shape id="_x0000_i1151" type="#_x0000_t75" style="width:33.85pt;height:19.9pt" o:ole="">
            <v:imagedata r:id="rId250" o:title=""/>
          </v:shape>
          <o:OLEObject Type="Embed" ProgID="Equation.3" ShapeID="_x0000_i1151" DrawAspect="Content" ObjectID="_1795509607" r:id="rId25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Анализ ситуации: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6"/>
          <w:lang w:val="en-US"/>
        </w:rPr>
        <w:object w:dxaOrig="920" w:dyaOrig="300">
          <v:shape id="_x0000_i1152" type="#_x0000_t75" style="width:46.2pt;height:15.05pt" o:ole="">
            <v:imagedata r:id="rId252" o:title=""/>
          </v:shape>
          <o:OLEObject Type="Embed" ProgID="Equation.3" ShapeID="_x0000_i1152" DrawAspect="Content" ObjectID="_1795509608" r:id="rId253"/>
        </w:object>
      </w:r>
      <w:r w:rsidRPr="00F0120E">
        <w:t xml:space="preserve"> или </w:t>
      </w:r>
      <w:r w:rsidRPr="00F0120E">
        <w:rPr>
          <w:position w:val="-26"/>
        </w:rPr>
        <w:object w:dxaOrig="660" w:dyaOrig="700">
          <v:shape id="_x0000_i1153" type="#_x0000_t75" style="width:32.8pt;height:34.95pt" o:ole="">
            <v:imagedata r:id="rId254" o:title=""/>
          </v:shape>
          <o:OLEObject Type="Embed" ProgID="Equation.3" ShapeID="_x0000_i1153" DrawAspect="Content" ObjectID="_1795509609" r:id="rId25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Здесь: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lang w:val="en-US"/>
        </w:rPr>
        <w:t>i</w:t>
      </w:r>
      <w:r w:rsidRPr="00F0120E">
        <w:t xml:space="preserve"> - случайная величина (шумовой ток),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lang w:val="en-US"/>
        </w:rPr>
        <w:t>u</w:t>
      </w:r>
      <w:r w:rsidRPr="00F0120E">
        <w:t xml:space="preserve"> - случайная величина (шумовое напряжение),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lang w:val="en-US"/>
        </w:rPr>
        <w:t>R</w:t>
      </w:r>
      <w:r w:rsidRPr="00F0120E">
        <w:t xml:space="preserve"> – известная постоянная величина.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Поскольку шум (например, термический) в физике обычно считается нормально распределённым, предположим, что </w:t>
      </w:r>
      <w:r w:rsidRPr="00F0120E">
        <w:rPr>
          <w:position w:val="-14"/>
        </w:rPr>
        <w:object w:dxaOrig="680" w:dyaOrig="400">
          <v:shape id="_x0000_i1154" type="#_x0000_t75" style="width:33.85pt;height:19.9pt" o:ole="">
            <v:imagedata r:id="rId256" o:title=""/>
          </v:shape>
          <o:OLEObject Type="Embed" ProgID="Equation.3" ShapeID="_x0000_i1154" DrawAspect="Content" ObjectID="_1795509610" r:id="rId257"/>
        </w:object>
      </w:r>
      <w:r w:rsidRPr="00F0120E">
        <w:t xml:space="preserve"> - плотность вероятности для гауссовского распределения с нулевым средним и некоторой дисперсией </w:t>
      </w:r>
      <w:r w:rsidRPr="00F0120E">
        <w:rPr>
          <w:position w:val="-6"/>
        </w:rPr>
        <w:object w:dxaOrig="340" w:dyaOrig="340">
          <v:shape id="_x0000_i1155" type="#_x0000_t75" style="width:17.2pt;height:17.2pt" o:ole="">
            <v:imagedata r:id="rId258" o:title=""/>
          </v:shape>
          <o:OLEObject Type="Embed" ProgID="Equation.3" ShapeID="_x0000_i1155" DrawAspect="Content" ObjectID="_1795509611" r:id="rId25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Совместная плотность вероятности: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Связь случайных величин: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Пусть: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  <w:lang w:val="en-US"/>
        </w:rPr>
        <w:object w:dxaOrig="580" w:dyaOrig="340">
          <v:shape id="_x0000_i1156" type="#_x0000_t75" style="width:29pt;height:17.2pt" o:ole="">
            <v:imagedata r:id="rId260" o:title=""/>
          </v:shape>
          <o:OLEObject Type="Embed" ProgID="Equation.3" ShapeID="_x0000_i1156" DrawAspect="Content" ObjectID="_1795509612" r:id="rId261"/>
        </w:object>
      </w:r>
      <w:r w:rsidRPr="00F0120E">
        <w:t xml:space="preserve">, </w:t>
      </w:r>
      <w:r w:rsidRPr="00F0120E">
        <w:rPr>
          <w:position w:val="-10"/>
          <w:lang w:val="en-US"/>
        </w:rPr>
        <w:object w:dxaOrig="980" w:dyaOrig="340">
          <v:shape id="_x0000_i1157" type="#_x0000_t75" style="width:48.9pt;height:17.2pt" o:ole="">
            <v:imagedata r:id="rId262" o:title=""/>
          </v:shape>
          <o:OLEObject Type="Embed" ProgID="Equation.3" ShapeID="_x0000_i1157" DrawAspect="Content" ObjectID="_1795509613" r:id="rId26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lastRenderedPageBreak/>
        <w:t xml:space="preserve">Совместная плотность вероятности </w:t>
      </w:r>
      <w:r w:rsidRPr="00F0120E">
        <w:rPr>
          <w:position w:val="-14"/>
        </w:rPr>
        <w:object w:dxaOrig="920" w:dyaOrig="400">
          <v:shape id="_x0000_i1158" type="#_x0000_t75" style="width:46.2pt;height:19.9pt" o:ole="">
            <v:imagedata r:id="rId264" o:title=""/>
          </v:shape>
          <o:OLEObject Type="Embed" ProgID="Equation.3" ShapeID="_x0000_i1158" DrawAspect="Content" ObjectID="_1795509614" r:id="rId265"/>
        </w:object>
      </w:r>
      <w:r w:rsidRPr="00F0120E">
        <w:t xml:space="preserve"> должна учитывать связь между этими случайными величинами. Для линейной зависимости (как в данном случае), совместная плотность: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3040" w:dyaOrig="400">
          <v:shape id="_x0000_i1159" type="#_x0000_t75" style="width:152.05pt;height:19.9pt" o:ole="">
            <v:imagedata r:id="rId266" o:title=""/>
          </v:shape>
          <o:OLEObject Type="Embed" ProgID="Equation.3" ShapeID="_x0000_i1159" DrawAspect="Content" ObjectID="_1795509615" r:id="rId267"/>
        </w:object>
      </w:r>
      <w:r w:rsidRPr="00F0120E">
        <w:t xml:space="preserve">, где </w:t>
      </w:r>
      <w:r w:rsidRPr="00F0120E">
        <w:rPr>
          <w:position w:val="-10"/>
        </w:rPr>
        <w:object w:dxaOrig="1219" w:dyaOrig="360">
          <v:shape id="_x0000_i1160" type="#_x0000_t75" style="width:60.7pt;height:18.25pt" o:ole="">
            <v:imagedata r:id="rId268" o:title=""/>
          </v:shape>
          <o:OLEObject Type="Embed" ProgID="Equation.3" ShapeID="_x0000_i1160" DrawAspect="Content" ObjectID="_1795509616" r:id="rId269"/>
        </w:object>
      </w:r>
      <w:r w:rsidRPr="00F0120E">
        <w:t xml:space="preserve"> - дельта-функция, которая обеспечивает, что </w:t>
      </w:r>
      <w:r w:rsidRPr="00F0120E">
        <w:rPr>
          <w:position w:val="-6"/>
          <w:lang w:val="en-US"/>
        </w:rPr>
        <w:object w:dxaOrig="920" w:dyaOrig="300">
          <v:shape id="_x0000_i1161" type="#_x0000_t75" style="width:46.2pt;height:15.05pt" o:ole="">
            <v:imagedata r:id="rId270" o:title=""/>
          </v:shape>
          <o:OLEObject Type="Embed" ProgID="Equation.3" ShapeID="_x0000_i1161" DrawAspect="Content" ObjectID="_1795509617" r:id="rId27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Пример конкретного </w:t>
      </w:r>
      <w:r w:rsidRPr="00F0120E">
        <w:rPr>
          <w:b/>
          <w:position w:val="-14"/>
        </w:rPr>
        <w:object w:dxaOrig="680" w:dyaOrig="400">
          <v:shape id="_x0000_i1162" type="#_x0000_t75" style="width:33.85pt;height:19.9pt" o:ole="">
            <v:imagedata r:id="rId272" o:title=""/>
          </v:shape>
          <o:OLEObject Type="Embed" ProgID="Equation.3" ShapeID="_x0000_i1162" DrawAspect="Content" ObjectID="_1795509618" r:id="rId273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Если плотность </w:t>
      </w:r>
      <w:r w:rsidRPr="00F0120E">
        <w:rPr>
          <w:position w:val="-14"/>
        </w:rPr>
        <w:object w:dxaOrig="680" w:dyaOrig="400">
          <v:shape id="_x0000_i1163" type="#_x0000_t75" style="width:33.85pt;height:19.9pt" o:ole="">
            <v:imagedata r:id="rId274" o:title=""/>
          </v:shape>
          <o:OLEObject Type="Embed" ProgID="Equation.3" ShapeID="_x0000_i1163" DrawAspect="Content" ObjectID="_1795509619" r:id="rId275"/>
        </w:object>
      </w:r>
      <w:r w:rsidRPr="00F0120E">
        <w:t xml:space="preserve"> нормальная, то: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4"/>
        </w:rPr>
        <w:object w:dxaOrig="3080" w:dyaOrig="820">
          <v:shape id="_x0000_i1164" type="#_x0000_t75" style="width:154.2pt;height:40.85pt" o:ole="">
            <v:imagedata r:id="rId276" o:title=""/>
          </v:shape>
          <o:OLEObject Type="Embed" ProgID="Equation.3" ShapeID="_x0000_i1164" DrawAspect="Content" ObjectID="_1795509620" r:id="rId27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Подставляя это в совместную плотность: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4"/>
          <w:lang w:val="en-US"/>
        </w:rPr>
        <w:object w:dxaOrig="4640" w:dyaOrig="820">
          <v:shape id="_x0000_i1165" type="#_x0000_t75" style="width:232.1pt;height:40.85pt" o:ole="">
            <v:imagedata r:id="rId278" o:title=""/>
          </v:shape>
          <o:OLEObject Type="Embed" ProgID="Equation.3" ShapeID="_x0000_i1165" DrawAspect="Content" ObjectID="_1795509621" r:id="rId27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Вывод: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Совместная плотность вероятности отсчётов тока и напряжения: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position w:val="-14"/>
          <w:lang w:val="en-US"/>
        </w:rPr>
        <w:object w:dxaOrig="3040" w:dyaOrig="400">
          <v:shape id="_x0000_i1166" type="#_x0000_t75" style="width:152.05pt;height:19.9pt" o:ole="">
            <v:imagedata r:id="rId280" o:title=""/>
          </v:shape>
          <o:OLEObject Type="Embed" ProgID="Equation.3" ShapeID="_x0000_i1166" DrawAspect="Content" ObjectID="_1795509622" r:id="rId281"/>
        </w:object>
      </w:r>
      <w:r w:rsidRPr="00F0120E">
        <w:t xml:space="preserve">, где </w:t>
      </w:r>
      <w:r w:rsidRPr="00F0120E">
        <w:rPr>
          <w:position w:val="-14"/>
          <w:lang w:val="en-US"/>
        </w:rPr>
        <w:object w:dxaOrig="680" w:dyaOrig="400">
          <v:shape id="_x0000_i1167" type="#_x0000_t75" style="width:33.85pt;height:19.9pt" o:ole="">
            <v:imagedata r:id="rId282" o:title=""/>
          </v:shape>
          <o:OLEObject Type="Embed" ProgID="Equation.3" ShapeID="_x0000_i1167" DrawAspect="Content" ObjectID="_1795509623" r:id="rId283"/>
        </w:object>
      </w:r>
      <w:r w:rsidRPr="00F0120E">
        <w:t xml:space="preserve"> задаётся конкретной плотностью вероятности (например, нормальной).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8.</w:t>
      </w:r>
      <w:r w:rsidRPr="00F0120E">
        <w:t xml:space="preserve">Из круга радиуса </w:t>
      </w:r>
      <w:r w:rsidRPr="00F0120E">
        <w:rPr>
          <w:lang w:val="en-US"/>
        </w:rPr>
        <w:t>R</w:t>
      </w:r>
      <w:r w:rsidRPr="00F0120E">
        <w:t xml:space="preserve"> с центром в начале координат вырезан круг радиуса </w:t>
      </w:r>
      <w:r w:rsidRPr="00F0120E">
        <w:rPr>
          <w:lang w:val="en-US"/>
        </w:rPr>
        <w:t>r</w:t>
      </w:r>
      <w:r w:rsidRPr="00F0120E">
        <w:t xml:space="preserve"> (</w:t>
      </w:r>
      <w:r w:rsidRPr="00F0120E">
        <w:rPr>
          <w:lang w:val="en-US"/>
        </w:rPr>
        <w:t>r</w:t>
      </w:r>
      <w:r w:rsidRPr="00F0120E">
        <w:t xml:space="preserve"> &lt; </w:t>
      </w:r>
      <w:r w:rsidRPr="00F0120E">
        <w:rPr>
          <w:lang w:val="en-US"/>
        </w:rPr>
        <w:t>R</w:t>
      </w:r>
      <w:r w:rsidRPr="00F0120E">
        <w:t>) с центром в начале координат. В полученном кольце равновероятно выбирают точку с координатами (ξ, η). Найти одномерные распределения случайных величин ξ и η. Зависимы ли они?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1.Геометрические задачи</w:t>
      </w:r>
      <w:r w:rsidRPr="00F0120E">
        <w:rPr>
          <w:b/>
          <w:lang w:val="en-US"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- Круг с радиусом </w:t>
      </w:r>
      <w:r w:rsidRPr="00F0120E">
        <w:rPr>
          <w:lang w:val="en-US"/>
        </w:rPr>
        <w:t>R</w:t>
      </w:r>
      <w:r w:rsidRPr="00F0120E">
        <w:t xml:space="preserve"> имеет уравнение </w:t>
      </w:r>
      <w:r w:rsidRPr="00F0120E">
        <w:rPr>
          <w:position w:val="-12"/>
        </w:rPr>
        <w:object w:dxaOrig="1400" w:dyaOrig="400">
          <v:shape id="_x0000_i1168" type="#_x0000_t75" style="width:69.85pt;height:19.9pt" o:ole="">
            <v:imagedata r:id="rId284" o:title=""/>
          </v:shape>
          <o:OLEObject Type="Embed" ProgID="Equation.3" ShapeID="_x0000_i1168" DrawAspect="Content" ObjectID="_1795509624" r:id="rId28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- Вырезанный круг с радиусом </w:t>
      </w:r>
      <w:r w:rsidRPr="00F0120E">
        <w:rPr>
          <w:lang w:val="en-US"/>
        </w:rPr>
        <w:t>r</w:t>
      </w:r>
      <w:r w:rsidRPr="00F0120E">
        <w:t xml:space="preserve"> имеет уравнение </w:t>
      </w:r>
      <w:r w:rsidRPr="00F0120E">
        <w:rPr>
          <w:position w:val="-12"/>
        </w:rPr>
        <w:object w:dxaOrig="1340" w:dyaOrig="400">
          <v:shape id="_x0000_i1169" type="#_x0000_t75" style="width:67.15pt;height:19.9pt" o:ole="">
            <v:imagedata r:id="rId286" o:title=""/>
          </v:shape>
          <o:OLEObject Type="Embed" ProgID="Equation.3" ShapeID="_x0000_i1169" DrawAspect="Content" ObjectID="_1795509625" r:id="rId28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Таким образом, точка с координатами (ξ, η) находится в кольце, образованном разностью двух кругов.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Пространство, в котором выбирается точка, ограничено радиусами от </w:t>
      </w:r>
      <w:r w:rsidRPr="00F0120E">
        <w:rPr>
          <w:lang w:val="en-US"/>
        </w:rPr>
        <w:t>r</w:t>
      </w:r>
      <w:r w:rsidRPr="00F0120E">
        <w:t xml:space="preserve"> до </w:t>
      </w:r>
      <w:r w:rsidRPr="00F0120E">
        <w:rPr>
          <w:lang w:val="en-US"/>
        </w:rPr>
        <w:t>R</w:t>
      </w:r>
      <w:r w:rsidRPr="00F0120E">
        <w:t>. Учитывая симметричность задачи относительно обеих осей, можно считать, что плотность вероятности для каждой из координат ξ и η будет одинаковой. Рассмотрим только одну координату, так как для другой координаты результаты будут аналогичны из-за симметрии.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2.Математическое описание проблемы</w:t>
      </w:r>
      <w:r w:rsidRPr="00F0120E">
        <w:rPr>
          <w:b/>
          <w:lang w:val="en-US"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lang w:val="en-US"/>
        </w:rPr>
      </w:pPr>
      <w:r w:rsidRPr="00F0120E">
        <w:t>Пусть плотность вероятности для точки (ξ, η) в кольце: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2280" w:dyaOrig="760">
          <v:shape id="_x0000_i1170" type="#_x0000_t75" style="width:113.9pt;height:38.15pt" o:ole="">
            <v:imagedata r:id="rId288" o:title=""/>
          </v:shape>
          <o:OLEObject Type="Embed" ProgID="Equation.3" ShapeID="_x0000_i1170" DrawAspect="Content" ObjectID="_1795509626" r:id="rId289"/>
        </w:object>
      </w:r>
      <w:r w:rsidRPr="00F0120E">
        <w:t xml:space="preserve">, где </w:t>
      </w:r>
      <w:r w:rsidRPr="00F0120E">
        <w:rPr>
          <w:position w:val="-10"/>
        </w:rPr>
        <w:object w:dxaOrig="1200" w:dyaOrig="380">
          <v:shape id="_x0000_i1171" type="#_x0000_t75" style="width:60.2pt;height:18.8pt" o:ole="">
            <v:imagedata r:id="rId290" o:title=""/>
          </v:shape>
          <o:OLEObject Type="Embed" ProgID="Equation.3" ShapeID="_x0000_i1171" DrawAspect="Content" ObjectID="_1795509627" r:id="rId291"/>
        </w:object>
      </w:r>
      <w:r w:rsidRPr="00F0120E">
        <w:t xml:space="preserve"> - это площадь кольца, так как вся площадь кольца равномерно распределена.</w:t>
      </w:r>
    </w:p>
    <w:p w:rsidR="00A73804" w:rsidRPr="00F0120E" w:rsidRDefault="00A73804" w:rsidP="00A73804">
      <w:pPr>
        <w:spacing w:line="240" w:lineRule="auto"/>
        <w:ind w:firstLine="0"/>
        <w:rPr>
          <w:lang w:val="en-US"/>
        </w:rPr>
      </w:pPr>
      <w:r w:rsidRPr="00F0120E">
        <w:t>Это распределение имеет вид для всех точек в кольце, то есть для всех ξ и η, таких что:</w:t>
      </w:r>
    </w:p>
    <w:p w:rsidR="00A73804" w:rsidRPr="00F0120E" w:rsidRDefault="00A73804" w:rsidP="00A73804">
      <w:pPr>
        <w:spacing w:line="240" w:lineRule="auto"/>
        <w:ind w:firstLine="0"/>
        <w:rPr>
          <w:lang w:val="en-US"/>
        </w:rPr>
      </w:pPr>
      <w:r w:rsidRPr="00F0120E">
        <w:rPr>
          <w:position w:val="-10"/>
          <w:lang w:val="en-US"/>
        </w:rPr>
        <w:object w:dxaOrig="1920" w:dyaOrig="380">
          <v:shape id="_x0000_i1172" type="#_x0000_t75" style="width:96.2pt;height:18.8pt" o:ole="">
            <v:imagedata r:id="rId292" o:title=""/>
          </v:shape>
          <o:OLEObject Type="Embed" ProgID="Equation.3" ShapeID="_x0000_i1172" DrawAspect="Content" ObjectID="_1795509628" r:id="rId293"/>
        </w:object>
      </w:r>
      <w:r w:rsidRPr="00F0120E">
        <w:rPr>
          <w:lang w:val="en-US"/>
        </w:rPr>
        <w:t>.]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3.Нахождение одномерных распределений для ξ и η: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lastRenderedPageBreak/>
        <w:t>Так как распределение равномерное по всей площади кольца, вероятность нахождения ξ в интервале [</w:t>
      </w:r>
      <w:r w:rsidRPr="00F0120E">
        <w:rPr>
          <w:lang w:val="en-US"/>
        </w:rPr>
        <w:t>a</w:t>
      </w:r>
      <w:r w:rsidRPr="00F0120E">
        <w:t>,</w:t>
      </w:r>
      <w:r w:rsidRPr="00F0120E">
        <w:rPr>
          <w:lang w:val="en-US"/>
        </w:rPr>
        <w:t>b</w:t>
      </w:r>
      <w:r w:rsidRPr="00F0120E">
        <w:t>] (с условием, что точка находится внутри кольца) можно выразить через интеграл по области, определяющей возможные значения ξ.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Для получения распределения ξ необходимо вычислить интеграл по η на заданном интервале для 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4"/>
          <w:lang w:val="en-US"/>
        </w:rPr>
        <w:object w:dxaOrig="3840" w:dyaOrig="840">
          <v:shape id="_x0000_i1173" type="#_x0000_t75" style="width:191.8pt;height:41.9pt" o:ole="">
            <v:imagedata r:id="rId294" o:title=""/>
          </v:shape>
          <o:OLEObject Type="Embed" ProgID="Equation.3" ShapeID="_x0000_i1173" DrawAspect="Content" ObjectID="_1795509629" r:id="rId29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Данный интеграл по η даёт длину вертикальной линии, пересекающей кольцо при фиксированном значении ξ. Таким образом, плотность вероятности для ξ будет зависеть от радиуса кольца и ширины полосы, пересекающей кольцо по оси </w:t>
      </w:r>
      <w:r w:rsidRPr="00F0120E">
        <w:rPr>
          <w:lang w:val="en-US"/>
        </w:rPr>
        <w:t>y</w:t>
      </w:r>
      <w:r w:rsidRPr="00F0120E">
        <w:t>. Аналогично, для η будет получена схожая плотность.</w:t>
      </w:r>
    </w:p>
    <w:p w:rsidR="00A73804" w:rsidRPr="00F0120E" w:rsidRDefault="00A73804" w:rsidP="00A73804">
      <w:pPr>
        <w:spacing w:line="240" w:lineRule="auto"/>
        <w:ind w:firstLine="0"/>
        <w:rPr>
          <w:b/>
          <w:lang w:val="en-US"/>
        </w:rPr>
      </w:pPr>
      <w:r w:rsidRPr="00F0120E">
        <w:rPr>
          <w:b/>
        </w:rPr>
        <w:t>4.Зависимость случайных величин ξ и η: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Поскольку ξ и η выбираются равномерно в пределах кольца, и распределение по обеим осям аналогично, можно сделать вывод, что величины ξ и η </w:t>
      </w:r>
      <w:r w:rsidRPr="00F0120E">
        <w:rPr>
          <w:b/>
        </w:rPr>
        <w:t>независимы.</w:t>
      </w:r>
      <w:r w:rsidRPr="00F0120E">
        <w:t xml:space="preserve"> Их плотности не зависят друг от друга, так как распределение случайной точки в кольце является равномерным по всему его периметру.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9.</w:t>
      </w:r>
      <w:r w:rsidRPr="00F0120E">
        <w:t xml:space="preserve">Получена выборка </w:t>
      </w:r>
      <w:r w:rsidRPr="00F0120E">
        <w:rPr>
          <w:position w:val="-12"/>
        </w:rPr>
        <w:object w:dxaOrig="1540" w:dyaOrig="380">
          <v:shape id="_x0000_i1174" type="#_x0000_t75" style="width:76.85pt;height:18.8pt" o:ole="">
            <v:imagedata r:id="rId296" o:title=""/>
          </v:shape>
          <o:OLEObject Type="Embed" ProgID="Equation.3" ShapeID="_x0000_i1174" DrawAspect="Content" ObjectID="_1795509630" r:id="rId297"/>
        </w:object>
      </w:r>
      <w:r w:rsidRPr="00F0120E">
        <w:t xml:space="preserve"> из равномерного распределения </w:t>
      </w:r>
      <w:r w:rsidRPr="00F0120E">
        <w:rPr>
          <w:position w:val="-10"/>
        </w:rPr>
        <w:object w:dxaOrig="840" w:dyaOrig="360">
          <v:shape id="_x0000_i1175" type="#_x0000_t75" style="width:41.9pt;height:18.25pt" o:ole="">
            <v:imagedata r:id="rId298" o:title=""/>
          </v:shape>
          <o:OLEObject Type="Embed" ProgID="Equation.3" ShapeID="_x0000_i1175" DrawAspect="Content" ObjectID="_1795509631" r:id="rId299"/>
        </w:object>
      </w:r>
      <w:r w:rsidRPr="00F0120E">
        <w:t xml:space="preserve"> с неизвестным параметром θ. Проверить состоятельность и несмещённость оценки параметра </w:t>
      </w:r>
      <w:r w:rsidRPr="00F0120E">
        <w:rPr>
          <w:position w:val="-28"/>
        </w:rPr>
        <w:object w:dxaOrig="3360" w:dyaOrig="740">
          <v:shape id="_x0000_i1176" type="#_x0000_t75" style="width:168.2pt;height:37.05pt" o:ole="">
            <v:imagedata r:id="rId300" o:title=""/>
          </v:shape>
          <o:OLEObject Type="Embed" ProgID="Equation.3" ShapeID="_x0000_i1176" DrawAspect="Content" ObjectID="_1795509632" r:id="rId301"/>
        </w:object>
      </w:r>
      <w:r w:rsidRPr="00F0120E">
        <w:t xml:space="preserve">, где </w:t>
      </w:r>
      <w:r w:rsidRPr="00F0120E">
        <w:rPr>
          <w:position w:val="-6"/>
        </w:rPr>
        <w:object w:dxaOrig="480" w:dyaOrig="340">
          <v:shape id="_x0000_i1177" type="#_x0000_t75" style="width:24.2pt;height:17.2pt" o:ole="">
            <v:imagedata r:id="rId302" o:title=""/>
          </v:shape>
          <o:OLEObject Type="Embed" ProgID="Equation.3" ShapeID="_x0000_i1177" DrawAspect="Content" ObjectID="_1795509633" r:id="rId303"/>
        </w:object>
      </w:r>
      <w:r w:rsidRPr="00F0120E">
        <w:t xml:space="preserve"> - </w:t>
      </w:r>
      <w:r w:rsidRPr="00F0120E">
        <w:rPr>
          <w:lang w:val="en-US"/>
        </w:rPr>
        <w:t>M</w:t>
      </w:r>
      <w:r w:rsidRPr="00F0120E">
        <w:t>-й ранжированный элемент.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1.Проверка несмещённости оценки: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Оценка </w:t>
      </w:r>
      <w:r w:rsidRPr="00F0120E">
        <w:rPr>
          <w:position w:val="-26"/>
        </w:rPr>
        <w:object w:dxaOrig="1480" w:dyaOrig="740">
          <v:shape id="_x0000_i1178" type="#_x0000_t75" style="width:74.15pt;height:37.05pt" o:ole="">
            <v:imagedata r:id="rId304" o:title=""/>
          </v:shape>
          <o:OLEObject Type="Embed" ProgID="Equation.3" ShapeID="_x0000_i1178" DrawAspect="Content" ObjectID="_1795509634" r:id="rId305"/>
        </w:object>
      </w:r>
      <w:r w:rsidRPr="00F0120E">
        <w:t>, где: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- </w:t>
      </w:r>
      <w:r w:rsidRPr="00F0120E">
        <w:rPr>
          <w:position w:val="-26"/>
          <w:lang w:val="en-US"/>
        </w:rPr>
        <w:object w:dxaOrig="1579" w:dyaOrig="700">
          <v:shape id="_x0000_i1179" type="#_x0000_t75" style="width:79pt;height:34.95pt" o:ole="">
            <v:imagedata r:id="rId306" o:title=""/>
          </v:shape>
          <o:OLEObject Type="Embed" ProgID="Equation.3" ShapeID="_x0000_i1179" DrawAspect="Content" ObjectID="_1795509635" r:id="rId307"/>
        </w:object>
      </w:r>
      <w:r w:rsidRPr="00F0120E">
        <w:t xml:space="preserve"> - выборочное среднее.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- </w:t>
      </w:r>
      <w:r w:rsidRPr="00F0120E">
        <w:rPr>
          <w:position w:val="-6"/>
        </w:rPr>
        <w:object w:dxaOrig="480" w:dyaOrig="340">
          <v:shape id="_x0000_i1180" type="#_x0000_t75" style="width:24.2pt;height:17.2pt" o:ole="">
            <v:imagedata r:id="rId308" o:title=""/>
          </v:shape>
          <o:OLEObject Type="Embed" ProgID="Equation.3" ShapeID="_x0000_i1180" DrawAspect="Content" ObjectID="_1795509636" r:id="rId309"/>
        </w:object>
      </w:r>
      <w:r w:rsidRPr="00F0120E">
        <w:t xml:space="preserve"> - максимальный элемент выборки.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Для проверки несмещённости нужно вычислить математическое ожидание </w:t>
      </w:r>
      <w:r w:rsidRPr="00F0120E">
        <w:rPr>
          <w:position w:val="-10"/>
        </w:rPr>
        <w:object w:dxaOrig="639" w:dyaOrig="380">
          <v:shape id="_x0000_i1181" type="#_x0000_t75" style="width:31.7pt;height:18.8pt" o:ole="">
            <v:imagedata r:id="rId310" o:title=""/>
          </v:shape>
          <o:OLEObject Type="Embed" ProgID="Equation.3" ShapeID="_x0000_i1181" DrawAspect="Content" ObjectID="_1795509637" r:id="rId311"/>
        </w:object>
      </w:r>
      <w:r w:rsidRPr="00F0120E">
        <w:t xml:space="preserve"> и проверить, равняется ли оно истинному значению 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6"/>
        </w:rPr>
        <w:object w:dxaOrig="4040" w:dyaOrig="859">
          <v:shape id="_x0000_i1182" type="#_x0000_t75" style="width:202.05pt;height:43pt" o:ole="">
            <v:imagedata r:id="rId312" o:title=""/>
          </v:shape>
          <o:OLEObject Type="Embed" ProgID="Equation.3" ShapeID="_x0000_i1182" DrawAspect="Content" ObjectID="_1795509638" r:id="rId31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1.1.Математическое ожидание </w:t>
      </w:r>
      <w:r w:rsidRPr="00F0120E">
        <w:rPr>
          <w:b/>
          <w:position w:val="-10"/>
        </w:rPr>
        <w:object w:dxaOrig="540" w:dyaOrig="400">
          <v:shape id="_x0000_i1183" type="#_x0000_t75" style="width:26.85pt;height:19.9pt" o:ole="">
            <v:imagedata r:id="rId314" o:title=""/>
          </v:shape>
          <o:OLEObject Type="Embed" ProgID="Equation.3" ShapeID="_x0000_i1183" DrawAspect="Content" ObjectID="_1795509639" r:id="rId315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</w:rPr>
        <w:object w:dxaOrig="5480" w:dyaOrig="780">
          <v:shape id="_x0000_i1184" type="#_x0000_t75" style="width:274.05pt;height:39.2pt" o:ole="">
            <v:imagedata r:id="rId316" o:title=""/>
          </v:shape>
          <o:OLEObject Type="Embed" ProgID="Equation.3" ShapeID="_x0000_i1184" DrawAspect="Content" ObjectID="_1795509640" r:id="rId31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 xml:space="preserve">1.2.Математическое ожидание </w:t>
      </w:r>
      <w:r w:rsidRPr="00F0120E">
        <w:rPr>
          <w:b/>
          <w:position w:val="-10"/>
        </w:rPr>
        <w:object w:dxaOrig="820" w:dyaOrig="380">
          <v:shape id="_x0000_i1185" type="#_x0000_t75" style="width:40.85pt;height:18.8pt" o:ole="">
            <v:imagedata r:id="rId318" o:title=""/>
          </v:shape>
          <o:OLEObject Type="Embed" ProgID="Equation.3" ShapeID="_x0000_i1185" DrawAspect="Content" ObjectID="_1795509641" r:id="rId319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lastRenderedPageBreak/>
        <w:t xml:space="preserve">Максимум </w:t>
      </w:r>
      <w:r w:rsidRPr="00F0120E">
        <w:rPr>
          <w:position w:val="-6"/>
        </w:rPr>
        <w:object w:dxaOrig="480" w:dyaOrig="340">
          <v:shape id="_x0000_i1186" type="#_x0000_t75" style="width:24.2pt;height:17.2pt" o:ole="">
            <v:imagedata r:id="rId320" o:title=""/>
          </v:shape>
          <o:OLEObject Type="Embed" ProgID="Equation.3" ShapeID="_x0000_i1186" DrawAspect="Content" ObjectID="_1795509642" r:id="rId321"/>
        </w:object>
      </w:r>
      <w:r w:rsidRPr="00F0120E">
        <w:t xml:space="preserve"> выборки размера М из равномерного распределения </w:t>
      </w:r>
      <w:r w:rsidRPr="00F0120E">
        <w:rPr>
          <w:position w:val="-10"/>
        </w:rPr>
        <w:object w:dxaOrig="840" w:dyaOrig="360">
          <v:shape id="_x0000_i1187" type="#_x0000_t75" style="width:41.9pt;height:18.25pt" o:ole="">
            <v:imagedata r:id="rId322" o:title=""/>
          </v:shape>
          <o:OLEObject Type="Embed" ProgID="Equation.3" ShapeID="_x0000_i1187" DrawAspect="Content" ObjectID="_1795509643" r:id="rId323"/>
        </w:object>
      </w:r>
      <w:r w:rsidRPr="00F0120E">
        <w:t xml:space="preserve"> имеет распределение плотностью: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1820" w:dyaOrig="720">
          <v:shape id="_x0000_i1188" type="#_x0000_t75" style="width:90.8pt;height:36pt" o:ole="">
            <v:imagedata r:id="rId324" o:title=""/>
          </v:shape>
          <o:OLEObject Type="Embed" ProgID="Equation.3" ShapeID="_x0000_i1188" DrawAspect="Content" ObjectID="_1795509644" r:id="rId325"/>
        </w:object>
      </w:r>
      <w:r w:rsidRPr="00F0120E">
        <w:t xml:space="preserve">, </w:t>
      </w:r>
      <w:r w:rsidRPr="00F0120E">
        <w:rPr>
          <w:position w:val="-6"/>
          <w:lang w:val="en-US"/>
        </w:rPr>
        <w:object w:dxaOrig="1080" w:dyaOrig="300">
          <v:shape id="_x0000_i1189" type="#_x0000_t75" style="width:54.25pt;height:15.05pt" o:ole="">
            <v:imagedata r:id="rId326" o:title=""/>
          </v:shape>
          <o:OLEObject Type="Embed" ProgID="Equation.3" ShapeID="_x0000_i1189" DrawAspect="Content" ObjectID="_1795509645" r:id="rId32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Его математическое ожидание: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</w:rPr>
        <w:object w:dxaOrig="5700" w:dyaOrig="760">
          <v:shape id="_x0000_i1190" type="#_x0000_t75" style="width:284.8pt;height:38.15pt" o:ole="">
            <v:imagedata r:id="rId328" o:title=""/>
          </v:shape>
          <o:OLEObject Type="Embed" ProgID="Equation.3" ShapeID="_x0000_i1190" DrawAspect="Content" ObjectID="_1795509646" r:id="rId32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Рассчитаем интеграл: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0"/>
          <w:lang w:val="en-US"/>
        </w:rPr>
        <w:object w:dxaOrig="1740" w:dyaOrig="760">
          <v:shape id="_x0000_i1191" type="#_x0000_t75" style="width:87.05pt;height:38.15pt" o:ole="">
            <v:imagedata r:id="rId330" o:title=""/>
          </v:shape>
          <o:OLEObject Type="Embed" ProgID="Equation.3" ShapeID="_x0000_i1191" DrawAspect="Content" ObjectID="_1795509647" r:id="rId33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Тогда: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260" w:dyaOrig="720">
          <v:shape id="_x0000_i1192" type="#_x0000_t75" style="width:162.8pt;height:36pt" o:ole="">
            <v:imagedata r:id="rId332" o:title=""/>
          </v:shape>
          <o:OLEObject Type="Embed" ProgID="Equation.3" ShapeID="_x0000_i1192" DrawAspect="Content" ObjectID="_1795509648" r:id="rId33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1.3.Подставим результаты: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6"/>
          <w:lang w:val="en-US"/>
        </w:rPr>
        <w:object w:dxaOrig="3900" w:dyaOrig="1020">
          <v:shape id="_x0000_i1193" type="#_x0000_t75" style="width:195.05pt;height:51.05pt" o:ole="">
            <v:imagedata r:id="rId334" o:title=""/>
          </v:shape>
          <o:OLEObject Type="Embed" ProgID="Equation.3" ShapeID="_x0000_i1193" DrawAspect="Content" ObjectID="_1795509649" r:id="rId33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Приведём к общему знаменателю: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32"/>
          <w:lang w:val="en-US"/>
        </w:rPr>
        <w:object w:dxaOrig="7000" w:dyaOrig="1120">
          <v:shape id="_x0000_i1194" type="#_x0000_t75" style="width:349.8pt;height:55.9pt" o:ole="">
            <v:imagedata r:id="rId336" o:title=""/>
          </v:shape>
          <o:OLEObject Type="Embed" ProgID="Equation.3" ShapeID="_x0000_i1194" DrawAspect="Content" ObjectID="_1795509650" r:id="rId33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Для несмещённости </w:t>
      </w:r>
      <w:r w:rsidRPr="00F0120E">
        <w:rPr>
          <w:position w:val="-10"/>
          <w:lang w:val="en-US"/>
        </w:rPr>
        <w:object w:dxaOrig="1080" w:dyaOrig="380">
          <v:shape id="_x0000_i1195" type="#_x0000_t75" style="width:54.25pt;height:18.8pt" o:ole="">
            <v:imagedata r:id="rId338" o:title=""/>
          </v:shape>
          <o:OLEObject Type="Embed" ProgID="Equation.3" ShapeID="_x0000_i1195" DrawAspect="Content" ObjectID="_1795509651" r:id="rId339"/>
        </w:object>
      </w:r>
      <w:r w:rsidRPr="00F0120E">
        <w:t xml:space="preserve">, что выполняется только при </w:t>
      </w:r>
      <w:r w:rsidRPr="00F0120E">
        <w:rPr>
          <w:position w:val="-6"/>
        </w:rPr>
        <w:object w:dxaOrig="960" w:dyaOrig="300">
          <v:shape id="_x0000_i1196" type="#_x0000_t75" style="width:47.8pt;height:15.05pt" o:ole="">
            <v:imagedata r:id="rId340" o:title=""/>
          </v:shape>
          <o:OLEObject Type="Embed" ProgID="Equation.3" ShapeID="_x0000_i1196" DrawAspect="Content" ObjectID="_1795509652" r:id="rId341"/>
        </w:object>
      </w:r>
      <w:r w:rsidRPr="00F0120E">
        <w:t xml:space="preserve">. Следовательно, оценка </w:t>
      </w:r>
      <w:r w:rsidRPr="00F0120E">
        <w:rPr>
          <w:b/>
        </w:rPr>
        <w:t>смещённая.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2.Проверка состоятельности: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Оценка </w:t>
      </w:r>
      <w:r w:rsidRPr="00F0120E">
        <w:rPr>
          <w:position w:val="-6"/>
        </w:rPr>
        <w:object w:dxaOrig="300" w:dyaOrig="340">
          <v:shape id="_x0000_i1197" type="#_x0000_t75" style="width:15.05pt;height:17.2pt" o:ole="">
            <v:imagedata r:id="rId342" o:title=""/>
          </v:shape>
          <o:OLEObject Type="Embed" ProgID="Equation.3" ShapeID="_x0000_i1197" DrawAspect="Content" ObjectID="_1795509653" r:id="rId343"/>
        </w:object>
      </w:r>
      <w:r w:rsidRPr="00F0120E">
        <w:t xml:space="preserve"> состоятельна, если: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6"/>
        </w:rPr>
        <w:object w:dxaOrig="840" w:dyaOrig="480">
          <v:shape id="_x0000_i1198" type="#_x0000_t75" style="width:41.9pt;height:24.2pt" o:ole="">
            <v:imagedata r:id="rId344" o:title=""/>
          </v:shape>
          <o:OLEObject Type="Embed" ProgID="Equation.3" ShapeID="_x0000_i1198" DrawAspect="Content" ObjectID="_1795509654" r:id="rId345"/>
        </w:object>
      </w:r>
      <w:r w:rsidRPr="00F0120E">
        <w:t xml:space="preserve"> при </w:t>
      </w:r>
      <w:r w:rsidRPr="00F0120E">
        <w:rPr>
          <w:position w:val="-6"/>
        </w:rPr>
        <w:object w:dxaOrig="960" w:dyaOrig="300">
          <v:shape id="_x0000_i1199" type="#_x0000_t75" style="width:47.8pt;height:15.05pt" o:ole="">
            <v:imagedata r:id="rId346" o:title=""/>
          </v:shape>
          <o:OLEObject Type="Embed" ProgID="Equation.3" ShapeID="_x0000_i1199" DrawAspect="Content" ObjectID="_1795509655" r:id="rId34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26"/>
        </w:rPr>
        <w:object w:dxaOrig="800" w:dyaOrig="700">
          <v:shape id="_x0000_i1200" type="#_x0000_t75" style="width:39.75pt;height:34.95pt" o:ole="">
            <v:imagedata r:id="rId348" o:title=""/>
          </v:shape>
          <o:OLEObject Type="Embed" ProgID="Equation.3" ShapeID="_x0000_i1200" DrawAspect="Content" ObjectID="_1795509656" r:id="rId349"/>
        </w:object>
      </w:r>
      <w:r w:rsidRPr="00F0120E">
        <w:t xml:space="preserve"> и </w:t>
      </w:r>
      <w:r w:rsidRPr="00F0120E">
        <w:rPr>
          <w:position w:val="-6"/>
        </w:rPr>
        <w:object w:dxaOrig="1040" w:dyaOrig="340">
          <v:shape id="_x0000_i1201" type="#_x0000_t75" style="width:52.1pt;height:17.2pt" o:ole="">
            <v:imagedata r:id="rId350" o:title=""/>
          </v:shape>
          <o:OLEObject Type="Embed" ProgID="Equation.3" ShapeID="_x0000_i1201" DrawAspect="Content" ObjectID="_1795509657" r:id="rId351"/>
        </w:object>
      </w:r>
      <w:r w:rsidRPr="00F0120E">
        <w:t xml:space="preserve"> при </w:t>
      </w:r>
      <w:r w:rsidRPr="00F0120E">
        <w:rPr>
          <w:position w:val="-6"/>
        </w:rPr>
        <w:object w:dxaOrig="960" w:dyaOrig="300">
          <v:shape id="_x0000_i1202" type="#_x0000_t75" style="width:47.8pt;height:15.05pt" o:ole="">
            <v:imagedata r:id="rId352" o:title=""/>
          </v:shape>
          <o:OLEObject Type="Embed" ProgID="Equation.3" ShapeID="_x0000_i1202" DrawAspect="Content" ObjectID="_1795509658" r:id="rId353"/>
        </w:object>
      </w:r>
      <w:r w:rsidRPr="00F0120E">
        <w:t xml:space="preserve">, их линейная комбинация </w:t>
      </w:r>
      <w:r w:rsidRPr="00F0120E">
        <w:rPr>
          <w:position w:val="-6"/>
        </w:rPr>
        <w:object w:dxaOrig="300" w:dyaOrig="340">
          <v:shape id="_x0000_i1203" type="#_x0000_t75" style="width:15.05pt;height:17.2pt" o:ole="">
            <v:imagedata r:id="rId342" o:title=""/>
          </v:shape>
          <o:OLEObject Type="Embed" ProgID="Equation.3" ShapeID="_x0000_i1203" DrawAspect="Content" ObjectID="_1795509659" r:id="rId354"/>
        </w:object>
      </w:r>
      <w:r w:rsidRPr="00F0120E">
        <w:t xml:space="preserve"> также сходится к θ. Следовательно, оценка </w:t>
      </w:r>
      <w:r w:rsidRPr="00F0120E">
        <w:rPr>
          <w:b/>
        </w:rPr>
        <w:t>состоятельная.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b/>
        </w:rPr>
        <w:t>10.</w:t>
      </w:r>
      <w:r w:rsidRPr="00F0120E">
        <w:t>Найти максимальную правдоподобную оценку параметра θ равномерного распределения для случаев: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а) </w:t>
      </w:r>
      <w:r w:rsidRPr="00F0120E">
        <w:rPr>
          <w:position w:val="-10"/>
        </w:rPr>
        <w:object w:dxaOrig="1020" w:dyaOrig="360">
          <v:shape id="_x0000_i1204" type="#_x0000_t75" style="width:51.05pt;height:18.25pt" o:ole="">
            <v:imagedata r:id="rId355" o:title=""/>
          </v:shape>
          <o:OLEObject Type="Embed" ProgID="Equation.3" ShapeID="_x0000_i1204" DrawAspect="Content" ObjectID="_1795509660" r:id="rId356"/>
        </w:object>
      </w:r>
      <w:r w:rsidRPr="00F0120E">
        <w:t xml:space="preserve">, </w:t>
      </w:r>
      <w:r w:rsidRPr="00F0120E">
        <w:rPr>
          <w:position w:val="-6"/>
          <w:lang w:val="en-US"/>
        </w:rPr>
        <w:object w:dxaOrig="639" w:dyaOrig="300">
          <v:shape id="_x0000_i1205" type="#_x0000_t75" style="width:32.25pt;height:15.05pt" o:ole="">
            <v:imagedata r:id="rId357" o:title=""/>
          </v:shape>
          <o:OLEObject Type="Embed" ProgID="Equation.3" ShapeID="_x0000_i1205" DrawAspect="Content" ObjectID="_1795509661" r:id="rId358"/>
        </w:object>
      </w:r>
      <w:r w:rsidRPr="00F0120E">
        <w:t>;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б) </w:t>
      </w:r>
      <w:r w:rsidRPr="00F0120E">
        <w:rPr>
          <w:position w:val="-10"/>
        </w:rPr>
        <w:object w:dxaOrig="1080" w:dyaOrig="360">
          <v:shape id="_x0000_i1206" type="#_x0000_t75" style="width:54.25pt;height:18.25pt" o:ole="">
            <v:imagedata r:id="rId359" o:title=""/>
          </v:shape>
          <o:OLEObject Type="Embed" ProgID="Equation.3" ShapeID="_x0000_i1206" DrawAspect="Content" ObjectID="_1795509662" r:id="rId360"/>
        </w:object>
      </w:r>
      <w:r w:rsidRPr="00F0120E">
        <w:t xml:space="preserve">, </w:t>
      </w:r>
      <w:r w:rsidRPr="00F0120E">
        <w:rPr>
          <w:position w:val="-6"/>
          <w:lang w:val="en-US"/>
        </w:rPr>
        <w:object w:dxaOrig="639" w:dyaOrig="300">
          <v:shape id="_x0000_i1207" type="#_x0000_t75" style="width:32.25pt;height:15.05pt" o:ole="">
            <v:imagedata r:id="rId361" o:title=""/>
          </v:shape>
          <o:OLEObject Type="Embed" ProgID="Equation.3" ShapeID="_x0000_i1207" DrawAspect="Content" ObjectID="_1795509663" r:id="rId362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Являются ли оценки несмещёнными, состоятельными?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Решение: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а)</w:t>
      </w:r>
      <w:r w:rsidRPr="00F0120E">
        <w:rPr>
          <w:b/>
          <w:position w:val="-10"/>
        </w:rPr>
        <w:object w:dxaOrig="1020" w:dyaOrig="360">
          <v:shape id="_x0000_i1208" type="#_x0000_t75" style="width:51.05pt;height:18.25pt" o:ole="">
            <v:imagedata r:id="rId355" o:title=""/>
          </v:shape>
          <o:OLEObject Type="Embed" ProgID="Equation.3" ShapeID="_x0000_i1208" DrawAspect="Content" ObjectID="_1795509664" r:id="rId363"/>
        </w:object>
      </w:r>
      <w:r w:rsidRPr="00F0120E">
        <w:rPr>
          <w:b/>
        </w:rPr>
        <w:t xml:space="preserve">, </w:t>
      </w:r>
      <w:r w:rsidRPr="00F0120E">
        <w:rPr>
          <w:b/>
          <w:position w:val="-6"/>
          <w:lang w:val="en-US"/>
        </w:rPr>
        <w:object w:dxaOrig="639" w:dyaOrig="300">
          <v:shape id="_x0000_i1209" type="#_x0000_t75" style="width:32.25pt;height:15.05pt" o:ole="">
            <v:imagedata r:id="rId357" o:title=""/>
          </v:shape>
          <o:OLEObject Type="Embed" ProgID="Equation.3" ShapeID="_x0000_i1209" DrawAspect="Content" ObjectID="_1795509665" r:id="rId364"/>
        </w:object>
      </w:r>
      <w:r w:rsidRPr="00F0120E">
        <w:rPr>
          <w:b/>
        </w:rPr>
        <w:t>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1.Логарифмическая функция правдоподобия: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Обозначим выборку </w:t>
      </w:r>
      <w:r w:rsidRPr="00F0120E">
        <w:rPr>
          <w:position w:val="-12"/>
        </w:rPr>
        <w:object w:dxaOrig="1900" w:dyaOrig="380">
          <v:shape id="_x0000_i1210" type="#_x0000_t75" style="width:95.1pt;height:18.8pt" o:ole="">
            <v:imagedata r:id="rId365" o:title=""/>
          </v:shape>
          <o:OLEObject Type="Embed" ProgID="Equation.3" ShapeID="_x0000_i1210" DrawAspect="Content" ObjectID="_1795509666" r:id="rId366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Логарифм правдоподобия: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8"/>
        </w:rPr>
        <w:object w:dxaOrig="3739" w:dyaOrig="700">
          <v:shape id="_x0000_i1211" type="#_x0000_t75" style="width:187pt;height:34.95pt" o:ole="">
            <v:imagedata r:id="rId367" o:title=""/>
          </v:shape>
          <o:OLEObject Type="Embed" ProgID="Equation.3" ShapeID="_x0000_i1211" DrawAspect="Content" ObjectID="_1795509667" r:id="rId36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Так как </w:t>
      </w:r>
      <w:r w:rsidRPr="00F0120E">
        <w:rPr>
          <w:position w:val="-26"/>
        </w:rPr>
        <w:object w:dxaOrig="1440" w:dyaOrig="700">
          <v:shape id="_x0000_i1212" type="#_x0000_t75" style="width:1in;height:34.95pt" o:ole="">
            <v:imagedata r:id="rId369" o:title=""/>
          </v:shape>
          <o:OLEObject Type="Embed" ProgID="Equation.3" ShapeID="_x0000_i1212" DrawAspect="Content" ObjectID="_1795509668" r:id="rId370"/>
        </w:object>
      </w:r>
      <w:r w:rsidRPr="00F0120E">
        <w:t xml:space="preserve"> для </w:t>
      </w:r>
      <w:r w:rsidRPr="00F0120E">
        <w:rPr>
          <w:position w:val="-12"/>
        </w:rPr>
        <w:object w:dxaOrig="1340" w:dyaOrig="380">
          <v:shape id="_x0000_i1213" type="#_x0000_t75" style="width:67.15pt;height:18.8pt" o:ole="">
            <v:imagedata r:id="rId371" o:title=""/>
          </v:shape>
          <o:OLEObject Type="Embed" ProgID="Equation.3" ShapeID="_x0000_i1213" DrawAspect="Content" ObjectID="_1795509669" r:id="rId372"/>
        </w:object>
      </w:r>
      <w:r w:rsidRPr="00F0120E">
        <w:t>, имеем: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</w:rPr>
        <w:object w:dxaOrig="1880" w:dyaOrig="360">
          <v:shape id="_x0000_i1214" type="#_x0000_t75" style="width:94.05pt;height:18.25pt" o:ole="">
            <v:imagedata r:id="rId373" o:title=""/>
          </v:shape>
          <o:OLEObject Type="Embed" ProgID="Equation.3" ShapeID="_x0000_i1214" DrawAspect="Content" ObjectID="_1795509670" r:id="rId374"/>
        </w:object>
      </w:r>
      <w:r w:rsidRPr="00F0120E">
        <w:t xml:space="preserve">, если </w:t>
      </w:r>
      <w:r w:rsidRPr="00F0120E">
        <w:rPr>
          <w:position w:val="-14"/>
        </w:rPr>
        <w:object w:dxaOrig="2500" w:dyaOrig="420">
          <v:shape id="_x0000_i1215" type="#_x0000_t75" style="width:125.2pt;height:20.95pt" o:ole="">
            <v:imagedata r:id="rId375" o:title=""/>
          </v:shape>
          <o:OLEObject Type="Embed" ProgID="Equation.3" ShapeID="_x0000_i1215" DrawAspect="Content" ObjectID="_1795509671" r:id="rId376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Для </w:t>
      </w:r>
      <w:r w:rsidRPr="00F0120E">
        <w:rPr>
          <w:position w:val="-10"/>
        </w:rPr>
        <w:object w:dxaOrig="560" w:dyaOrig="360">
          <v:shape id="_x0000_i1216" type="#_x0000_t75" style="width:27.95pt;height:18.25pt" o:ole="">
            <v:imagedata r:id="rId377" o:title=""/>
          </v:shape>
          <o:OLEObject Type="Embed" ProgID="Equation.3" ShapeID="_x0000_i1216" DrawAspect="Content" ObjectID="_1795509672" r:id="rId378"/>
        </w:object>
      </w:r>
      <w:r w:rsidRPr="00F0120E">
        <w:t xml:space="preserve"> необходимо максимихировать θ. Очевидно, что максимальная вероятность достигается при минимальном θ, которое удовлетворяет условию: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2500" w:dyaOrig="420">
          <v:shape id="_x0000_i1217" type="#_x0000_t75" style="width:125.2pt;height:20.95pt" o:ole="">
            <v:imagedata r:id="rId375" o:title=""/>
          </v:shape>
          <o:OLEObject Type="Embed" ProgID="Equation.3" ShapeID="_x0000_i1217" DrawAspect="Content" ObjectID="_1795509673" r:id="rId379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Оценка МПО: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2500" w:dyaOrig="540">
          <v:shape id="_x0000_i1218" type="#_x0000_t75" style="width:125.2pt;height:26.85pt" o:ole="">
            <v:imagedata r:id="rId380" o:title=""/>
          </v:shape>
          <o:OLEObject Type="Embed" ProgID="Equation.3" ShapeID="_x0000_i1218" DrawAspect="Content" ObjectID="_1795509674" r:id="rId381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2.Проверка смещённости: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Оценка </w:t>
      </w:r>
      <w:r w:rsidRPr="00F0120E">
        <w:rPr>
          <w:position w:val="-6"/>
        </w:rPr>
        <w:object w:dxaOrig="220" w:dyaOrig="460">
          <v:shape id="_x0000_i1219" type="#_x0000_t75" style="width:10.75pt;height:23.1pt" o:ole="">
            <v:imagedata r:id="rId382" o:title=""/>
          </v:shape>
          <o:OLEObject Type="Embed" ProgID="Equation.3" ShapeID="_x0000_i1219" DrawAspect="Content" ObjectID="_1795509675" r:id="rId383"/>
        </w:object>
      </w:r>
      <w:r w:rsidRPr="00F0120E">
        <w:t xml:space="preserve"> смещённая, поскольку её математическое ожидание: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28"/>
          <w:lang w:val="en-US"/>
        </w:rPr>
        <w:object w:dxaOrig="2240" w:dyaOrig="720">
          <v:shape id="_x0000_i1220" type="#_x0000_t75" style="width:111.75pt;height:36pt" o:ole="">
            <v:imagedata r:id="rId384" o:title=""/>
          </v:shape>
          <o:OLEObject Type="Embed" ProgID="Equation.3" ShapeID="_x0000_i1220" DrawAspect="Content" ObjectID="_1795509676" r:id="rId385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Смещение уменьшается с ростом объёма выборки </w:t>
      </w:r>
      <w:r w:rsidRPr="00F0120E">
        <w:rPr>
          <w:lang w:val="en-US"/>
        </w:rPr>
        <w:t>n</w: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3.Проверка состоятельности: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Оценка состоятельна, поскольку при </w:t>
      </w:r>
      <w:r w:rsidRPr="00F0120E">
        <w:rPr>
          <w:position w:val="-6"/>
        </w:rPr>
        <w:object w:dxaOrig="820" w:dyaOrig="240">
          <v:shape id="_x0000_i1221" type="#_x0000_t75" style="width:40.85pt;height:11.8pt" o:ole="">
            <v:imagedata r:id="rId386" o:title=""/>
          </v:shape>
          <o:OLEObject Type="Embed" ProgID="Equation.3" ShapeID="_x0000_i1221" DrawAspect="Content" ObjectID="_1795509677" r:id="rId387"/>
        </w:object>
      </w:r>
      <w:r w:rsidRPr="00F0120E">
        <w:t xml:space="preserve"> вероятность того, что </w:t>
      </w:r>
      <w:r w:rsidRPr="00F0120E">
        <w:rPr>
          <w:position w:val="-6"/>
        </w:rPr>
        <w:object w:dxaOrig="220" w:dyaOrig="460">
          <v:shape id="_x0000_i1222" type="#_x0000_t75" style="width:10.75pt;height:23.1pt" o:ole="">
            <v:imagedata r:id="rId382" o:title=""/>
          </v:shape>
          <o:OLEObject Type="Embed" ProgID="Equation.3" ShapeID="_x0000_i1222" DrawAspect="Content" ObjectID="_1795509678" r:id="rId388"/>
        </w:object>
      </w:r>
      <w:r w:rsidRPr="00F0120E">
        <w:t xml:space="preserve"> сходится к θ, равна 1: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6"/>
        </w:rPr>
        <w:object w:dxaOrig="720" w:dyaOrig="480">
          <v:shape id="_x0000_i1223" type="#_x0000_t75" style="width:36pt;height:24.2pt" o:ole="">
            <v:imagedata r:id="rId389" o:title=""/>
          </v:shape>
          <o:OLEObject Type="Embed" ProgID="Equation.3" ShapeID="_x0000_i1223" DrawAspect="Content" ObjectID="_1795509679" r:id="rId390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б)</w:t>
      </w:r>
      <w:r w:rsidRPr="00F0120E">
        <w:rPr>
          <w:position w:val="-10"/>
        </w:rPr>
        <w:object w:dxaOrig="1080" w:dyaOrig="360">
          <v:shape id="_x0000_i1224" type="#_x0000_t75" style="width:54.25pt;height:18.25pt" o:ole="">
            <v:imagedata r:id="rId359" o:title=""/>
          </v:shape>
          <o:OLEObject Type="Embed" ProgID="Equation.3" ShapeID="_x0000_i1224" DrawAspect="Content" ObjectID="_1795509680" r:id="rId391"/>
        </w:object>
      </w:r>
      <w:r w:rsidRPr="00F0120E">
        <w:t xml:space="preserve">, </w:t>
      </w:r>
      <w:r w:rsidRPr="00F0120E">
        <w:rPr>
          <w:position w:val="-6"/>
          <w:lang w:val="en-US"/>
        </w:rPr>
        <w:object w:dxaOrig="639" w:dyaOrig="300">
          <v:shape id="_x0000_i1225" type="#_x0000_t75" style="width:32.25pt;height:15.05pt" o:ole="">
            <v:imagedata r:id="rId361" o:title=""/>
          </v:shape>
          <o:OLEObject Type="Embed" ProgID="Equation.3" ShapeID="_x0000_i1225" DrawAspect="Content" ObjectID="_1795509681" r:id="rId392"/>
        </w:object>
      </w:r>
      <w:r w:rsidRPr="00F0120E">
        <w:t>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1.Логарифмическая функция правдоподобия: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В этом случае плотность вероятности: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52"/>
          <w:lang w:val="en-US"/>
        </w:rPr>
        <w:object w:dxaOrig="2680" w:dyaOrig="1180">
          <v:shape id="_x0000_i1226" type="#_x0000_t75" style="width:133.8pt;height:59.1pt" o:ole="">
            <v:imagedata r:id="rId393" o:title=""/>
          </v:shape>
          <o:OLEObject Type="Embed" ProgID="Equation.3" ShapeID="_x0000_i1226" DrawAspect="Content" ObjectID="_1795509682" r:id="rId394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>Логарифм правдоподобия: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0"/>
        </w:rPr>
        <w:object w:dxaOrig="1740" w:dyaOrig="360">
          <v:shape id="_x0000_i1227" type="#_x0000_t75" style="width:87.05pt;height:18.25pt" o:ole="">
            <v:imagedata r:id="rId395" o:title=""/>
          </v:shape>
          <o:OLEObject Type="Embed" ProgID="Equation.3" ShapeID="_x0000_i1227" DrawAspect="Content" ObjectID="_1795509683" r:id="rId396"/>
        </w:object>
      </w:r>
      <w:r w:rsidRPr="00F0120E">
        <w:t xml:space="preserve">, если </w:t>
      </w:r>
      <w:r w:rsidRPr="00F0120E">
        <w:rPr>
          <w:position w:val="-14"/>
        </w:rPr>
        <w:object w:dxaOrig="2500" w:dyaOrig="420">
          <v:shape id="_x0000_i1228" type="#_x0000_t75" style="width:125.2pt;height:20.95pt" o:ole="">
            <v:imagedata r:id="rId375" o:title=""/>
          </v:shape>
          <o:OLEObject Type="Embed" ProgID="Equation.3" ShapeID="_x0000_i1228" DrawAspect="Content" ObjectID="_1795509684" r:id="rId397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Оценка МПО: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rPr>
          <w:position w:val="-14"/>
        </w:rPr>
        <w:object w:dxaOrig="2500" w:dyaOrig="540">
          <v:shape id="_x0000_i1229" type="#_x0000_t75" style="width:125.2pt;height:26.85pt" o:ole="">
            <v:imagedata r:id="rId380" o:title=""/>
          </v:shape>
          <o:OLEObject Type="Embed" ProgID="Equation.3" ShapeID="_x0000_i1229" DrawAspect="Content" ObjectID="_1795509685" r:id="rId398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2.Проверка смещённости: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Для случая </w:t>
      </w:r>
      <w:r w:rsidRPr="00F0120E">
        <w:rPr>
          <w:position w:val="-10"/>
        </w:rPr>
        <w:object w:dxaOrig="1080" w:dyaOrig="360">
          <v:shape id="_x0000_i1230" type="#_x0000_t75" style="width:54.25pt;height:18.25pt" o:ole="">
            <v:imagedata r:id="rId359" o:title=""/>
          </v:shape>
          <o:OLEObject Type="Embed" ProgID="Equation.3" ShapeID="_x0000_i1230" DrawAspect="Content" ObjectID="_1795509686" r:id="rId399"/>
        </w:object>
      </w:r>
      <w:r w:rsidRPr="00F0120E">
        <w:t xml:space="preserve">, </w:t>
      </w:r>
      <w:r w:rsidRPr="00F0120E">
        <w:rPr>
          <w:position w:val="-28"/>
          <w:lang w:val="en-US"/>
        </w:rPr>
        <w:object w:dxaOrig="2240" w:dyaOrig="720">
          <v:shape id="_x0000_i1231" type="#_x0000_t75" style="width:111.75pt;height:36pt" o:ole="">
            <v:imagedata r:id="rId384" o:title=""/>
          </v:shape>
          <o:OLEObject Type="Embed" ProgID="Equation.3" ShapeID="_x0000_i1231" DrawAspect="Content" ObjectID="_1795509687" r:id="rId400"/>
        </w:object>
      </w:r>
      <w:r w:rsidRPr="00F0120E">
        <w:t>. Таким образом, оценка также смещённая.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b/>
        </w:rPr>
        <w:t>3.Проверка состоятельности:</w:t>
      </w:r>
    </w:p>
    <w:p w:rsidR="00A73804" w:rsidRPr="00F0120E" w:rsidRDefault="00A73804" w:rsidP="00A73804">
      <w:pPr>
        <w:spacing w:line="240" w:lineRule="auto"/>
        <w:ind w:firstLine="0"/>
      </w:pPr>
      <w:r w:rsidRPr="00F0120E">
        <w:t xml:space="preserve">При увеличении объёма выборки </w:t>
      </w:r>
      <w:r w:rsidRPr="00F0120E">
        <w:rPr>
          <w:position w:val="-6"/>
        </w:rPr>
        <w:object w:dxaOrig="820" w:dyaOrig="240">
          <v:shape id="_x0000_i1232" type="#_x0000_t75" style="width:40.85pt;height:11.8pt" o:ole="">
            <v:imagedata r:id="rId386" o:title=""/>
          </v:shape>
          <o:OLEObject Type="Embed" ProgID="Equation.3" ShapeID="_x0000_i1232" DrawAspect="Content" ObjectID="_1795509688" r:id="rId401"/>
        </w:object>
      </w:r>
      <w:r w:rsidRPr="00F0120E">
        <w:t xml:space="preserve">, оценка </w:t>
      </w:r>
      <w:r w:rsidRPr="00F0120E">
        <w:rPr>
          <w:position w:val="-6"/>
        </w:rPr>
        <w:object w:dxaOrig="220" w:dyaOrig="460">
          <v:shape id="_x0000_i1233" type="#_x0000_t75" style="width:10.75pt;height:23.1pt" o:ole="">
            <v:imagedata r:id="rId382" o:title=""/>
          </v:shape>
          <o:OLEObject Type="Embed" ProgID="Equation.3" ShapeID="_x0000_i1233" DrawAspect="Content" ObjectID="_1795509689" r:id="rId402"/>
        </w:object>
      </w:r>
      <w:r w:rsidRPr="00F0120E">
        <w:t xml:space="preserve"> сходится по вероятности к θ:</w:t>
      </w:r>
    </w:p>
    <w:p w:rsidR="00A73804" w:rsidRPr="00F0120E" w:rsidRDefault="00A73804" w:rsidP="00A73804">
      <w:pPr>
        <w:spacing w:line="240" w:lineRule="auto"/>
        <w:ind w:firstLine="0"/>
        <w:rPr>
          <w:b/>
        </w:rPr>
      </w:pPr>
      <w:r w:rsidRPr="00F0120E">
        <w:rPr>
          <w:position w:val="-6"/>
        </w:rPr>
        <w:object w:dxaOrig="720" w:dyaOrig="480">
          <v:shape id="_x0000_i1234" type="#_x0000_t75" style="width:36pt;height:24.2pt" o:ole="">
            <v:imagedata r:id="rId389" o:title=""/>
          </v:shape>
          <o:OLEObject Type="Embed" ProgID="Equation.3" ShapeID="_x0000_i1234" DrawAspect="Content" ObjectID="_1795509690" r:id="rId403"/>
        </w:object>
      </w:r>
      <w:r w:rsidRPr="00F0120E">
        <w:t>.</w:t>
      </w:r>
    </w:p>
    <w:p w:rsidR="00A73804" w:rsidRPr="00F0120E" w:rsidRDefault="00A73804" w:rsidP="00A73804">
      <w:pPr>
        <w:spacing w:line="240" w:lineRule="auto"/>
        <w:ind w:firstLine="0"/>
      </w:pPr>
    </w:p>
    <w:p w:rsidR="004807BA" w:rsidRDefault="00A73804"/>
    <w:sectPr w:rsidR="004807BA" w:rsidSect="00E86EEE">
      <w:footerReference w:type="default" r:id="rId40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549593"/>
      <w:docPartObj>
        <w:docPartGallery w:val="Page Numbers (Bottom of Page)"/>
        <w:docPartUnique/>
      </w:docPartObj>
    </w:sdtPr>
    <w:sdtEndPr/>
    <w:sdtContent>
      <w:p w:rsidR="004768EC" w:rsidRDefault="00A738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4768EC" w:rsidRDefault="00A7380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439A"/>
    <w:multiLevelType w:val="hybridMultilevel"/>
    <w:tmpl w:val="7EB09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73804"/>
    <w:rsid w:val="00A33404"/>
    <w:rsid w:val="00A73804"/>
    <w:rsid w:val="00C765BB"/>
    <w:rsid w:val="00D4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04"/>
    <w:pPr>
      <w:spacing w:after="0" w:line="288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73804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738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38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38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-breadcrumblink">
    <w:name w:val="b-breadcrumb__link"/>
    <w:basedOn w:val="a0"/>
    <w:rsid w:val="00A73804"/>
  </w:style>
  <w:style w:type="character" w:customStyle="1" w:styleId="ng-binding">
    <w:name w:val="ng-binding"/>
    <w:basedOn w:val="a0"/>
    <w:rsid w:val="00A73804"/>
  </w:style>
  <w:style w:type="character" w:customStyle="1" w:styleId="b-breadcrumbseparator">
    <w:name w:val="b-breadcrumb__separator"/>
    <w:basedOn w:val="a0"/>
    <w:rsid w:val="00A73804"/>
  </w:style>
  <w:style w:type="character" w:customStyle="1" w:styleId="last">
    <w:name w:val="last"/>
    <w:basedOn w:val="a0"/>
    <w:rsid w:val="00A73804"/>
  </w:style>
  <w:style w:type="paragraph" w:styleId="a6">
    <w:name w:val="Balloon Text"/>
    <w:basedOn w:val="a"/>
    <w:link w:val="a7"/>
    <w:uiPriority w:val="99"/>
    <w:semiHidden/>
    <w:unhideWhenUsed/>
    <w:rsid w:val="00A73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TEquationSection">
    <w:name w:val="MTEquationSection"/>
    <w:basedOn w:val="a0"/>
    <w:rsid w:val="00A73804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4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5.bin"/><Relationship Id="rId268" Type="http://schemas.openxmlformats.org/officeDocument/2006/relationships/image" Target="media/image12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9.bin"/><Relationship Id="rId356" Type="http://schemas.openxmlformats.org/officeDocument/2006/relationships/oleObject" Target="embeddings/oleObject180.bin"/><Relationship Id="rId377" Type="http://schemas.openxmlformats.org/officeDocument/2006/relationships/image" Target="media/image182.wmf"/><Relationship Id="rId398" Type="http://schemas.openxmlformats.org/officeDocument/2006/relationships/oleObject" Target="embeddings/oleObject20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8.wmf"/><Relationship Id="rId367" Type="http://schemas.openxmlformats.org/officeDocument/2006/relationships/image" Target="media/image177.wmf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image" Target="media/image90.png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8.wmf"/><Relationship Id="rId248" Type="http://schemas.openxmlformats.org/officeDocument/2006/relationships/image" Target="media/image118.png"/><Relationship Id="rId269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3.wmf"/><Relationship Id="rId357" Type="http://schemas.openxmlformats.org/officeDocument/2006/relationships/image" Target="media/image173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92.bin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7.bin"/><Relationship Id="rId389" Type="http://schemas.openxmlformats.org/officeDocument/2006/relationships/image" Target="media/image187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png"/><Relationship Id="rId207" Type="http://schemas.openxmlformats.org/officeDocument/2006/relationships/image" Target="media/image98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9.png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81.bin"/><Relationship Id="rId379" Type="http://schemas.openxmlformats.org/officeDocument/2006/relationships/oleObject" Target="embeddings/oleObject193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9.bin"/><Relationship Id="rId404" Type="http://schemas.openxmlformats.org/officeDocument/2006/relationships/footer" Target="footer1.xml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9.wmf"/><Relationship Id="rId369" Type="http://schemas.openxmlformats.org/officeDocument/2006/relationships/image" Target="media/image178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9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4.wmf"/><Relationship Id="rId359" Type="http://schemas.openxmlformats.org/officeDocument/2006/relationships/image" Target="media/image174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8.bin"/><Relationship Id="rId391" Type="http://schemas.openxmlformats.org/officeDocument/2006/relationships/oleObject" Target="embeddings/oleObject200.bin"/><Relationship Id="rId405" Type="http://schemas.openxmlformats.org/officeDocument/2006/relationships/fontTable" Target="fontTable.xml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381" Type="http://schemas.openxmlformats.org/officeDocument/2006/relationships/oleObject" Target="embeddings/oleObject194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350" Type="http://schemas.openxmlformats.org/officeDocument/2006/relationships/image" Target="media/image170.wmf"/><Relationship Id="rId371" Type="http://schemas.openxmlformats.org/officeDocument/2006/relationships/image" Target="media/image179.wmf"/><Relationship Id="rId406" Type="http://schemas.openxmlformats.org/officeDocument/2006/relationships/theme" Target="theme/theme1.xml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1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4.wmf"/><Relationship Id="rId16" Type="http://schemas.openxmlformats.org/officeDocument/2006/relationships/oleObject" Target="embeddings/oleObject7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60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7.bin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4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55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5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71.wmf"/><Relationship Id="rId373" Type="http://schemas.openxmlformats.org/officeDocument/2006/relationships/image" Target="media/image180.wmf"/><Relationship Id="rId394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9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9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7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4.wmf"/><Relationship Id="rId365" Type="http://schemas.openxmlformats.org/officeDocument/2006/relationships/image" Target="media/image176.wmf"/><Relationship Id="rId386" Type="http://schemas.openxmlformats.org/officeDocument/2006/relationships/image" Target="media/image186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8.bin"/><Relationship Id="rId303" Type="http://schemas.openxmlformats.org/officeDocument/2006/relationships/oleObject" Target="embeddings/oleObject153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2024-12-12T08:45:00Z</dcterms:created>
  <dcterms:modified xsi:type="dcterms:W3CDTF">2024-12-12T08:45:00Z</dcterms:modified>
</cp:coreProperties>
</file>