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 №1 </w:t>
      </w:r>
    </w:p>
    <w:p w:rsidR="00754407" w:rsidRPr="00754407" w:rsidRDefault="00754407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Pr="002E5E67" w:rsidRDefault="00CB6238" w:rsidP="00D475E9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7</w:t>
      </w:r>
      <w:r w:rsidR="002E5E67" w:rsidRPr="002E5E67">
        <w:rPr>
          <w:rFonts w:ascii="Times New Roman" w:eastAsia="Times New Roman" w:hAnsi="Times New Roman"/>
          <w:sz w:val="32"/>
          <w:szCs w:val="32"/>
          <w:lang w:eastAsia="ru-RU"/>
        </w:rPr>
        <w:t xml:space="preserve">.1 </w:t>
      </w:r>
      <w:r w:rsidR="007E4BC5" w:rsidRPr="002E5E67">
        <w:rPr>
          <w:rFonts w:ascii="Times New Roman" w:eastAsia="Times New Roman" w:hAnsi="Times New Roman"/>
          <w:sz w:val="32"/>
          <w:szCs w:val="32"/>
          <w:lang w:eastAsia="ru-RU"/>
        </w:rPr>
        <w:t>Расчет режима резания при точении аналитическим способом</w:t>
      </w:r>
    </w:p>
    <w:p w:rsidR="00754407" w:rsidRPr="00754407" w:rsidRDefault="00754407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Точение широко распространенный метод обработки резанием тел вращения.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Применяется для удаления наружных, внутренних и торцовых поверхностных слоев заготовок (цилиндрических, конических и фасонных). Рассматривают следующие виды точения: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1) черновое точение ("обдирка") – удаление дефектных слоев заготовки, разрезка, отрезка и подрезка торцов заготовки. Срезается поверхностная "корка" и основная (&gt;70%) часть припуска на обработку, позволяет получать шероховатость 50...12,5 </w:t>
      </w:r>
      <w:proofErr w:type="spellStart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Ra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2) получистовое точение – снятие 20...25% припуска и позволяет получать шероховатость 6,3...3,2 </w:t>
      </w:r>
      <w:proofErr w:type="spellStart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Ra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и точность 10...11–го квалитетов. Заготовка получает форму, близкую к детали.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3) чистовое точение – обеспечивает получение шероховатости 3,2...1,6 </w:t>
      </w:r>
      <w:proofErr w:type="spellStart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Ra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и точность 7–9 квалитетов. Деталь получает окончательную форму и размеры;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4) тонкое точение – позволяет при срезании очень тонких стружек получать на поверхностях детали шероховатость 0,40..0,20 </w:t>
      </w:r>
      <w:proofErr w:type="spellStart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Ra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и точность 5–7–го квалитетов.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Определение режимов резания состоит в выборе по заданным условиям обработки наивыгоднейшего сочетания глубины резания, подачи и скорости резания, обеспечивающих наименьшую трудоемкость и себестоимость выполнения операции.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Обработка заготовки точением осуществляется при сочетании двух движений: равномерного вращательного движения детали – движения резания (или главное движение) и равномерного поступательного движения рез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ца вдоль или поперек оси детали – движение подачи. К элементам режима резания относятся: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глубина резания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подача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, скорость резания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V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Глубина резания – величина срезаемого слоя за один проход, измеренная в направлении, перпендикулярном обработанной поверхности, т.е. перпендикулярном направлению подачи. При черновой обработке, как правило, глубину резания назначают равной всему припуску, т.е. припуск срезают за один проход:</w:t>
      </w:r>
    </w:p>
    <w:p w:rsidR="007E4BC5" w:rsidRPr="00754407" w:rsidRDefault="0057262B" w:rsidP="00754407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4"/>
          <w:sz w:val="28"/>
          <w:szCs w:val="28"/>
          <w:vertAlign w:val="subscript"/>
          <w:lang w:eastAsia="ru-RU"/>
        </w:rPr>
        <w:drawing>
          <wp:inline distT="0" distB="0" distL="0" distR="0">
            <wp:extent cx="866775" cy="390525"/>
            <wp:effectExtent l="0" t="0" r="9525" b="9525"/>
            <wp:docPr id="18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>1)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z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припуск, мм;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D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диаметр заготовки, мм;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d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диаметр детали, мм.</w:t>
      </w:r>
    </w:p>
    <w:p w:rsidR="002E5E6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чистовой обработке припуск зависит от требований точности и </w:t>
      </w:r>
    </w:p>
    <w:p w:rsidR="007E4BC5" w:rsidRPr="00754407" w:rsidRDefault="007E4BC5" w:rsidP="002E5E6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шероховатости обработанной поверхности.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Подача – величина перемещения режущей кромки инструмента относительно обработанной поверхности в направлении подачи за единицу времени (минутная подача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м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) или за один оборот заготовки. При черновой обработке назначают максимально возможную подачу исходя из жесткости и прочности системы СПИД, прочности пластинки, мощности привода станка; при чистовой обработке – в зависимости от требуемой степени точности и шероховатости обработанной поверхности.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Скорость резания – величина перемещения точки режущей кромки инструмента относительно поверхности резания в направлении движения резания за единицу времени. Скорость резания зависит от режущих свойств инструмента и может быть определена при точении по таблицам нормативов [2] или по эмпирической формуле:</w:t>
      </w:r>
    </w:p>
    <w:p w:rsidR="007E4BC5" w:rsidRPr="00754407" w:rsidRDefault="0057262B" w:rsidP="00754407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1104900" cy="447675"/>
            <wp:effectExtent l="0" t="0" r="0" b="9525"/>
            <wp:docPr id="18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>2)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условия обработки;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m, x, y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показатели степени;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период стойкости инструмента;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t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– глубина резания, мм;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подача, мм/об;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обобщенный поправочный коэффициент, учитывающий изменения условий обработки по отношению к табличным:</w:t>
      </w:r>
    </w:p>
    <w:p w:rsidR="007E4BC5" w:rsidRPr="00754407" w:rsidRDefault="0057262B" w:rsidP="00754407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57400" cy="276225"/>
            <wp:effectExtent l="0" t="0" r="0" b="9525"/>
            <wp:docPr id="18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>3)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Mv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влияние материала заготовки;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1152525" cy="504825"/>
            <wp:effectExtent l="0" t="0" r="0" b="9525"/>
            <wp:docPr id="18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для стали;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990600" cy="476250"/>
            <wp:effectExtent l="0" t="0" r="0" b="0"/>
            <wp:docPr id="181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для серого чугуна;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990600" cy="476250"/>
            <wp:effectExtent l="0" t="0" r="0" b="0"/>
            <wp:docPr id="181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для ковкого чугуна.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nv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состояние поверхности заготовки;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uv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материал инструмента;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φv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главный угол в плане резца;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rv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радиус при вершине резца – учитывается</w:t>
      </w:r>
    </w:p>
    <w:p w:rsidR="007E4BC5" w:rsidRPr="00754407" w:rsidRDefault="007E4BC5" w:rsidP="00754407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только для резцов из быстрорежущей стали.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При настройке станка необходимо установить частоту вращения шпинделя,</w:t>
      </w:r>
    </w:p>
    <w:p w:rsidR="007E4BC5" w:rsidRPr="00754407" w:rsidRDefault="007E4BC5" w:rsidP="00754407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обеспечивающую расчетную скорость резания.</w:t>
      </w:r>
    </w:p>
    <w:p w:rsidR="007E4BC5" w:rsidRPr="00754407" w:rsidRDefault="0057262B" w:rsidP="00E56159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800100" cy="400050"/>
            <wp:effectExtent l="0" t="0" r="0" b="0"/>
            <wp:docPr id="181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>, об/мин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proofErr w:type="gramStart"/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54407">
        <w:rPr>
          <w:rFonts w:ascii="Times New Roman" w:eastAsia="Times New Roman" w:hAnsi="Times New Roman"/>
          <w:sz w:val="28"/>
          <w:szCs w:val="28"/>
          <w:lang w:eastAsia="ru-RU"/>
        </w:rPr>
        <w:t>4)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изучения действия силы сопротивления резанию принято ее раскладывать на три взаимно перпендикулярные составляющие силы, направленные по осям координат станка: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x</w:t>
      </w:r>
      <w:proofErr w:type="spellEnd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– осевая сила;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y</w:t>
      </w:r>
      <w:proofErr w:type="spellEnd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– радиальная сила;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z</w:t>
      </w:r>
      <w:proofErr w:type="spellEnd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– тангенциальная сила, которую обычно называют силой резания [1].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Осевая сила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x</w:t>
      </w:r>
      <w:proofErr w:type="spellEnd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действует вдоль заготовки, при продольном точении противодействует механизму подач. Радиальная сила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y</w:t>
      </w:r>
      <w:proofErr w:type="spellEnd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– отжимает резец, ее реакция изгибает заготовку. Сила резания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z</w:t>
      </w:r>
      <w:proofErr w:type="spellEnd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направлена по касательной к поверхности резания, определяет расходуемую мощность на резание 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Составляющие силы резания при точении рассчитывают по аналитической формуле [2], H:</w:t>
      </w:r>
    </w:p>
    <w:p w:rsidR="007E4BC5" w:rsidRPr="00754407" w:rsidRDefault="0057262B" w:rsidP="00E56159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685925" cy="266700"/>
            <wp:effectExtent l="0" t="0" r="9525" b="0"/>
            <wp:docPr id="18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>5)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C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p</w:t>
      </w:r>
      <w:proofErr w:type="spellEnd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– коэффициент, учитывающий условия обработки;</w:t>
      </w:r>
    </w:p>
    <w:p w:rsidR="007E4BC5" w:rsidRPr="00754407" w:rsidRDefault="007E4BC5" w:rsidP="00E5615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x,y,n</w:t>
      </w:r>
      <w:proofErr w:type="spellEnd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– показатели степени;</w:t>
      </w:r>
    </w:p>
    <w:p w:rsidR="007E4BC5" w:rsidRPr="00754407" w:rsidRDefault="007E4BC5" w:rsidP="00E5615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глубина резания, мм;</w:t>
      </w:r>
    </w:p>
    <w:p w:rsidR="007E4BC5" w:rsidRPr="00754407" w:rsidRDefault="007E4BC5" w:rsidP="00E5615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подача, мм/об;</w:t>
      </w:r>
    </w:p>
    <w:p w:rsidR="007E4BC5" w:rsidRPr="00754407" w:rsidRDefault="007E4BC5" w:rsidP="00E5615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V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скорость резания, м/мин;</w:t>
      </w:r>
    </w:p>
    <w:p w:rsidR="007E4BC5" w:rsidRPr="00754407" w:rsidRDefault="007E4BC5" w:rsidP="00E5615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р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обобщенный поправочный коэффициент, учитывающий изменение условий по отношению к табличным.</w:t>
      </w:r>
    </w:p>
    <w:p w:rsidR="007E4BC5" w:rsidRPr="00754407" w:rsidRDefault="0057262B" w:rsidP="00E56159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828800" cy="247650"/>
            <wp:effectExtent l="0" t="0" r="0" b="0"/>
            <wp:docPr id="18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>6)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Mр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поправочный коэффициент, учитывающий свойства обрабатываемого материала;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914400" cy="466725"/>
            <wp:effectExtent l="0" t="0" r="0" b="9525"/>
            <wp:docPr id="181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для стали; 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895350" cy="466725"/>
            <wp:effectExtent l="0" t="0" r="0" b="9525"/>
            <wp:docPr id="180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для серого чугуна;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895350" cy="466725"/>
            <wp:effectExtent l="0" t="0" r="0" b="9525"/>
            <wp:docPr id="180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для ковкого чугуна.</w:t>
      </w:r>
    </w:p>
    <w:p w:rsidR="007E4BC5" w:rsidRPr="00754407" w:rsidRDefault="0057262B" w:rsidP="00E5615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104900" cy="276225"/>
            <wp:effectExtent l="0" t="0" r="0" b="9525"/>
            <wp:docPr id="180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коэффициенты, учитывающие соответствующие геометрические параметры резца.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Мощность резания рассчитывают по формуле</w:t>
      </w:r>
    </w:p>
    <w:p w:rsidR="007E4BC5" w:rsidRPr="00754407" w:rsidRDefault="0057262B" w:rsidP="00E56159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885825" cy="400050"/>
            <wp:effectExtent l="0" t="0" r="9525" b="0"/>
            <wp:docPr id="180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>7)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z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сила резания, Н;</w:t>
      </w:r>
    </w:p>
    <w:p w:rsidR="007E4BC5" w:rsidRPr="00754407" w:rsidRDefault="00E56159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</w:t>
      </w:r>
      <w:r w:rsidR="007E4BC5"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V</w:t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скорость резания, м/мин.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Основное технологическое (машинное) время – время, в течение которого происходит снятие </w:t>
      </w:r>
      <w:proofErr w:type="spellStart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сружки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непосредственного участия рабочего</w:t>
      </w:r>
    </w:p>
    <w:p w:rsidR="007E4BC5" w:rsidRPr="00754407" w:rsidRDefault="0057262B" w:rsidP="00E56159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695325" cy="447675"/>
            <wp:effectExtent l="0" t="0" r="9525" b="9525"/>
            <wp:docPr id="180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, мин 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L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путь инструмента в направлении рабочей подачи, мм;</w:t>
      </w:r>
    </w:p>
    <w:p w:rsidR="007E4BC5" w:rsidRDefault="007E4BC5" w:rsidP="00E56159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i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количество проходов.</w:t>
      </w:r>
    </w:p>
    <w:p w:rsidR="002E5E67" w:rsidRPr="00754407" w:rsidRDefault="002E5E67" w:rsidP="00E56159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Pr="00754407" w:rsidRDefault="007E4BC5" w:rsidP="00E56159">
      <w:pPr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L=l+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+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, мм 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56159">
        <w:rPr>
          <w:rFonts w:ascii="Times New Roman" w:eastAsia="Times New Roman" w:hAnsi="Times New Roman"/>
          <w:sz w:val="28"/>
          <w:szCs w:val="28"/>
          <w:lang w:eastAsia="ru-RU"/>
        </w:rPr>
        <w:t>9)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l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– размер обрабатываемой поверхности в направлении подачи;</w:t>
      </w:r>
    </w:p>
    <w:p w:rsidR="007E4BC5" w:rsidRDefault="007E4BC5" w:rsidP="00E56159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величина врезания, мм;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5E67" w:rsidRPr="00754407" w:rsidRDefault="002E5E67" w:rsidP="00E56159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Pr="00754407" w:rsidRDefault="007E4BC5" w:rsidP="002E5E67">
      <w:pPr>
        <w:spacing w:after="0" w:line="360" w:lineRule="auto"/>
        <w:ind w:firstLine="42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ctg</w:t>
      </w:r>
      <w:proofErr w:type="gram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φ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.10)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глубина резания;</w:t>
      </w:r>
    </w:p>
    <w:p w:rsidR="007E4BC5" w:rsidRPr="00754407" w:rsidRDefault="007E4BC5" w:rsidP="00E56159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φ – главный угол в плане резца.</w:t>
      </w:r>
    </w:p>
    <w:p w:rsidR="007E4BC5" w:rsidRPr="00754407" w:rsidRDefault="007E4BC5" w:rsidP="00E56159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– величина перебега, мм,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=1÷2 мм.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Default="00CB6238" w:rsidP="00D475E9">
      <w:pPr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.2 </w:t>
      </w:r>
      <w:r w:rsidR="007E4BC5" w:rsidRPr="0075440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Пример решения задачи</w:t>
      </w:r>
    </w:p>
    <w:p w:rsidR="00E56159" w:rsidRPr="00754407" w:rsidRDefault="00E56159" w:rsidP="00D475E9">
      <w:pPr>
        <w:spacing w:after="0" w:line="36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токарно–винторезном станке 16К20 производится черновое обтачивание на проход вала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D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=68 мм до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d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=62h12 мм. Длина обрабатываемой поверхности 280 мм; длина вала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l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 430 мм.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Заготовка – поковка из стали 40Х с пределом прочности σ</w:t>
      </w:r>
      <w:r w:rsidRPr="0075440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в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=700 МПа. Способ крепления заготовки – в центрах и поводковом патроне.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Система СПИД недостаточно жесткая. Параметр шероховатости поверхности Ra=12,5 мкм. Необходимо: выбрать режущий инструмент, назначить режим резания; определить основное время.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Решение: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1. Выполнение эскиза обработки.</w:t>
      </w:r>
    </w:p>
    <w:p w:rsidR="007E4BC5" w:rsidRPr="00754407" w:rsidRDefault="007E4BC5" w:rsidP="00D475E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524250" cy="2476500"/>
            <wp:effectExtent l="19050" t="0" r="0" b="0"/>
            <wp:docPr id="1788" name="Рисунок 1788" descr="hb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8" descr="hbc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BC5" w:rsidRPr="00754407" w:rsidRDefault="00E56159" w:rsidP="00D475E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Рисунок 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– Операционный эскиз</w:t>
      </w:r>
    </w:p>
    <w:p w:rsidR="007E4BC5" w:rsidRPr="00E56159" w:rsidRDefault="007E4BC5" w:rsidP="00E56159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159">
        <w:rPr>
          <w:rFonts w:ascii="Times New Roman" w:eastAsia="Times New Roman" w:hAnsi="Times New Roman"/>
          <w:sz w:val="28"/>
          <w:szCs w:val="28"/>
          <w:lang w:eastAsia="ru-RU"/>
        </w:rPr>
        <w:t>Выбор режущего инструмента</w:t>
      </w:r>
    </w:p>
    <w:p w:rsidR="00E56159" w:rsidRPr="00E56159" w:rsidRDefault="00E56159" w:rsidP="00E56159">
      <w:pPr>
        <w:pStyle w:val="a3"/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Для обтачивания на проход вала из стали 40Х принимаем токарный проходной резец прямой правый с пластинкой из твердого сплава Т5К10 [2] или [3]. Форма передней поверхности радиусная с фаской [3]; геометрические параметры режущей части резца: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val="en-US" w:eastAsia="ru-RU"/>
        </w:rPr>
        <w:t>γ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=10</w:t>
      </w:r>
      <w:proofErr w:type="gramStart"/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°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val="en-US" w:eastAsia="ru-RU"/>
        </w:rPr>
        <w:t>α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=12°; </w:t>
      </w:r>
      <w:r w:rsidRPr="00754407">
        <w:rPr>
          <w:rFonts w:ascii="Times New Roman" w:eastAsia="Times New Roman" w:hAnsi="Times New Roman"/>
          <w:sz w:val="28"/>
          <w:szCs w:val="28"/>
          <w:lang w:val="en-US" w:eastAsia="ru-RU"/>
        </w:rPr>
        <w:t>λ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=0 [3],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val="en-US" w:eastAsia="ru-RU"/>
        </w:rPr>
        <w:t>φ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=60</w:t>
      </w:r>
      <w:proofErr w:type="gramStart"/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°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val="en-US" w:eastAsia="ru-RU"/>
        </w:rPr>
        <w:t>φ</w:t>
      </w:r>
      <w:r w:rsidRPr="0075440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1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=15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°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; [3],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r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 мм.</w:t>
      </w:r>
    </w:p>
    <w:p w:rsidR="007E4BC5" w:rsidRPr="00E56159" w:rsidRDefault="007E4BC5" w:rsidP="00E56159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159">
        <w:rPr>
          <w:rFonts w:ascii="Times New Roman" w:eastAsia="Times New Roman" w:hAnsi="Times New Roman"/>
          <w:sz w:val="28"/>
          <w:szCs w:val="28"/>
          <w:lang w:eastAsia="ru-RU"/>
        </w:rPr>
        <w:t>Назначение режимов резания</w:t>
      </w:r>
    </w:p>
    <w:p w:rsidR="00E56159" w:rsidRPr="00E56159" w:rsidRDefault="00E56159" w:rsidP="00E56159">
      <w:pPr>
        <w:pStyle w:val="a3"/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Глубина резания. При черновой обработке припуск срезаем за один проход, тогда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476375" cy="390525"/>
            <wp:effectExtent l="0" t="0" r="9525" b="9525"/>
            <wp:docPr id="180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мм.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Назначаем подачу. Для черновой обработки заготовки из конструкционной стали диаметром до 100 мм резцом сечением 16×25 (для станка 16К20) при глубине резания до 3 мм: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=0,6÷1,2 мм/об [2], [3].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примечанием 1 к указанной таблице и паспортным данным станка (см. Приложение 1 к данным методическим указаниям) принимаем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=0,8 мм/об.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Скорость резания, допускаемая материалом резца</w:t>
      </w:r>
    </w:p>
    <w:p w:rsidR="007E4BC5" w:rsidRPr="00754407" w:rsidRDefault="0057262B" w:rsidP="00E5615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1028700" cy="409575"/>
            <wp:effectExtent l="0" t="0" r="0" b="9525"/>
            <wp:docPr id="180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>, м/мин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C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=340;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x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=0,15;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y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=0,45;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m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=0,2;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=60 мин [2].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Поправочный коэффициент для обработки резцом с твердосплавной пластиной</w:t>
      </w:r>
    </w:p>
    <w:p w:rsidR="007E4BC5" w:rsidRPr="00754407" w:rsidRDefault="0057262B" w:rsidP="00E56159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val="en-US" w:eastAsia="ru-RU"/>
        </w:rPr>
      </w:pPr>
      <w:r w:rsidRPr="00754407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57400" cy="276225"/>
            <wp:effectExtent l="0" t="0" r="0" b="9525"/>
            <wp:docPr id="180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754407" w:rsidRDefault="0057262B" w:rsidP="00E5615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1257300" cy="561975"/>
            <wp:effectExtent l="0" t="0" r="0" b="9525"/>
            <wp:docPr id="180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>, [2],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r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=1;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 1 [2],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тогда </w:t>
      </w:r>
      <w:r w:rsidR="0057262B"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76375" cy="533400"/>
            <wp:effectExtent l="0" t="0" r="9525" b="0"/>
            <wp:docPr id="180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nv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=0,8 [2] или [3],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uv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=0,65 [2] или [3],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φv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=0,9 [2] или [3].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286000" cy="438150"/>
            <wp:effectExtent l="0" t="0" r="0" b="0"/>
            <wp:docPr id="1799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м/мин 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Частота вращения, соответствующая найденной скорости резания, об/мин: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390650" cy="381000"/>
            <wp:effectExtent l="0" t="0" r="0" b="0"/>
            <wp:docPr id="1798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Корректируем частоту вращения шпинделя по паспортным данным станка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=315 об/мин.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Действительная скорость резания, м/мин: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028825" cy="400050"/>
            <wp:effectExtent l="0" t="0" r="9525" b="0"/>
            <wp:docPr id="1797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4. Силы резания при точении</w:t>
      </w:r>
    </w:p>
    <w:p w:rsidR="007E4BC5" w:rsidRPr="00754407" w:rsidRDefault="0057262B" w:rsidP="00E56159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685925" cy="266700"/>
            <wp:effectExtent l="0" t="0" r="9525" b="0"/>
            <wp:docPr id="179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Определяем значения постоянной и показателей степени [2],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fr-FR"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val="fr-FR" w:eastAsia="ru-RU"/>
        </w:rPr>
        <w:t>C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val="fr-FR" w:eastAsia="ru-RU"/>
        </w:rPr>
        <w:t>Pz</w:t>
      </w:r>
      <w:r w:rsidRPr="00754407"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=300;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х</w:t>
      </w:r>
      <w:r w:rsidRPr="00754407"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=1,0; </w:t>
      </w:r>
      <w:r w:rsidRPr="00754407">
        <w:rPr>
          <w:rFonts w:ascii="Times New Roman" w:eastAsia="Times New Roman" w:hAnsi="Times New Roman"/>
          <w:i/>
          <w:sz w:val="28"/>
          <w:szCs w:val="28"/>
          <w:lang w:val="fr-FR" w:eastAsia="ru-RU"/>
        </w:rPr>
        <w:t>y</w:t>
      </w:r>
      <w:r w:rsidRPr="00754407"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=0,75; </w:t>
      </w:r>
      <w:r w:rsidRPr="00754407">
        <w:rPr>
          <w:rFonts w:ascii="Times New Roman" w:eastAsia="Times New Roman" w:hAnsi="Times New Roman"/>
          <w:i/>
          <w:sz w:val="28"/>
          <w:szCs w:val="28"/>
          <w:lang w:val="fr-FR" w:eastAsia="ru-RU"/>
        </w:rPr>
        <w:t>n</w:t>
      </w:r>
      <w:r w:rsidRPr="00754407">
        <w:rPr>
          <w:rFonts w:ascii="Times New Roman" w:eastAsia="Times New Roman" w:hAnsi="Times New Roman"/>
          <w:sz w:val="28"/>
          <w:szCs w:val="28"/>
          <w:lang w:val="fr-FR" w:eastAsia="ru-RU"/>
        </w:rPr>
        <w:t>= – 0,15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fr-FR"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val="fr-FR" w:eastAsia="ru-RU"/>
        </w:rPr>
        <w:t>C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val="fr-FR" w:eastAsia="ru-RU"/>
        </w:rPr>
        <w:t>Px</w:t>
      </w:r>
      <w:r w:rsidRPr="00754407"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=339; </w:t>
      </w:r>
      <w:r w:rsidRPr="00754407">
        <w:rPr>
          <w:rFonts w:ascii="Times New Roman" w:eastAsia="Times New Roman" w:hAnsi="Times New Roman"/>
          <w:i/>
          <w:sz w:val="28"/>
          <w:szCs w:val="28"/>
          <w:lang w:val="fr-FR" w:eastAsia="ru-RU"/>
        </w:rPr>
        <w:t>x</w:t>
      </w:r>
      <w:r w:rsidRPr="00754407"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=1,0; </w:t>
      </w:r>
      <w:r w:rsidRPr="00754407">
        <w:rPr>
          <w:rFonts w:ascii="Times New Roman" w:eastAsia="Times New Roman" w:hAnsi="Times New Roman"/>
          <w:i/>
          <w:sz w:val="28"/>
          <w:szCs w:val="28"/>
          <w:lang w:val="fr-FR" w:eastAsia="ru-RU"/>
        </w:rPr>
        <w:t>y</w:t>
      </w:r>
      <w:r w:rsidRPr="00754407">
        <w:rPr>
          <w:rFonts w:ascii="Times New Roman" w:eastAsia="Times New Roman" w:hAnsi="Times New Roman"/>
          <w:sz w:val="28"/>
          <w:szCs w:val="28"/>
          <w:lang w:val="fr-FR" w:eastAsia="ru-RU"/>
        </w:rPr>
        <w:t xml:space="preserve">=0,5; </w:t>
      </w:r>
      <w:r w:rsidRPr="00754407">
        <w:rPr>
          <w:rFonts w:ascii="Times New Roman" w:eastAsia="Times New Roman" w:hAnsi="Times New Roman"/>
          <w:i/>
          <w:sz w:val="28"/>
          <w:szCs w:val="28"/>
          <w:lang w:val="fr-FR" w:eastAsia="ru-RU"/>
        </w:rPr>
        <w:t>n</w:t>
      </w:r>
      <w:r w:rsidRPr="00754407">
        <w:rPr>
          <w:rFonts w:ascii="Times New Roman" w:eastAsia="Times New Roman" w:hAnsi="Times New Roman"/>
          <w:sz w:val="28"/>
          <w:szCs w:val="28"/>
          <w:lang w:val="fr-FR" w:eastAsia="ru-RU"/>
        </w:rPr>
        <w:t>= – 0,4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C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Py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=243;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x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=0,9;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y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=0,6;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n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 – 0,3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Определяем значения поправочных коэффициентов</w:t>
      </w:r>
    </w:p>
    <w:p w:rsidR="007E4BC5" w:rsidRPr="00754407" w:rsidRDefault="0057262B" w:rsidP="00E5615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943100" cy="266700"/>
            <wp:effectExtent l="0" t="0" r="0" b="0"/>
            <wp:docPr id="1795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914400" cy="466725"/>
            <wp:effectExtent l="0" t="0" r="0" b="9525"/>
            <wp:docPr id="1794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для стали; </w:t>
      </w:r>
      <w:r w:rsidR="007E4BC5"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=0,75 [2], </w:t>
      </w:r>
      <w:r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66850" cy="466725"/>
            <wp:effectExtent l="0" t="0" r="0" b="9525"/>
            <wp:docPr id="1793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Поправочные коэффициенты, учитывающие геометрию резца [2],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тангенциальной силы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z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φр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= 0,94;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γр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= 1,0;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λр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= 1,0;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осевой силы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x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φр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= 1,11;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γр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= 1,0;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λр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= 1,0;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радиальной силы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y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φр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= 0,77;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γр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= 1,0;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λр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= 1,0;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ρР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– учитывается только для резцов из быстрорежущей стали.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Силы резания, Н: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z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=10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0,8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0,75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67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–0,15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0,95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0,94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1,0=3240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x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=10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339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0,8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0,5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67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–0,4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0,95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1,11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1,0=759,2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P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y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=10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243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0,9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0,8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0,6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67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–0,3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0,95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0,77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1,0=1046,1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Мощность резания, кВт:</w:t>
      </w:r>
    </w:p>
    <w:p w:rsidR="007E4BC5" w:rsidRPr="00754407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038350" cy="400050"/>
            <wp:effectExtent l="0" t="0" r="0" b="0"/>
            <wp:docPr id="179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Мощность на шпинделе станка 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э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</w:t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д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η.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д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=10 кВт; η=0,8 (по паспорту станка).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э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=10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0,8=8 кВт.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Так как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э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=8 </w:t>
      </w:r>
      <w:proofErr w:type="gramStart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кВт &gt;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proofErr w:type="gram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=3,8 кВт, то обработка возможна.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5. Основное время [3], мин:</w:t>
      </w:r>
    </w:p>
    <w:p w:rsidR="007E4BC5" w:rsidRPr="00754407" w:rsidRDefault="0057262B" w:rsidP="00E56159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685800" cy="4381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Путь резца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L=l+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+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, мм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Врезание резца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sym w:font="Symbol" w:char="F0D7"/>
      </w:r>
      <w:proofErr w:type="spellStart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ctgφ</w:t>
      </w:r>
      <w:proofErr w:type="spellEnd"/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=3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proofErr w:type="spellStart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ctg</w:t>
      </w:r>
      <w:proofErr w:type="spellEnd"/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60</w:t>
      </w:r>
      <w:r w:rsidRPr="00754407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°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=3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0,58=1,7 мм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Пробег резца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2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=1,3 мм.</w:t>
      </w:r>
    </w:p>
    <w:p w:rsidR="007E4BC5" w:rsidRPr="00754407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Тогда 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>L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=280+1,7+1,3=283 мм.</w:t>
      </w:r>
    </w:p>
    <w:p w:rsidR="007E4BC5" w:rsidRDefault="0057262B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57300" cy="4286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 мин.</w:t>
      </w:r>
    </w:p>
    <w:p w:rsidR="00E56159" w:rsidRPr="00754407" w:rsidRDefault="00E56159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Default="00CB6238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.3 </w:t>
      </w:r>
      <w:r w:rsidR="007E4BC5" w:rsidRPr="0075440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Задание </w:t>
      </w:r>
      <w:r w:rsidR="002E5E6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для отчета лабораторной работы</w:t>
      </w:r>
      <w:r w:rsidR="007E4BC5" w:rsidRPr="0075440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№1</w:t>
      </w:r>
      <w:r w:rsidR="00E5615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</w:p>
    <w:p w:rsidR="00E56159" w:rsidRPr="00754407" w:rsidRDefault="00E56159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Выполнить расчет режимов резания аналитическим способом (по эмпирической формуле) по заданному варианту для обработки на токарно–винторезном станке 16К20.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Исходные данные приведены в таблице 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1.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Порядок выполнения работы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1. Пользуясь инструкцией и дополнительной литературой, изучить методику определения режима резания. Ознакомиться со справочником [2] и [3].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Ознакомиться с условием задания.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2. Выполнить эскиз обработки.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3. Выбрать режущий инструмент.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 xml:space="preserve">4. Назначить глубину резания (для подрезания торца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</w:t>
      </w:r>
      <w:r w:rsidRPr="0075440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= </w:t>
      </w:r>
      <w:r w:rsidRPr="00754407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l</w:t>
      </w: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5. Определить подачу.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6. Рассчитать скорость резания.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7. Определить частоту вращения шпинделя и скорректировать по паспорту станка.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8. Определить действительную скорость резания.</w:t>
      </w:r>
    </w:p>
    <w:p w:rsidR="007E4BC5" w:rsidRPr="00754407" w:rsidRDefault="007E4BC5" w:rsidP="00E56159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4407">
        <w:rPr>
          <w:rFonts w:ascii="Times New Roman" w:eastAsia="Times New Roman" w:hAnsi="Times New Roman"/>
          <w:sz w:val="28"/>
          <w:szCs w:val="28"/>
          <w:lang w:eastAsia="ru-RU"/>
        </w:rPr>
        <w:t>9. Рассчитать основное технологическое время.</w:t>
      </w:r>
    </w:p>
    <w:p w:rsidR="007E4BC5" w:rsidRPr="002E5E67" w:rsidRDefault="007E4BC5" w:rsidP="002E5E6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E67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E5E6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2E5E6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E5E67" w:rsidRPr="002E5E67">
        <w:rPr>
          <w:rFonts w:ascii="Times New Roman" w:eastAsia="Times New Roman" w:hAnsi="Times New Roman"/>
          <w:sz w:val="28"/>
          <w:szCs w:val="28"/>
          <w:lang w:eastAsia="ru-RU"/>
        </w:rPr>
        <w:t xml:space="preserve"> – Исходные данные для расчета режимов резания (токарная обработка)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0"/>
        <w:gridCol w:w="2606"/>
        <w:gridCol w:w="2044"/>
        <w:gridCol w:w="803"/>
        <w:gridCol w:w="871"/>
        <w:gridCol w:w="546"/>
        <w:gridCol w:w="370"/>
        <w:gridCol w:w="370"/>
        <w:gridCol w:w="368"/>
        <w:gridCol w:w="368"/>
        <w:gridCol w:w="608"/>
      </w:tblGrid>
      <w:tr w:rsidR="007E4BC5" w:rsidRPr="00D475E9" w:rsidTr="00A7666A">
        <w:trPr>
          <w:tblHeader/>
        </w:trPr>
        <w:tc>
          <w:tcPr>
            <w:tcW w:w="229" w:type="pct"/>
            <w:vMerge w:val="restar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вар.</w:t>
            </w:r>
          </w:p>
        </w:tc>
        <w:tc>
          <w:tcPr>
            <w:tcW w:w="1389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Заготовка, материал и его свойства</w:t>
            </w:r>
          </w:p>
        </w:tc>
        <w:tc>
          <w:tcPr>
            <w:tcW w:w="1089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обработки и параметр шероховатости</w:t>
            </w:r>
          </w:p>
        </w:tc>
        <w:tc>
          <w:tcPr>
            <w:tcW w:w="1183" w:type="pct"/>
            <w:gridSpan w:val="3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Параметры обрабатываемой поверхности</w:t>
            </w:r>
          </w:p>
        </w:tc>
        <w:tc>
          <w:tcPr>
            <w:tcW w:w="1110" w:type="pct"/>
            <w:gridSpan w:val="5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Геометрические параметры резца</w:t>
            </w:r>
          </w:p>
        </w:tc>
      </w:tr>
      <w:tr w:rsidR="007E4BC5" w:rsidRPr="00D475E9" w:rsidTr="00A7666A">
        <w:trPr>
          <w:tblHeader/>
        </w:trPr>
        <w:tc>
          <w:tcPr>
            <w:tcW w:w="229" w:type="pct"/>
            <w:vMerge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pct"/>
            <w:vMerge/>
            <w:tcMar>
              <w:left w:w="57" w:type="dxa"/>
              <w:right w:w="57" w:type="dxa"/>
            </w:tcMar>
            <w:vAlign w:val="center"/>
          </w:tcPr>
          <w:p w:rsidR="007E4BC5" w:rsidRPr="00D475E9" w:rsidRDefault="007E4BC5" w:rsidP="00D475E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vMerge/>
            <w:tcMar>
              <w:left w:w="57" w:type="dxa"/>
              <w:right w:w="57" w:type="dxa"/>
            </w:tcMar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464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91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l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197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φ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°</w:t>
            </w:r>
          </w:p>
        </w:tc>
        <w:tc>
          <w:tcPr>
            <w:tcW w:w="197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α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°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γ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°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λ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°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ρ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мм</w:t>
            </w:r>
          </w:p>
        </w:tc>
      </w:tr>
      <w:tr w:rsidR="007E4BC5" w:rsidRPr="00D475E9" w:rsidTr="00A7666A">
        <w:tc>
          <w:tcPr>
            <w:tcW w:w="229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9" w:type="pct"/>
            <w:tcMar>
              <w:left w:w="57" w:type="dxa"/>
              <w:right w:w="57" w:type="dxa"/>
            </w:tcMar>
            <w:vAlign w:val="center"/>
          </w:tcPr>
          <w:p w:rsidR="007E4BC5" w:rsidRPr="00D475E9" w:rsidRDefault="007E4BC5" w:rsidP="00D475E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Отливка с коркой. Серый чугун СЧ 15, НВ180</w:t>
            </w:r>
          </w:p>
        </w:tc>
        <w:tc>
          <w:tcPr>
            <w:tcW w:w="1089" w:type="pct"/>
            <w:tcMar>
              <w:left w:w="57" w:type="dxa"/>
              <w:right w:w="57" w:type="dxa"/>
            </w:tcMar>
            <w:vAlign w:val="center"/>
          </w:tcPr>
          <w:p w:rsidR="007E4BC5" w:rsidRPr="00D475E9" w:rsidRDefault="007E4BC5" w:rsidP="00D475E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Обтачивание на проход Ra=12,5 мкм</w:t>
            </w:r>
          </w:p>
        </w:tc>
        <w:tc>
          <w:tcPr>
            <w:tcW w:w="428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8h12</w:t>
            </w:r>
          </w:p>
        </w:tc>
        <w:tc>
          <w:tcPr>
            <w:tcW w:w="291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97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7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" w:type="pct"/>
            <w:shd w:val="clear" w:color="auto" w:fill="auto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7E4BC5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666A" w:rsidRPr="00D475E9" w:rsidRDefault="00A7666A" w:rsidP="00D475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5E67" w:rsidRDefault="002E5E67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Pr="00D475E9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5E9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 №2 </w:t>
      </w:r>
    </w:p>
    <w:p w:rsidR="00A10F5F" w:rsidRDefault="00A10F5F" w:rsidP="00D475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4BC5" w:rsidRPr="00A10F5F" w:rsidRDefault="00CB6238" w:rsidP="00D475E9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7</w:t>
      </w:r>
      <w:r w:rsidR="00A10F5F" w:rsidRPr="00A10F5F">
        <w:rPr>
          <w:rFonts w:ascii="Times New Roman" w:eastAsia="Times New Roman" w:hAnsi="Times New Roman"/>
          <w:sz w:val="32"/>
          <w:szCs w:val="32"/>
          <w:lang w:eastAsia="ru-RU"/>
        </w:rPr>
        <w:t xml:space="preserve">.4 </w:t>
      </w:r>
      <w:r w:rsidR="007E4BC5" w:rsidRPr="00A10F5F">
        <w:rPr>
          <w:rFonts w:ascii="Times New Roman" w:eastAsia="Times New Roman" w:hAnsi="Times New Roman"/>
          <w:sz w:val="32"/>
          <w:szCs w:val="32"/>
          <w:lang w:eastAsia="ru-RU"/>
        </w:rPr>
        <w:t xml:space="preserve">Назначение режима резания при сверлении, зенкеровании и развертывании </w:t>
      </w:r>
    </w:p>
    <w:p w:rsidR="00A10F5F" w:rsidRDefault="00A10F5F" w:rsidP="00D475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Наиболее распространенный метод получения отверстий резанием – сверление.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Движение резания (главное движение) при сверлении – вращательное движение, движение подачи – поступательное. В качестве инструмента при сверлении применяются сверла. Самые распространенные из них – спиральные, предназначены для сверления и рассверливания отверстий, глубина которых не превышает 10 диаметров сверла. Шероховатость поверхности после сверления Ra=12,5÷6,3 мкм, точность по 11–14 квалитету. Градация диаметров спиральных сверл должна соответствовать ГОСТ 885–64.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Для получения более точных отверстий (8–9 квалитет) с шероховатостью поверхности Ra=6,3÷3,2 мкм применяют зенкерование. Исполнительные диаметры стандартных зенкеров соответствуют ГОСТ1677–75.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Развертывание обеспечивает изготовление отверстий повышенной точности (5–7 квалитет) низкой шероховатости до Ra=0,4 мкм. Исполнительные размеры диаметров разверток из инструментальных сталей приведены в ГОСТ 11174–65, с пластинками из твердого сплава в ГОСТ 1173–65.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Отличительной особенностью назначения режима резания при сверлении является то, что глубина резания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D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/2. При рассверливании, зенкеровании и развертывании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vertAlign w:val="subscript"/>
          <w:lang w:eastAsia="ru-RU"/>
        </w:rPr>
        <w:drawing>
          <wp:inline distT="0" distB="0" distL="0" distR="0">
            <wp:extent cx="638175" cy="39052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, мм.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="00A10F5F"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.11)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Средние значения припусков на диаметр, снимаемых зенкерами и развертками см. в приложении 4.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При сверлении, зенкеровании, развертывании подача назначается по справочным таблицам [2]. При рассверливании отверстий подача, рекомендуемая для сверления, может быть увеличена в 2 раза.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Расчет скорости при сверлении.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133475" cy="4572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.12)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условия обработки;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m, </w:t>
      </w: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, y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показатели степени;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период стойкости инструмента;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подача, мм/об;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обобщенный поправочный коэффициент, учитывающий изменения условий обработки по отношению к табличным: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71600" cy="2762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.13)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Mv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влияние материала заготовки;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uv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материал инструмента;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l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длину отверстия.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скорости при зенкеровании и </w:t>
      </w:r>
      <w:proofErr w:type="gramStart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при развертывание</w:t>
      </w:r>
      <w:proofErr w:type="gram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133475" cy="4572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.14)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Расчет числа оборотов.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800100" cy="4000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, об/мин.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.15)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Крутящий момент при сверлении, Н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м: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600200" cy="25717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.16)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Осевая сила при сверлении, Н: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485900" cy="2667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.17)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Крутящий момент при рассверливании и зенкеровании, Н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м: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828800" cy="2667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.18)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Осевая сила при рассверливании и зенкеровании, Н: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714500" cy="2762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.19)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Мощность резания рассчитывают по формуле, кВт:</w:t>
      </w:r>
    </w:p>
    <w:p w:rsidR="007E4BC5" w:rsidRPr="00A10F5F" w:rsidRDefault="0057262B" w:rsidP="00A10F5F">
      <w:pPr>
        <w:spacing w:after="0" w:line="360" w:lineRule="auto"/>
        <w:ind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771525" cy="409575"/>
            <wp:effectExtent l="0" t="0" r="9525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.20)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M</w:t>
      </w: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кр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крутящий момент, Н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м;</w:t>
      </w:r>
    </w:p>
    <w:p w:rsidR="007E4BC5" w:rsidRDefault="007E4BC5" w:rsidP="00A10F5F">
      <w:pPr>
        <w:spacing w:after="0" w:line="360" w:lineRule="auto"/>
        <w:ind w:firstLine="127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n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число оборотов, об/мин.</w:t>
      </w:r>
    </w:p>
    <w:p w:rsidR="00A10F5F" w:rsidRPr="00A10F5F" w:rsidRDefault="00A10F5F" w:rsidP="00A10F5F">
      <w:pPr>
        <w:spacing w:after="0" w:line="360" w:lineRule="auto"/>
        <w:ind w:firstLine="127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Default="007E4BC5" w:rsidP="00A10F5F">
      <w:pPr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Пример решения задачи</w:t>
      </w:r>
    </w:p>
    <w:p w:rsidR="00A10F5F" w:rsidRPr="00A10F5F" w:rsidRDefault="00A10F5F" w:rsidP="00A10F5F">
      <w:pPr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вертикально–сверлильном станке 2Н135 обработать сквозное отверстие диаметром 25Н7 (Ra=1,6 мкм),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l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=125 мм. Материал заготовки СЧ18, НВ 210.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Необходимо: выбрать режущий инструмент, назначить режим резания по таблицам нормативов, определить основное время.</w:t>
      </w:r>
    </w:p>
    <w:p w:rsidR="007E4BC5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Решение:</w:t>
      </w:r>
    </w:p>
    <w:p w:rsidR="00A10F5F" w:rsidRPr="00A10F5F" w:rsidRDefault="00A10F5F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1. Выбор инструмента.</w:t>
      </w:r>
    </w:p>
    <w:p w:rsidR="00A10F5F" w:rsidRPr="00A10F5F" w:rsidRDefault="00A10F5F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Согласно исходных данных операция выполняется в три перехода: сверление, зенкерование и развертывание.</w:t>
      </w:r>
    </w:p>
    <w:p w:rsidR="00A10F5F" w:rsidRPr="00A10F5F" w:rsidRDefault="00A10F5F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Диаметральный припуск на развертывание (согласно приложению 3) равен 0,05 мм, припуск на зенкерование – 1,4 мм.</w:t>
      </w:r>
    </w:p>
    <w:p w:rsidR="007E4BC5" w:rsidRPr="00D475E9" w:rsidRDefault="007E4BC5" w:rsidP="00D475E9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75E9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inline distT="0" distB="0" distL="0" distR="0">
            <wp:extent cx="2781300" cy="2762250"/>
            <wp:effectExtent l="19050" t="0" r="0" b="0"/>
            <wp:docPr id="1814" name="Рисунок 1814" descr="ри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4" descr="рис2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CB6238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Рисунок </w:t>
      </w:r>
      <w:r w:rsidR="00CB623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10F5F" w:rsidRPr="00A10F5F">
        <w:rPr>
          <w:rFonts w:ascii="Times New Roman" w:eastAsia="Times New Roman" w:hAnsi="Times New Roman"/>
          <w:sz w:val="28"/>
          <w:szCs w:val="28"/>
          <w:lang w:eastAsia="ru-RU"/>
        </w:rPr>
        <w:t>.2 – Операционный эскиз (обработка отверстия)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припуска для сверления чугуна СЧ18 НВ 210 выбираем сверло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D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=22,5 мм из стали Р18, 2φ=118°; 2φ</w:t>
      </w:r>
      <w:r w:rsidRPr="00A10F5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0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=70°; для зенкерования – цельный зенкер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D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=24,9 мм из стали Р18; φ =45°; α</w:t>
      </w:r>
      <w:r w:rsidRPr="00A10F5F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р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=10°; для развертывания – цельную развертку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D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=25 мм, φ =5° из стали Р18 [3].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2. Выбор режима резания.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Расчет режимов резания выполним в традиционной последовательности с использованием данных работы [2].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Первый переход.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Выбор подачи.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сверления чугуна НВ 210 сверлом диаметром 22,5 мм выбираем подачу S=0,47÷0,54 мм/об. С учетом поправочного коэффициента на длину сверления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ls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=0,9 получаем расчетные величины подач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=0,42÷0,48 мм/об.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паспорту станка устанавливаем ближайшую подачу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=0,4 мм/об.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Выбор скорости и числа оборотов.</w:t>
      </w:r>
    </w:p>
    <w:p w:rsidR="007E4BC5" w:rsidRPr="00A10F5F" w:rsidRDefault="0057262B" w:rsidP="00A10F5F">
      <w:pPr>
        <w:spacing w:after="0" w:line="36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133475" cy="4572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=17,1 – коэффициент, учитывающий условия обработки;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m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=0,125;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0,25;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y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=0,4 – показатели степени;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T=75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период стойкости инструмента, мин.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обобщенный поправочный коэффициент, учитывающий изменения условий обработки по отношению к табличным:</w:t>
      </w:r>
    </w:p>
    <w:p w:rsidR="007E4BC5" w:rsidRPr="00A10F5F" w:rsidRDefault="0057262B" w:rsidP="00A10F5F">
      <w:pPr>
        <w:spacing w:after="0" w:line="36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71600" cy="27622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Mv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коэффициент, учитывающий влияние материала заготовки;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238250" cy="51435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, [2], </w:t>
      </w:r>
      <w:r w:rsidR="00A10F5F"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spellStart"/>
      <w:r w:rsidR="007E4BC5"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="007E4BC5"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r</w:t>
      </w:r>
      <w:proofErr w:type="spellEnd"/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=1; </w:t>
      </w:r>
      <w:proofErr w:type="spellStart"/>
      <w:r w:rsidR="007E4BC5"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="007E4BC5"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proofErr w:type="spellEnd"/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= 0,6 [2],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тогда </w:t>
      </w:r>
      <w:r w:rsidR="0057262B"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28750" cy="4953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uv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=1 – коэффициент, учитывающий материал инструмента;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l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0,75 – коэффициент, учитывающий длину отверстия.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71600" cy="23812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90725" cy="48577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м/мин.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При настройке станка необходимо установить частоту вращения шпинделя,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обеспечивающую расчетную скорость резания.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95425" cy="428625"/>
            <wp:effectExtent l="0" t="0" r="9525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паспорту станка принимаем </w:t>
      </w: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n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250 об/мин.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Фактическая скорость резания, м/мин: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209800" cy="40005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Крутящий момент при сверлении, Н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м: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0" cy="25717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М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=0,021;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2;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y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=0,8;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Р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= </w:t>
      </w: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Mр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r w:rsidR="0057262B"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0175" cy="466725"/>
            <wp:effectExtent l="0" t="0" r="0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Осевая сила при сверлении, Н: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90800" cy="25717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По паспорту станка наибольшее усилие, допускаемое механизмом подачи, равно 15000 Н.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Проверка выбранного режима по осевому усилию и мощности.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Мощность резания рассчитывают по формуле, кВт: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390650" cy="40005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M</w:t>
      </w: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кр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крутящий момент, Н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м;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n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– число оборотов, об/мин.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По паспорту станка мощность на шпинделе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э</w:t>
      </w:r>
      <w:proofErr w:type="spellEnd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A10F5F">
        <w:rPr>
          <w:rFonts w:ascii="Times New Roman" w:eastAsia="Times New Roman" w:hAnsi="Times New Roman"/>
          <w:i/>
          <w:iCs/>
          <w:sz w:val="28"/>
          <w:szCs w:val="28"/>
          <w:vertAlign w:val="subscript"/>
          <w:lang w:eastAsia="ru-RU"/>
        </w:rPr>
        <w:t>д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η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=4,5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0,8=3,6 кВт; </w:t>
      </w: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э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=3,</w:t>
      </w:r>
      <w:proofErr w:type="gramStart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6&gt;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N</w:t>
      </w:r>
      <w:proofErr w:type="gram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=1,39 кВт.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Следовательно, станок не лимитирует выбранного режима резания.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Второй переход.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Глубина резания, мм: </w:t>
      </w:r>
      <w:r w:rsidR="0057262B"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819275" cy="390525"/>
            <wp:effectExtent l="0" t="0" r="9525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 подачи. Для зенкерования отверстия в сером чугуне НВ 210 зенкером диаметром 24,9 мм при последующей обработке отверстия одной разверткой рекомендуется подача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=0,7÷0,8 мм/об.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val="en-US" w:eastAsia="ru-RU"/>
        </w:rPr>
        <w:t>os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0,7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=0,7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0,8=0,56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Ближайшая подача по паспорту станка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=0,56 мм/об.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Выбор скорости резания и числа оборотов.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33600" cy="4572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18,8;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=0,6;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m=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0,12;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x=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0,1;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0,2;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y=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0,4;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=40 мин;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0,7 мм.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Частота вращения шпинделя, об/мин: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14475" cy="42862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паспорту станка принимаем </w:t>
      </w: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n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180 об/мин.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Фактическая скорость резания, м/мин: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209800" cy="4000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Крутящий момент при зенкеровании, Н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D7"/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м: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71750" cy="257175"/>
            <wp:effectExtent l="0" t="0" r="0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BC5" w:rsidRPr="00A10F5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М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=0,085;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y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=0,8;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х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=0,75;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К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Р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= </w:t>
      </w:r>
      <w:proofErr w:type="spellStart"/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Mр</w:t>
      </w:r>
      <w:proofErr w:type="spellEnd"/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</w:t>
      </w:r>
      <w:r w:rsidR="0057262B"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00175" cy="466725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Осевая сила при зенкеровании, Н: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0" cy="257175"/>
            <wp:effectExtent l="0" t="0" r="0" b="9525"/>
            <wp:docPr id="30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Мощность резания рассчитывают по формуле, кВт: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400175" cy="400050"/>
            <wp:effectExtent l="0" t="0" r="9525" b="0"/>
            <wp:docPr id="29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Третий переход.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Глубина резания, мм: </w:t>
      </w:r>
      <w:r w:rsidR="0057262B"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781175" cy="390525"/>
            <wp:effectExtent l="0" t="0" r="9525" b="9525"/>
            <wp:docPr id="28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 подачи. Для развертывания отверстия в сером чугуне НВ&gt;200 механической разверткой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D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=25 мм с чистотой поверхности отверстия Ra=1,6 мкм рекомендуется подача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=2,2 мм/об. Ближайшая подача по паспорту станка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S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=1,6 мм/об.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Выбор скорости резания и числа оборотов.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90725" cy="457200"/>
            <wp:effectExtent l="0" t="0" r="9525" b="0"/>
            <wp:docPr id="2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15,6;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K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V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=0,6;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m=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0,3;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x=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0,1;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q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0,2;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y=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0,5;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=120 мин;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0,05 мм.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Частота вращения шпинделя, об/мин: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381125" cy="400050"/>
            <wp:effectExtent l="0" t="0" r="0" b="0"/>
            <wp:docPr id="26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паспорту станка принимаем </w:t>
      </w:r>
      <w:r w:rsidRPr="00A10F5F"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n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= 45 об/мин.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Фактическая скорость резания, м/мин: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952625" cy="400050"/>
            <wp:effectExtent l="0" t="0" r="9525" b="0"/>
            <wp:docPr id="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Проверка выбранного режима по осевому усилию и мощности не производится.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4. Определение основного (технологического) времени.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Величина врезания и перебега инструментов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l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1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работе на проход для сверла равна 12 мм; для зенкера 5 мм и для развертки 30 мм.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длине отверстия 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l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=125 мм основное (технологическое) время каждого перехода равно, мин:</w:t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43100" cy="438150"/>
            <wp:effectExtent l="0" t="0" r="0" b="0"/>
            <wp:docPr id="18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43100" cy="447675"/>
            <wp:effectExtent l="0" t="0" r="0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57262B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28800" cy="43815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Основное время операции, мин: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T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0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=T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01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+T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02</w:t>
      </w:r>
      <w:r w:rsidRPr="00A10F5F">
        <w:rPr>
          <w:rFonts w:ascii="Times New Roman" w:eastAsia="Times New Roman" w:hAnsi="Times New Roman"/>
          <w:i/>
          <w:sz w:val="28"/>
          <w:szCs w:val="28"/>
          <w:lang w:eastAsia="ru-RU"/>
        </w:rPr>
        <w:t>+T</w:t>
      </w:r>
      <w:r w:rsidRPr="00A10F5F">
        <w:rPr>
          <w:rFonts w:ascii="Times New Roman" w:eastAsia="Times New Roman" w:hAnsi="Times New Roman"/>
          <w:i/>
          <w:sz w:val="28"/>
          <w:szCs w:val="28"/>
          <w:vertAlign w:val="subscript"/>
          <w:lang w:eastAsia="ru-RU"/>
        </w:rPr>
        <w:t>03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=0,98+1,29+2,15=4,42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4BC5" w:rsidRPr="00A10F5F" w:rsidRDefault="00A10F5F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Задание для отчета лабораторной работы </w:t>
      </w:r>
      <w:r w:rsidR="007E4BC5" w:rsidRPr="00A10F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№2.</w:t>
      </w:r>
    </w:p>
    <w:p w:rsidR="007E4BC5" w:rsidRPr="00A10F5F" w:rsidRDefault="007E4BC5" w:rsidP="00A10F5F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Выполнить расчет режима резания по таблицам нормативов для обработки сквозного отверстия на вертикально–сверлильном станке 2Н135 по заданному варианту. Исходные данные в таблице </w:t>
      </w:r>
      <w:r w:rsidR="00A10F5F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Pr="00A10F5F">
        <w:rPr>
          <w:rFonts w:ascii="Times New Roman" w:eastAsia="Times New Roman" w:hAnsi="Times New Roman"/>
          <w:sz w:val="28"/>
          <w:szCs w:val="28"/>
          <w:lang w:eastAsia="ru-RU"/>
        </w:rPr>
        <w:t>2.</w:t>
      </w:r>
    </w:p>
    <w:p w:rsidR="007E4BC5" w:rsidRPr="00D475E9" w:rsidRDefault="007E4BC5" w:rsidP="00A10F5F">
      <w:pPr>
        <w:spacing w:after="0" w:line="36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0F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Таблица </w:t>
      </w:r>
      <w:r w:rsidR="00CB6238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A10F5F" w:rsidRPr="00A10F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.2 – Исходные данные для расчета режимов резания </w:t>
      </w:r>
      <w:proofErr w:type="gramStart"/>
      <w:r w:rsidR="00A10F5F" w:rsidRPr="00A10F5F">
        <w:rPr>
          <w:rFonts w:ascii="Times New Roman" w:eastAsia="Times New Roman" w:hAnsi="Times New Roman"/>
          <w:bCs/>
          <w:sz w:val="28"/>
          <w:szCs w:val="28"/>
          <w:lang w:eastAsia="ru-RU"/>
        </w:rPr>
        <w:t>( обработка</w:t>
      </w:r>
      <w:proofErr w:type="gramEnd"/>
      <w:r w:rsidR="00A10F5F" w:rsidRPr="00A10F5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отверстия</w:t>
      </w:r>
      <w:r w:rsidR="00A10F5F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3"/>
        <w:gridCol w:w="2795"/>
        <w:gridCol w:w="2019"/>
        <w:gridCol w:w="1409"/>
        <w:gridCol w:w="1646"/>
        <w:gridCol w:w="1152"/>
      </w:tblGrid>
      <w:tr w:rsidR="007E4BC5" w:rsidRPr="00D475E9" w:rsidTr="00A7666A">
        <w:trPr>
          <w:tblHeader/>
        </w:trPr>
        <w:tc>
          <w:tcPr>
            <w:tcW w:w="193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89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 заготовки и его характеристики</w:t>
            </w:r>
          </w:p>
        </w:tc>
        <w:tc>
          <w:tcPr>
            <w:tcW w:w="1076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обработки</w:t>
            </w:r>
          </w:p>
        </w:tc>
        <w:tc>
          <w:tcPr>
            <w:tcW w:w="751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Диаметр после обработки </w:t>
            </w: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D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877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Параметр шероховатости, мкм</w:t>
            </w:r>
          </w:p>
        </w:tc>
        <w:tc>
          <w:tcPr>
            <w:tcW w:w="614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Длина отверстия </w:t>
            </w:r>
            <w:r w:rsidRPr="00D475E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l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мм</w:t>
            </w:r>
          </w:p>
        </w:tc>
      </w:tr>
      <w:tr w:rsidR="007E4BC5" w:rsidRPr="00D475E9" w:rsidTr="00A7666A">
        <w:tc>
          <w:tcPr>
            <w:tcW w:w="193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9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Сталь 45, σ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в</w:t>
            </w: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=650 МПа</w:t>
            </w:r>
          </w:p>
        </w:tc>
        <w:tc>
          <w:tcPr>
            <w:tcW w:w="1076" w:type="pct"/>
          </w:tcPr>
          <w:p w:rsidR="007E4BC5" w:rsidRPr="00D475E9" w:rsidRDefault="007E4BC5" w:rsidP="00D475E9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Зенкерование, развертывание</w:t>
            </w:r>
          </w:p>
        </w:tc>
        <w:tc>
          <w:tcPr>
            <w:tcW w:w="751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22Н7</w:t>
            </w:r>
          </w:p>
        </w:tc>
        <w:tc>
          <w:tcPr>
            <w:tcW w:w="877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Ra=1,6</w:t>
            </w:r>
          </w:p>
        </w:tc>
        <w:tc>
          <w:tcPr>
            <w:tcW w:w="614" w:type="pct"/>
            <w:vAlign w:val="center"/>
          </w:tcPr>
          <w:p w:rsidR="007E4BC5" w:rsidRPr="00D475E9" w:rsidRDefault="007E4BC5" w:rsidP="00D475E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75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</w:tr>
    </w:tbl>
    <w:p w:rsidR="007E4BC5" w:rsidRPr="00D475E9" w:rsidRDefault="007E4BC5" w:rsidP="00D475E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E4BC5" w:rsidRPr="00D475E9" w:rsidSect="00DE2C03">
      <w:footerReference w:type="first" r:id="rId70"/>
      <w:pgSz w:w="11906" w:h="16838"/>
      <w:pgMar w:top="1134" w:right="851" w:bottom="1134" w:left="1701" w:header="709" w:footer="159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86A4A" w:rsidRDefault="00686A4A">
      <w:r>
        <w:separator/>
      </w:r>
    </w:p>
  </w:endnote>
  <w:endnote w:type="continuationSeparator" w:id="0">
    <w:p w:rsidR="00686A4A" w:rsidRDefault="0068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7FFA" w:rsidRPr="008C4072" w:rsidRDefault="001B7FFA" w:rsidP="001B7FFA">
    <w:pPr>
      <w:pStyle w:val="a8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17</w:t>
    </w:r>
  </w:p>
  <w:p w:rsidR="00CB6238" w:rsidRDefault="00CB62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86A4A" w:rsidRDefault="00686A4A">
      <w:r>
        <w:separator/>
      </w:r>
    </w:p>
  </w:footnote>
  <w:footnote w:type="continuationSeparator" w:id="0">
    <w:p w:rsidR="00686A4A" w:rsidRDefault="00686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301C"/>
    <w:multiLevelType w:val="hybridMultilevel"/>
    <w:tmpl w:val="B262DC6E"/>
    <w:lvl w:ilvl="0" w:tplc="E83274B8">
      <w:start w:val="1"/>
      <w:numFmt w:val="bullet"/>
      <w:lvlText w:val="Т"/>
      <w:lvlJc w:val="left"/>
      <w:pPr>
        <w:ind w:left="0" w:firstLine="0"/>
      </w:pPr>
    </w:lvl>
    <w:lvl w:ilvl="1" w:tplc="216A2BA0">
      <w:numFmt w:val="decimal"/>
      <w:lvlText w:val=""/>
      <w:lvlJc w:val="left"/>
      <w:pPr>
        <w:ind w:left="0" w:firstLine="0"/>
      </w:pPr>
    </w:lvl>
    <w:lvl w:ilvl="2" w:tplc="2250A16A">
      <w:numFmt w:val="decimal"/>
      <w:lvlText w:val=""/>
      <w:lvlJc w:val="left"/>
      <w:pPr>
        <w:ind w:left="0" w:firstLine="0"/>
      </w:pPr>
    </w:lvl>
    <w:lvl w:ilvl="3" w:tplc="CB147B02">
      <w:numFmt w:val="decimal"/>
      <w:lvlText w:val=""/>
      <w:lvlJc w:val="left"/>
      <w:pPr>
        <w:ind w:left="0" w:firstLine="0"/>
      </w:pPr>
    </w:lvl>
    <w:lvl w:ilvl="4" w:tplc="87E83EC8">
      <w:numFmt w:val="decimal"/>
      <w:lvlText w:val=""/>
      <w:lvlJc w:val="left"/>
      <w:pPr>
        <w:ind w:left="0" w:firstLine="0"/>
      </w:pPr>
    </w:lvl>
    <w:lvl w:ilvl="5" w:tplc="CC2C2942">
      <w:numFmt w:val="decimal"/>
      <w:lvlText w:val=""/>
      <w:lvlJc w:val="left"/>
      <w:pPr>
        <w:ind w:left="0" w:firstLine="0"/>
      </w:pPr>
    </w:lvl>
    <w:lvl w:ilvl="6" w:tplc="560EBDC0">
      <w:numFmt w:val="decimal"/>
      <w:lvlText w:val=""/>
      <w:lvlJc w:val="left"/>
      <w:pPr>
        <w:ind w:left="0" w:firstLine="0"/>
      </w:pPr>
    </w:lvl>
    <w:lvl w:ilvl="7" w:tplc="190AE49A">
      <w:numFmt w:val="decimal"/>
      <w:lvlText w:val=""/>
      <w:lvlJc w:val="left"/>
      <w:pPr>
        <w:ind w:left="0" w:firstLine="0"/>
      </w:pPr>
    </w:lvl>
    <w:lvl w:ilvl="8" w:tplc="8022F5A2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5C73F9"/>
    <w:multiLevelType w:val="multilevel"/>
    <w:tmpl w:val="E0EECCA2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9"/>
        </w:tabs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2" w15:restartNumberingAfterBreak="0">
    <w:nsid w:val="046E27A9"/>
    <w:multiLevelType w:val="multilevel"/>
    <w:tmpl w:val="4F54D7B6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3" w15:restartNumberingAfterBreak="0">
    <w:nsid w:val="0BDE07B3"/>
    <w:multiLevelType w:val="multilevel"/>
    <w:tmpl w:val="5D18C4D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" w15:restartNumberingAfterBreak="0">
    <w:nsid w:val="203D7A90"/>
    <w:multiLevelType w:val="multilevel"/>
    <w:tmpl w:val="94D8C47A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9"/>
        </w:tabs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5" w15:restartNumberingAfterBreak="0">
    <w:nsid w:val="207D1642"/>
    <w:multiLevelType w:val="multilevel"/>
    <w:tmpl w:val="2F4AA7F8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8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3AD29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421050"/>
    <w:multiLevelType w:val="hybridMultilevel"/>
    <w:tmpl w:val="E460F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64EE0"/>
    <w:multiLevelType w:val="multilevel"/>
    <w:tmpl w:val="611A8732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9" w15:restartNumberingAfterBreak="0">
    <w:nsid w:val="42CA7656"/>
    <w:multiLevelType w:val="hybridMultilevel"/>
    <w:tmpl w:val="06901148"/>
    <w:lvl w:ilvl="0" w:tplc="B35ED430">
      <w:start w:val="1"/>
      <w:numFmt w:val="bullet"/>
      <w:lvlText w:val="−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B0474"/>
    <w:multiLevelType w:val="hybridMultilevel"/>
    <w:tmpl w:val="1BF29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57FD4"/>
    <w:multiLevelType w:val="multilevel"/>
    <w:tmpl w:val="7076C12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73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cs="Times New Roman" w:hint="default"/>
      </w:rPr>
    </w:lvl>
  </w:abstractNum>
  <w:abstractNum w:abstractNumId="12" w15:restartNumberingAfterBreak="0">
    <w:nsid w:val="4DF56A57"/>
    <w:multiLevelType w:val="singleLevel"/>
    <w:tmpl w:val="79A4F94C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0D429D5"/>
    <w:multiLevelType w:val="hybridMultilevel"/>
    <w:tmpl w:val="169A8DDE"/>
    <w:lvl w:ilvl="0" w:tplc="9CBA2D7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47331"/>
    <w:multiLevelType w:val="hybridMultilevel"/>
    <w:tmpl w:val="C2BA08A6"/>
    <w:lvl w:ilvl="0" w:tplc="9CBA2D7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11F35"/>
    <w:multiLevelType w:val="singleLevel"/>
    <w:tmpl w:val="98069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</w:abstractNum>
  <w:abstractNum w:abstractNumId="16" w15:restartNumberingAfterBreak="0">
    <w:nsid w:val="62ED6E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8A55E4A"/>
    <w:multiLevelType w:val="multilevel"/>
    <w:tmpl w:val="18189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A73965"/>
    <w:multiLevelType w:val="singleLevel"/>
    <w:tmpl w:val="58B0E8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F9250E1"/>
    <w:multiLevelType w:val="hybridMultilevel"/>
    <w:tmpl w:val="230E2A8E"/>
    <w:lvl w:ilvl="0" w:tplc="B35ED430">
      <w:start w:val="1"/>
      <w:numFmt w:val="bullet"/>
      <w:lvlText w:val="−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4607549">
    <w:abstractNumId w:val="3"/>
  </w:num>
  <w:num w:numId="2" w16cid:durableId="34352305">
    <w:abstractNumId w:val="8"/>
  </w:num>
  <w:num w:numId="3" w16cid:durableId="304546892">
    <w:abstractNumId w:val="11"/>
  </w:num>
  <w:num w:numId="4" w16cid:durableId="1804154342">
    <w:abstractNumId w:val="4"/>
  </w:num>
  <w:num w:numId="5" w16cid:durableId="1934431764">
    <w:abstractNumId w:val="1"/>
  </w:num>
  <w:num w:numId="6" w16cid:durableId="25915606">
    <w:abstractNumId w:val="0"/>
  </w:num>
  <w:num w:numId="7" w16cid:durableId="1097674026">
    <w:abstractNumId w:val="14"/>
  </w:num>
  <w:num w:numId="8" w16cid:durableId="2007973109">
    <w:abstractNumId w:val="13"/>
  </w:num>
  <w:num w:numId="9" w16cid:durableId="761337802">
    <w:abstractNumId w:val="12"/>
  </w:num>
  <w:num w:numId="10" w16cid:durableId="43726032">
    <w:abstractNumId w:val="9"/>
  </w:num>
  <w:num w:numId="11" w16cid:durableId="1315983690">
    <w:abstractNumId w:val="10"/>
  </w:num>
  <w:num w:numId="12" w16cid:durableId="1291938518">
    <w:abstractNumId w:val="17"/>
  </w:num>
  <w:num w:numId="13" w16cid:durableId="798766356">
    <w:abstractNumId w:val="15"/>
  </w:num>
  <w:num w:numId="14" w16cid:durableId="146939003">
    <w:abstractNumId w:val="18"/>
  </w:num>
  <w:num w:numId="15" w16cid:durableId="1529291374">
    <w:abstractNumId w:val="16"/>
  </w:num>
  <w:num w:numId="16" w16cid:durableId="872033843">
    <w:abstractNumId w:val="6"/>
  </w:num>
  <w:num w:numId="17" w16cid:durableId="238054971">
    <w:abstractNumId w:val="19"/>
  </w:num>
  <w:num w:numId="18" w16cid:durableId="560141664">
    <w:abstractNumId w:val="7"/>
  </w:num>
  <w:num w:numId="19" w16cid:durableId="179319374">
    <w:abstractNumId w:val="5"/>
  </w:num>
  <w:num w:numId="20" w16cid:durableId="2127382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autoHyphenatio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1EF"/>
    <w:rsid w:val="000027E1"/>
    <w:rsid w:val="00036BDB"/>
    <w:rsid w:val="00041787"/>
    <w:rsid w:val="000459C4"/>
    <w:rsid w:val="000472C6"/>
    <w:rsid w:val="000512FF"/>
    <w:rsid w:val="0006405D"/>
    <w:rsid w:val="00072FDB"/>
    <w:rsid w:val="00080257"/>
    <w:rsid w:val="00084C84"/>
    <w:rsid w:val="0009306C"/>
    <w:rsid w:val="000960CA"/>
    <w:rsid w:val="000A2845"/>
    <w:rsid w:val="000B415A"/>
    <w:rsid w:val="000C39A4"/>
    <w:rsid w:val="000C4782"/>
    <w:rsid w:val="000C5AAC"/>
    <w:rsid w:val="000D7034"/>
    <w:rsid w:val="000E2162"/>
    <w:rsid w:val="000E43BD"/>
    <w:rsid w:val="000F6708"/>
    <w:rsid w:val="00111432"/>
    <w:rsid w:val="00120A26"/>
    <w:rsid w:val="00124345"/>
    <w:rsid w:val="00132DAB"/>
    <w:rsid w:val="001356FD"/>
    <w:rsid w:val="00135AE6"/>
    <w:rsid w:val="00143E00"/>
    <w:rsid w:val="0016636D"/>
    <w:rsid w:val="00181F72"/>
    <w:rsid w:val="001835AC"/>
    <w:rsid w:val="0018442F"/>
    <w:rsid w:val="00194AF9"/>
    <w:rsid w:val="001A38E8"/>
    <w:rsid w:val="001B7FFA"/>
    <w:rsid w:val="001C3F0A"/>
    <w:rsid w:val="001C4B05"/>
    <w:rsid w:val="001C7CD2"/>
    <w:rsid w:val="001D44BF"/>
    <w:rsid w:val="001D57F4"/>
    <w:rsid w:val="001F3C45"/>
    <w:rsid w:val="001F51EF"/>
    <w:rsid w:val="00203885"/>
    <w:rsid w:val="00205D88"/>
    <w:rsid w:val="00210131"/>
    <w:rsid w:val="00251CBA"/>
    <w:rsid w:val="00255948"/>
    <w:rsid w:val="00265C26"/>
    <w:rsid w:val="00274FAB"/>
    <w:rsid w:val="00282253"/>
    <w:rsid w:val="00292351"/>
    <w:rsid w:val="002937E9"/>
    <w:rsid w:val="002B5FA0"/>
    <w:rsid w:val="002D5BC3"/>
    <w:rsid w:val="002E5764"/>
    <w:rsid w:val="002E5E67"/>
    <w:rsid w:val="00304679"/>
    <w:rsid w:val="0031237E"/>
    <w:rsid w:val="0031609E"/>
    <w:rsid w:val="0035287C"/>
    <w:rsid w:val="00363819"/>
    <w:rsid w:val="0036440E"/>
    <w:rsid w:val="003655C9"/>
    <w:rsid w:val="00366A04"/>
    <w:rsid w:val="0037551C"/>
    <w:rsid w:val="003756CC"/>
    <w:rsid w:val="0039077C"/>
    <w:rsid w:val="00391A7B"/>
    <w:rsid w:val="003A6BB1"/>
    <w:rsid w:val="003B0DCD"/>
    <w:rsid w:val="003B39D8"/>
    <w:rsid w:val="003B4084"/>
    <w:rsid w:val="003C1D5A"/>
    <w:rsid w:val="003C7DFC"/>
    <w:rsid w:val="003D0C22"/>
    <w:rsid w:val="003D0D8F"/>
    <w:rsid w:val="003D607E"/>
    <w:rsid w:val="003D738D"/>
    <w:rsid w:val="003E38FE"/>
    <w:rsid w:val="003F7E50"/>
    <w:rsid w:val="00410A88"/>
    <w:rsid w:val="004201DD"/>
    <w:rsid w:val="0042303A"/>
    <w:rsid w:val="00426081"/>
    <w:rsid w:val="00437DF9"/>
    <w:rsid w:val="00444A19"/>
    <w:rsid w:val="004518D3"/>
    <w:rsid w:val="0046428A"/>
    <w:rsid w:val="0047105E"/>
    <w:rsid w:val="00475FD3"/>
    <w:rsid w:val="00480A16"/>
    <w:rsid w:val="00485BCA"/>
    <w:rsid w:val="00496276"/>
    <w:rsid w:val="004A2C66"/>
    <w:rsid w:val="004C202F"/>
    <w:rsid w:val="004C462B"/>
    <w:rsid w:val="004C62B8"/>
    <w:rsid w:val="004E5EC7"/>
    <w:rsid w:val="004E7A40"/>
    <w:rsid w:val="0051319F"/>
    <w:rsid w:val="00520DD4"/>
    <w:rsid w:val="00526061"/>
    <w:rsid w:val="005522DD"/>
    <w:rsid w:val="005635EF"/>
    <w:rsid w:val="0056411B"/>
    <w:rsid w:val="0057262B"/>
    <w:rsid w:val="00574CC9"/>
    <w:rsid w:val="00582A15"/>
    <w:rsid w:val="00596ABF"/>
    <w:rsid w:val="005B5277"/>
    <w:rsid w:val="005B7D9D"/>
    <w:rsid w:val="005C1AB2"/>
    <w:rsid w:val="005C1DFF"/>
    <w:rsid w:val="005C6134"/>
    <w:rsid w:val="005D09A6"/>
    <w:rsid w:val="005E0F96"/>
    <w:rsid w:val="005E1434"/>
    <w:rsid w:val="005E37EA"/>
    <w:rsid w:val="005E3BB0"/>
    <w:rsid w:val="006011B2"/>
    <w:rsid w:val="006014CE"/>
    <w:rsid w:val="006067CF"/>
    <w:rsid w:val="006200DB"/>
    <w:rsid w:val="00633E67"/>
    <w:rsid w:val="00640F06"/>
    <w:rsid w:val="006427C6"/>
    <w:rsid w:val="006504B2"/>
    <w:rsid w:val="00652020"/>
    <w:rsid w:val="006530D1"/>
    <w:rsid w:val="00655FF7"/>
    <w:rsid w:val="006628D1"/>
    <w:rsid w:val="00664204"/>
    <w:rsid w:val="006671A2"/>
    <w:rsid w:val="0068441B"/>
    <w:rsid w:val="0068583C"/>
    <w:rsid w:val="00686A4A"/>
    <w:rsid w:val="006A5760"/>
    <w:rsid w:val="006B31EC"/>
    <w:rsid w:val="006B68F2"/>
    <w:rsid w:val="006D452B"/>
    <w:rsid w:val="006D4D9A"/>
    <w:rsid w:val="006F5FE7"/>
    <w:rsid w:val="007030DD"/>
    <w:rsid w:val="00704BD1"/>
    <w:rsid w:val="0071014D"/>
    <w:rsid w:val="007222E8"/>
    <w:rsid w:val="00730385"/>
    <w:rsid w:val="00731D33"/>
    <w:rsid w:val="00754407"/>
    <w:rsid w:val="00754F5D"/>
    <w:rsid w:val="0076655E"/>
    <w:rsid w:val="0077045F"/>
    <w:rsid w:val="00770F05"/>
    <w:rsid w:val="00772AB9"/>
    <w:rsid w:val="00777DCB"/>
    <w:rsid w:val="00781F8D"/>
    <w:rsid w:val="00785AF9"/>
    <w:rsid w:val="00786E94"/>
    <w:rsid w:val="00795593"/>
    <w:rsid w:val="00797C31"/>
    <w:rsid w:val="007A6D39"/>
    <w:rsid w:val="007C2DBE"/>
    <w:rsid w:val="007E4432"/>
    <w:rsid w:val="007E4BC5"/>
    <w:rsid w:val="007F0C1A"/>
    <w:rsid w:val="00800E06"/>
    <w:rsid w:val="008036A1"/>
    <w:rsid w:val="008127C4"/>
    <w:rsid w:val="008250E3"/>
    <w:rsid w:val="00825179"/>
    <w:rsid w:val="008516AB"/>
    <w:rsid w:val="00870403"/>
    <w:rsid w:val="008729B6"/>
    <w:rsid w:val="00881362"/>
    <w:rsid w:val="008817C9"/>
    <w:rsid w:val="008832CD"/>
    <w:rsid w:val="00892E15"/>
    <w:rsid w:val="008969F7"/>
    <w:rsid w:val="008A74D9"/>
    <w:rsid w:val="008B578A"/>
    <w:rsid w:val="008C4072"/>
    <w:rsid w:val="008C491E"/>
    <w:rsid w:val="008E5B6B"/>
    <w:rsid w:val="008F3854"/>
    <w:rsid w:val="008F70B3"/>
    <w:rsid w:val="008F7ACD"/>
    <w:rsid w:val="0090140A"/>
    <w:rsid w:val="00907FF7"/>
    <w:rsid w:val="00910D21"/>
    <w:rsid w:val="00910E98"/>
    <w:rsid w:val="00913C90"/>
    <w:rsid w:val="009248F1"/>
    <w:rsid w:val="0092538D"/>
    <w:rsid w:val="00945B5A"/>
    <w:rsid w:val="00946FB4"/>
    <w:rsid w:val="00952C3A"/>
    <w:rsid w:val="00952FB4"/>
    <w:rsid w:val="00956376"/>
    <w:rsid w:val="00960B08"/>
    <w:rsid w:val="00977ED5"/>
    <w:rsid w:val="009A4A70"/>
    <w:rsid w:val="009A7565"/>
    <w:rsid w:val="009A767A"/>
    <w:rsid w:val="009B1B62"/>
    <w:rsid w:val="009B3999"/>
    <w:rsid w:val="009C28AE"/>
    <w:rsid w:val="009D3DD0"/>
    <w:rsid w:val="009F5C8B"/>
    <w:rsid w:val="00A10F5F"/>
    <w:rsid w:val="00A1251C"/>
    <w:rsid w:val="00A26E17"/>
    <w:rsid w:val="00A30BC1"/>
    <w:rsid w:val="00A3147E"/>
    <w:rsid w:val="00A40C39"/>
    <w:rsid w:val="00A44C4C"/>
    <w:rsid w:val="00A4717F"/>
    <w:rsid w:val="00A50AA9"/>
    <w:rsid w:val="00A63256"/>
    <w:rsid w:val="00A753E2"/>
    <w:rsid w:val="00A7549F"/>
    <w:rsid w:val="00A7666A"/>
    <w:rsid w:val="00AB5043"/>
    <w:rsid w:val="00AB61A9"/>
    <w:rsid w:val="00AB6676"/>
    <w:rsid w:val="00AB7AB1"/>
    <w:rsid w:val="00AC381D"/>
    <w:rsid w:val="00AD3659"/>
    <w:rsid w:val="00AE2544"/>
    <w:rsid w:val="00AE71CE"/>
    <w:rsid w:val="00B00845"/>
    <w:rsid w:val="00B02B03"/>
    <w:rsid w:val="00B02EFF"/>
    <w:rsid w:val="00B038DF"/>
    <w:rsid w:val="00B10A98"/>
    <w:rsid w:val="00B21538"/>
    <w:rsid w:val="00B2295B"/>
    <w:rsid w:val="00B31747"/>
    <w:rsid w:val="00B33892"/>
    <w:rsid w:val="00B542AA"/>
    <w:rsid w:val="00B60797"/>
    <w:rsid w:val="00B67193"/>
    <w:rsid w:val="00B72CA3"/>
    <w:rsid w:val="00B7355F"/>
    <w:rsid w:val="00B925F0"/>
    <w:rsid w:val="00B9315B"/>
    <w:rsid w:val="00B9745B"/>
    <w:rsid w:val="00BA05B4"/>
    <w:rsid w:val="00BA06BE"/>
    <w:rsid w:val="00BA73CA"/>
    <w:rsid w:val="00BB0FE3"/>
    <w:rsid w:val="00BB2015"/>
    <w:rsid w:val="00BC6E95"/>
    <w:rsid w:val="00BE1726"/>
    <w:rsid w:val="00BF627A"/>
    <w:rsid w:val="00BF679C"/>
    <w:rsid w:val="00C07A21"/>
    <w:rsid w:val="00C1406E"/>
    <w:rsid w:val="00C326B9"/>
    <w:rsid w:val="00C32ABD"/>
    <w:rsid w:val="00C40596"/>
    <w:rsid w:val="00C57BCE"/>
    <w:rsid w:val="00C66171"/>
    <w:rsid w:val="00C72EE5"/>
    <w:rsid w:val="00C80622"/>
    <w:rsid w:val="00C83DDB"/>
    <w:rsid w:val="00C83DFF"/>
    <w:rsid w:val="00CA573C"/>
    <w:rsid w:val="00CB0899"/>
    <w:rsid w:val="00CB342C"/>
    <w:rsid w:val="00CB6238"/>
    <w:rsid w:val="00CC15DB"/>
    <w:rsid w:val="00CD0790"/>
    <w:rsid w:val="00CD49F1"/>
    <w:rsid w:val="00CE21FB"/>
    <w:rsid w:val="00CF56AA"/>
    <w:rsid w:val="00D00E2F"/>
    <w:rsid w:val="00D05C37"/>
    <w:rsid w:val="00D17125"/>
    <w:rsid w:val="00D32491"/>
    <w:rsid w:val="00D34B4B"/>
    <w:rsid w:val="00D475E9"/>
    <w:rsid w:val="00D619F5"/>
    <w:rsid w:val="00D62425"/>
    <w:rsid w:val="00D62845"/>
    <w:rsid w:val="00D63BCB"/>
    <w:rsid w:val="00D9127C"/>
    <w:rsid w:val="00D94482"/>
    <w:rsid w:val="00DC1705"/>
    <w:rsid w:val="00DC3F82"/>
    <w:rsid w:val="00DD4B76"/>
    <w:rsid w:val="00DE01D0"/>
    <w:rsid w:val="00DE2C03"/>
    <w:rsid w:val="00DE5EF3"/>
    <w:rsid w:val="00DE60B5"/>
    <w:rsid w:val="00DE72A7"/>
    <w:rsid w:val="00DF703A"/>
    <w:rsid w:val="00DF777B"/>
    <w:rsid w:val="00E14CA6"/>
    <w:rsid w:val="00E20C4A"/>
    <w:rsid w:val="00E265A4"/>
    <w:rsid w:val="00E4174F"/>
    <w:rsid w:val="00E45F18"/>
    <w:rsid w:val="00E46F2A"/>
    <w:rsid w:val="00E56159"/>
    <w:rsid w:val="00E611D5"/>
    <w:rsid w:val="00E6540A"/>
    <w:rsid w:val="00E66C44"/>
    <w:rsid w:val="00E75337"/>
    <w:rsid w:val="00E7538E"/>
    <w:rsid w:val="00E7598B"/>
    <w:rsid w:val="00E873AF"/>
    <w:rsid w:val="00E953D5"/>
    <w:rsid w:val="00EA0AEE"/>
    <w:rsid w:val="00EA29AB"/>
    <w:rsid w:val="00EB12F1"/>
    <w:rsid w:val="00EC6229"/>
    <w:rsid w:val="00ED401D"/>
    <w:rsid w:val="00EE0CF4"/>
    <w:rsid w:val="00EE66C4"/>
    <w:rsid w:val="00EF092D"/>
    <w:rsid w:val="00EF2816"/>
    <w:rsid w:val="00EF4AB9"/>
    <w:rsid w:val="00F01156"/>
    <w:rsid w:val="00F0501D"/>
    <w:rsid w:val="00F13626"/>
    <w:rsid w:val="00F176B1"/>
    <w:rsid w:val="00F25DBC"/>
    <w:rsid w:val="00F31CA9"/>
    <w:rsid w:val="00F34CF1"/>
    <w:rsid w:val="00F36C90"/>
    <w:rsid w:val="00F40176"/>
    <w:rsid w:val="00F50B60"/>
    <w:rsid w:val="00F53C6C"/>
    <w:rsid w:val="00F5648D"/>
    <w:rsid w:val="00F6048B"/>
    <w:rsid w:val="00F6170A"/>
    <w:rsid w:val="00F72783"/>
    <w:rsid w:val="00F72D4D"/>
    <w:rsid w:val="00F7495F"/>
    <w:rsid w:val="00F912FF"/>
    <w:rsid w:val="00F9259E"/>
    <w:rsid w:val="00F92CDD"/>
    <w:rsid w:val="00F93C8C"/>
    <w:rsid w:val="00F94ED3"/>
    <w:rsid w:val="00FA5B47"/>
    <w:rsid w:val="00FB10D4"/>
    <w:rsid w:val="00FB4092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F9C50F"/>
  <w15:docId w15:val="{1C13C267-CBCE-5C41-B9E1-88BD2F75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15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qFormat/>
    <w:locked/>
    <w:rsid w:val="007E4B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locked/>
    <w:rsid w:val="007E4B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locked/>
    <w:rsid w:val="007E4B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66C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link w:val="60"/>
    <w:uiPriority w:val="9"/>
    <w:qFormat/>
    <w:locked/>
    <w:rsid w:val="00C07A2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63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6381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60797"/>
    <w:rPr>
      <w:rFonts w:cs="Times New Roman"/>
      <w:color w:val="808080"/>
    </w:rPr>
  </w:style>
  <w:style w:type="table" w:styleId="a7">
    <w:name w:val="Table Grid"/>
    <w:basedOn w:val="a1"/>
    <w:uiPriority w:val="99"/>
    <w:rsid w:val="00C72EE5"/>
    <w:pPr>
      <w:spacing w:after="200" w:line="276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C1D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7EC0"/>
    <w:rPr>
      <w:lang w:eastAsia="en-US"/>
    </w:rPr>
  </w:style>
  <w:style w:type="character" w:styleId="aa">
    <w:name w:val="page number"/>
    <w:basedOn w:val="a0"/>
    <w:rsid w:val="005C1DFF"/>
    <w:rPr>
      <w:rFonts w:cs="Times New Roman"/>
    </w:rPr>
  </w:style>
  <w:style w:type="paragraph" w:styleId="ab">
    <w:name w:val="header"/>
    <w:basedOn w:val="a"/>
    <w:link w:val="ac"/>
    <w:uiPriority w:val="99"/>
    <w:rsid w:val="006014C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27EC0"/>
    <w:rPr>
      <w:lang w:eastAsia="en-US"/>
    </w:rPr>
  </w:style>
  <w:style w:type="character" w:styleId="ad">
    <w:name w:val="Hyperlink"/>
    <w:basedOn w:val="a0"/>
    <w:uiPriority w:val="99"/>
    <w:semiHidden/>
    <w:rsid w:val="0036440E"/>
    <w:rPr>
      <w:rFonts w:cs="Times New Roman"/>
      <w:color w:val="0563C1"/>
      <w:u w:val="single"/>
    </w:rPr>
  </w:style>
  <w:style w:type="paragraph" w:customStyle="1" w:styleId="Style20">
    <w:name w:val="Style20"/>
    <w:basedOn w:val="a"/>
    <w:uiPriority w:val="99"/>
    <w:rsid w:val="003644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797C3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6427C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F34C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C07A21"/>
    <w:rPr>
      <w:rFonts w:ascii="Times New Roman" w:eastAsia="Times New Roman" w:hAnsi="Times New Roman"/>
      <w:b/>
      <w:bCs/>
      <w:sz w:val="15"/>
      <w:szCs w:val="15"/>
    </w:rPr>
  </w:style>
  <w:style w:type="paragraph" w:styleId="ae">
    <w:name w:val="Normal (Web)"/>
    <w:basedOn w:val="a"/>
    <w:uiPriority w:val="99"/>
    <w:unhideWhenUsed/>
    <w:rsid w:val="00C07A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E4BC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7E4BC5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7E4BC5"/>
    <w:rPr>
      <w:rFonts w:ascii="Times New Roman" w:eastAsia="Times New Roman" w:hAnsi="Times New Roman"/>
      <w:b/>
      <w:bCs/>
      <w:sz w:val="27"/>
      <w:szCs w:val="27"/>
    </w:rPr>
  </w:style>
  <w:style w:type="numbering" w:customStyle="1" w:styleId="12">
    <w:name w:val="Нет списка1"/>
    <w:next w:val="a2"/>
    <w:semiHidden/>
    <w:unhideWhenUsed/>
    <w:rsid w:val="007E4BC5"/>
  </w:style>
  <w:style w:type="paragraph" w:styleId="HTML">
    <w:name w:val="HTML Preformatted"/>
    <w:basedOn w:val="a"/>
    <w:link w:val="HTML0"/>
    <w:rsid w:val="007E4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E4BC5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E4BC5"/>
  </w:style>
  <w:style w:type="paragraph" w:customStyle="1" w:styleId="22">
    <w:name w:val="Стиль2"/>
    <w:basedOn w:val="a"/>
    <w:rsid w:val="00E873AF"/>
    <w:pPr>
      <w:spacing w:after="0" w:line="360" w:lineRule="auto"/>
      <w:ind w:firstLine="72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66C44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3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9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8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7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4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2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5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jpeg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jpeg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6B3BA-0AEB-43EF-9449-E3953156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17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                                                            Российской Федерации                                                        Волгоградский государственный технический университет</vt:lpstr>
    </vt:vector>
  </TitlesOfParts>
  <Company>SanBuild &amp; SPecialiST RePack</Company>
  <LinksUpToDate>false</LinksUpToDate>
  <CharactersWithSpaces>17270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                                                            Российской Федерации                                                        Волгоградский государственный технический университет</dc:title>
  <dc:creator>Admin</dc:creator>
  <cp:lastModifiedBy>Microsoft Office User</cp:lastModifiedBy>
  <cp:revision>12</cp:revision>
  <dcterms:created xsi:type="dcterms:W3CDTF">2018-01-14T10:36:00Z</dcterms:created>
  <dcterms:modified xsi:type="dcterms:W3CDTF">2024-12-09T08:10:00Z</dcterms:modified>
</cp:coreProperties>
</file>