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3BA3E" w14:textId="7350BEDA" w:rsidR="00002524" w:rsidRPr="00803F5C" w:rsidRDefault="00002524" w:rsidP="00803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3F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работа</w:t>
      </w:r>
    </w:p>
    <w:p w14:paraId="008EE3A1" w14:textId="77777777" w:rsidR="00803F5C" w:rsidRDefault="00803F5C" w:rsidP="00F34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CD96F" w14:textId="4E9F43BE" w:rsidR="00002524" w:rsidRPr="00CA6DAB" w:rsidRDefault="00002524" w:rsidP="00F34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6617EC" w:rsidRPr="00803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</w:t>
      </w:r>
      <w:r w:rsidRPr="00CA6DA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Ситуационный анализ и постановка целей коммуникационной кампании</w:t>
      </w:r>
    </w:p>
    <w:p w14:paraId="618E22EE" w14:textId="65D70C5D" w:rsidR="00002524" w:rsidRPr="00CA6DAB" w:rsidRDefault="00002524" w:rsidP="00F342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617EC" w:rsidRPr="00803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</w:t>
      </w:r>
      <w:proofErr w:type="gramStart"/>
      <w:r w:rsidRPr="00CA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03F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A6DA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аучиться</w:t>
      </w:r>
      <w:proofErr w:type="gramEnd"/>
      <w:r w:rsidRPr="00CA6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ситуационный анализ </w:t>
      </w:r>
    </w:p>
    <w:p w14:paraId="24DEF9BA" w14:textId="77777777" w:rsidR="00F342CE" w:rsidRDefault="00F342CE" w:rsidP="00F342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1F1250" w14:textId="77777777" w:rsidR="00002524" w:rsidRPr="00803F5C" w:rsidRDefault="00002524" w:rsidP="00F342C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3F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 к контрольной работе:</w:t>
      </w:r>
    </w:p>
    <w:p w14:paraId="580E5450" w14:textId="77777777" w:rsidR="00002524" w:rsidRPr="00CA6DAB" w:rsidRDefault="00002524" w:rsidP="00F342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C56551" w14:textId="77777777" w:rsidR="00002524" w:rsidRPr="00A932D1" w:rsidRDefault="00A932D1" w:rsidP="00803F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Задание 1. </w:t>
      </w:r>
      <w:r w:rsidR="00002524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Выберите компанию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, для которой ВЫ планируете разрабатывать коммуникационную кампанию, акцию, мероприятие и т.д. Определитесь </w:t>
      </w:r>
      <w:proofErr w:type="gramStart"/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</w:t>
      </w:r>
      <w:proofErr w:type="gramEnd"/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аудиторией (для кого) и с 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>форматом: офлайн или онлайн</w:t>
      </w:r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>, презентация, конкурс и т.д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. Ситуационный анализ выполняется под конкретно эту идею. </w:t>
      </w:r>
      <w:r w:rsidR="00002524" w:rsidRPr="00A932D1">
        <w:rPr>
          <w:rFonts w:ascii="Times New Roman" w:eastAsia="Times New Roman" w:hAnsi="Times New Roman"/>
          <w:i/>
          <w:sz w:val="24"/>
          <w:szCs w:val="24"/>
          <w:lang w:eastAsia="ru-RU"/>
        </w:rPr>
        <w:t>Во второй части курса мы будем разрабатывать концепцию коммуникационной кампании на основании этого анализа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CCAF9E" w14:textId="77777777" w:rsidR="00F342CE" w:rsidRDefault="00F342CE" w:rsidP="00F342CE">
      <w:pPr>
        <w:spacing w:after="0" w:line="240" w:lineRule="auto"/>
        <w:ind w:left="-142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 </w:t>
      </w:r>
    </w:p>
    <w:p w14:paraId="5279F60C" w14:textId="77777777" w:rsidR="00002524" w:rsidRPr="00F342CE" w:rsidRDefault="00F342CE" w:rsidP="00F342CE">
      <w:pPr>
        <w:spacing w:after="0" w:line="240" w:lineRule="auto"/>
        <w:ind w:left="-142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  <w:r w:rsidR="00002524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Пример оформления:  </w:t>
      </w:r>
    </w:p>
    <w:p w14:paraId="2BE1064C" w14:textId="77777777" w:rsidR="00F342CE" w:rsidRDefault="009322CB" w:rsidP="00803F5C">
      <w:pPr>
        <w:spacing w:after="0" w:line="240" w:lineRule="auto"/>
        <w:jc w:val="both"/>
        <w:rPr>
          <w:rFonts w:ascii="Times New Roman" w:hAnsi="Times New Roman" w:cs="Times New Roman"/>
          <w:color w:val="1F3864" w:themeColor="accent5" w:themeShade="80"/>
          <w:sz w:val="24"/>
          <w:szCs w:val="24"/>
        </w:rPr>
      </w:pPr>
      <w:proofErr w:type="spellStart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СибГУТИ</w:t>
      </w:r>
      <w:proofErr w:type="spellEnd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, гуманитарный факультет. Планируется внутрикорпоративное мероприятие в офлайн формате – </w:t>
      </w:r>
      <w:proofErr w:type="gramStart"/>
      <w:r w:rsidRPr="00CA6DAB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>закрытый  кинопоказ</w:t>
      </w:r>
      <w:proofErr w:type="gramEnd"/>
      <w:r w:rsidRPr="00CA6DAB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 короткометражек в уютной обстановке с целью обращения внимания молодежи на актуальные проблемы современности. Рабочее название «Коротко о важном». ЦА: основная – студенты. Возможно с приглашением преподавателей</w:t>
      </w:r>
    </w:p>
    <w:p w14:paraId="72BB6693" w14:textId="77777777" w:rsidR="009322CB" w:rsidRPr="00CA6DAB" w:rsidRDefault="009322CB" w:rsidP="00F342CE">
      <w:pPr>
        <w:spacing w:after="0" w:line="240" w:lineRule="auto"/>
        <w:rPr>
          <w:sz w:val="24"/>
          <w:szCs w:val="24"/>
        </w:rPr>
      </w:pPr>
      <w:r w:rsidRPr="00CA6DAB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 </w:t>
      </w:r>
    </w:p>
    <w:p w14:paraId="1A5B14DC" w14:textId="77777777" w:rsidR="00002524" w:rsidRPr="00A932D1" w:rsidRDefault="00A932D1" w:rsidP="00803F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Задание 2. </w:t>
      </w:r>
      <w:r w:rsidR="00CA6DAB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</w:t>
      </w:r>
      <w:r w:rsidR="00002524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нализ </w:t>
      </w:r>
      <w:r w:rsidR="009322CB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релевантных проектов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анализа взять</w:t>
      </w:r>
      <w:r w:rsidR="00CA6DAB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минимум 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2-3 </w:t>
      </w:r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>проекта, схожие по замыслу и целям с нашим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>: название, заказчик, исполнитель, дата, время и место проведения; задачи; целевая аудитория; основная концепция  и креативные решения; партнеры и спонсоры (если есть);</w:t>
      </w:r>
      <w:r w:rsidR="004B732F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фото с мероприятия;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22CB" w:rsidRPr="00A932D1">
        <w:rPr>
          <w:rFonts w:ascii="Times New Roman" w:eastAsia="Times New Roman" w:hAnsi="Times New Roman"/>
          <w:sz w:val="24"/>
          <w:szCs w:val="24"/>
          <w:lang w:eastAsia="ru-RU"/>
        </w:rPr>
        <w:t>результаты. В конце обязательно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вывод: что можно использовать в вашем проекте, чего не стоит делать.</w:t>
      </w:r>
    </w:p>
    <w:p w14:paraId="333BEE5A" w14:textId="77777777" w:rsidR="00F342CE" w:rsidRDefault="00F342C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1D33AF8A" w14:textId="77777777" w:rsidR="009322CB" w:rsidRPr="00F342CE" w:rsidRDefault="009322CB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Пример оформления:  </w:t>
      </w:r>
    </w:p>
    <w:p w14:paraId="62E2077D" w14:textId="77777777" w:rsidR="009322CB" w:rsidRPr="00F342CE" w:rsidRDefault="004B732F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Оформить желательно в виде таблицы</w:t>
      </w:r>
      <w:r w:rsidR="00521802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(</w:t>
      </w:r>
      <w:proofErr w:type="spellStart"/>
      <w:r w:rsidR="00521802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Exsel</w:t>
      </w:r>
      <w:proofErr w:type="spellEnd"/>
      <w:r w:rsidR="00521802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)</w:t>
      </w:r>
      <w:r w:rsidR="00CA6DAB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. Развернуть таблицу горизонтально, чтобы было удобочитаемо.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82"/>
        <w:gridCol w:w="714"/>
        <w:gridCol w:w="697"/>
        <w:gridCol w:w="888"/>
        <w:gridCol w:w="683"/>
        <w:gridCol w:w="1701"/>
        <w:gridCol w:w="831"/>
        <w:gridCol w:w="992"/>
        <w:gridCol w:w="966"/>
        <w:gridCol w:w="1316"/>
      </w:tblGrid>
      <w:tr w:rsidR="001B28A6" w:rsidRPr="00521802" w14:paraId="2236CCF3" w14:textId="77777777" w:rsidTr="001B28A6">
        <w:tc>
          <w:tcPr>
            <w:tcW w:w="982" w:type="dxa"/>
          </w:tcPr>
          <w:p w14:paraId="144635C2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 w:rsidRPr="00521802"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Название мероприятия</w:t>
            </w:r>
          </w:p>
        </w:tc>
        <w:tc>
          <w:tcPr>
            <w:tcW w:w="714" w:type="dxa"/>
          </w:tcPr>
          <w:p w14:paraId="648903CE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Заказчик, исполнитель</w:t>
            </w:r>
          </w:p>
        </w:tc>
        <w:tc>
          <w:tcPr>
            <w:tcW w:w="697" w:type="dxa"/>
          </w:tcPr>
          <w:p w14:paraId="7763D5BE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Дата, время, место</w:t>
            </w:r>
          </w:p>
        </w:tc>
        <w:tc>
          <w:tcPr>
            <w:tcW w:w="888" w:type="dxa"/>
          </w:tcPr>
          <w:p w14:paraId="4C0BC70B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задачи</w:t>
            </w:r>
          </w:p>
        </w:tc>
        <w:tc>
          <w:tcPr>
            <w:tcW w:w="683" w:type="dxa"/>
          </w:tcPr>
          <w:p w14:paraId="7ADFD5EC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ЦА</w:t>
            </w:r>
          </w:p>
        </w:tc>
        <w:tc>
          <w:tcPr>
            <w:tcW w:w="1701" w:type="dxa"/>
          </w:tcPr>
          <w:p w14:paraId="781EB245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Основная концепция и креативные решения</w:t>
            </w:r>
          </w:p>
        </w:tc>
        <w:tc>
          <w:tcPr>
            <w:tcW w:w="831" w:type="dxa"/>
          </w:tcPr>
          <w:p w14:paraId="4CAA04DD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Партнеры спонсоры</w:t>
            </w:r>
          </w:p>
        </w:tc>
        <w:tc>
          <w:tcPr>
            <w:tcW w:w="992" w:type="dxa"/>
          </w:tcPr>
          <w:p w14:paraId="31897F9B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фото</w:t>
            </w:r>
          </w:p>
        </w:tc>
        <w:tc>
          <w:tcPr>
            <w:tcW w:w="966" w:type="dxa"/>
          </w:tcPr>
          <w:p w14:paraId="02F137AD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Результаты </w:t>
            </w:r>
          </w:p>
        </w:tc>
        <w:tc>
          <w:tcPr>
            <w:tcW w:w="1316" w:type="dxa"/>
          </w:tcPr>
          <w:p w14:paraId="7AF19D91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Вывод что использовать, что НЕ использовать в своем </w:t>
            </w:r>
            <w:proofErr w:type="spellStart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пректе</w:t>
            </w:r>
            <w:proofErr w:type="spellEnd"/>
          </w:p>
        </w:tc>
      </w:tr>
      <w:tr w:rsidR="001B28A6" w14:paraId="7FA50F62" w14:textId="77777777" w:rsidTr="001B28A6">
        <w:tc>
          <w:tcPr>
            <w:tcW w:w="982" w:type="dxa"/>
          </w:tcPr>
          <w:p w14:paraId="2B6147D7" w14:textId="77777777" w:rsidR="00521802" w:rsidRDefault="00521802" w:rsidP="00F342CE">
            <w:pPr>
              <w:ind w:right="-26"/>
              <w:rPr>
                <w:rFonts w:ascii="Times New Roman" w:eastAsia="Times New Roman" w:hAnsi="Times New Roman"/>
                <w:color w:val="1F3864" w:themeColor="accent5" w:themeShade="80"/>
                <w:sz w:val="28"/>
                <w:szCs w:val="28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Кинотеатр на траве в ТЦ Мега</w:t>
            </w:r>
          </w:p>
        </w:tc>
        <w:tc>
          <w:tcPr>
            <w:tcW w:w="714" w:type="dxa"/>
          </w:tcPr>
          <w:p w14:paraId="4E0DDA79" w14:textId="77777777" w:rsid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28"/>
                <w:szCs w:val="28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ТРЦ Мега</w:t>
            </w:r>
          </w:p>
        </w:tc>
        <w:tc>
          <w:tcPr>
            <w:tcW w:w="697" w:type="dxa"/>
          </w:tcPr>
          <w:p w14:paraId="048325DC" w14:textId="77777777" w:rsidR="00521802" w:rsidRPr="00521802" w:rsidRDefault="00521802" w:rsidP="00F342CE">
            <w:pPr>
              <w:ind w:right="-104"/>
              <w:rPr>
                <w:rFonts w:ascii="Times New Roman" w:eastAsia="Times New Roman" w:hAnsi="Times New Roman"/>
                <w:color w:val="1F3864" w:themeColor="accent5" w:themeShade="80"/>
                <w:sz w:val="28"/>
                <w:szCs w:val="28"/>
                <w:lang w:val="en-US"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10 августа- 8 </w:t>
            </w:r>
            <w:r w:rsidR="001B28A6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с</w:t>
            </w: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ен</w:t>
            </w:r>
            <w:r w:rsidR="001B28A6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-</w:t>
            </w:r>
            <w:proofErr w:type="spellStart"/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тября</w:t>
            </w:r>
            <w:proofErr w:type="spellEnd"/>
            <w:r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val="en-US" w:eastAsia="ru-RU"/>
              </w:rPr>
              <w:t xml:space="preserve"> 2019</w:t>
            </w:r>
          </w:p>
        </w:tc>
        <w:tc>
          <w:tcPr>
            <w:tcW w:w="888" w:type="dxa"/>
          </w:tcPr>
          <w:p w14:paraId="36500A7E" w14:textId="77777777" w:rsidR="00521802" w:rsidRDefault="00521802" w:rsidP="00F342CE">
            <w:pPr>
              <w:ind w:right="-100"/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Увеличе</w:t>
            </w:r>
            <w:r w:rsidR="001B28A6"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потока клиентов в ТЦ Мега</w:t>
            </w:r>
          </w:p>
          <w:p w14:paraId="37AF45A3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Повыше</w:t>
            </w:r>
            <w:r w:rsidR="001B28A6"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лояльности ЦА</w:t>
            </w:r>
          </w:p>
        </w:tc>
        <w:tc>
          <w:tcPr>
            <w:tcW w:w="683" w:type="dxa"/>
          </w:tcPr>
          <w:p w14:paraId="5A0F4B17" w14:textId="77777777" w:rsidR="00521802" w:rsidRP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Покупатели ТЦ Мега </w:t>
            </w:r>
          </w:p>
        </w:tc>
        <w:tc>
          <w:tcPr>
            <w:tcW w:w="1701" w:type="dxa"/>
          </w:tcPr>
          <w:p w14:paraId="17C09922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Летний кинотеатр расположен на ежегодной площадке для отдыха «Вкус Лета» (на парковке перед ТРЦ «МЕГА» под крытым небом). На территории площадки расположено сразу несколько зон для мастер-классов, спорта, активного и культурного отдыха. Кинотеатр небольшой, рассчитан на 30-40 мест. Все сеансы для зрителей бесплатные.</w:t>
            </w:r>
          </w:p>
          <w:p w14:paraId="52BF76C8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Сильные стороны:</w:t>
            </w:r>
          </w:p>
          <w:p w14:paraId="163CB0CC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оборудованная стилистически площадка;</w:t>
            </w:r>
          </w:p>
          <w:p w14:paraId="3157494B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"крытое небо" (возможность транслировать кино во время дождя);</w:t>
            </w:r>
          </w:p>
          <w:p w14:paraId="7CA38B26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удобные стулья;</w:t>
            </w:r>
          </w:p>
          <w:p w14:paraId="291E26E5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интерактив помимо кинопоказов;</w:t>
            </w:r>
          </w:p>
          <w:p w14:paraId="04C6DCDD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профессиональное оборудование (проектор, звук);</w:t>
            </w:r>
          </w:p>
          <w:p w14:paraId="5C13AA34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бесплатные кинопоказы;</w:t>
            </w:r>
          </w:p>
          <w:p w14:paraId="79757543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организованная фотозона;</w:t>
            </w:r>
          </w:p>
          <w:p w14:paraId="2A208C85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val="en-US" w:eastAsia="ru-RU"/>
              </w:rPr>
              <w:t>C</w:t>
            </w:r>
            <w:proofErr w:type="spellStart"/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лабые</w:t>
            </w:r>
            <w:proofErr w:type="spellEnd"/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 xml:space="preserve"> стороны:</w:t>
            </w:r>
          </w:p>
          <w:p w14:paraId="3DBB837D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ограниченное количество мест;</w:t>
            </w:r>
          </w:p>
          <w:p w14:paraId="5DB01C96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нет возможности влиять на афишу;</w:t>
            </w:r>
          </w:p>
          <w:p w14:paraId="48459FF3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холод в начале сентября;</w:t>
            </w:r>
          </w:p>
          <w:p w14:paraId="321617FA" w14:textId="77777777" w:rsidR="00521802" w:rsidRPr="00CA6DAB" w:rsidRDefault="00521802" w:rsidP="00F342CE">
            <w:pPr>
              <w:pStyle w:val="a6"/>
              <w:ind w:firstLine="0"/>
              <w:rPr>
                <w:rFonts w:ascii="Times New Roman" w:eastAsia="Times New Roman" w:hAnsi="Times New Roman"/>
                <w:color w:val="1F3864" w:themeColor="accent5" w:themeShade="80"/>
                <w:sz w:val="12"/>
                <w:szCs w:val="12"/>
                <w:lang w:eastAsia="ru-RU"/>
              </w:rPr>
            </w:pPr>
            <w:r w:rsidRPr="00CA6DAB">
              <w:rPr>
                <w:rFonts w:ascii="Times New Roman" w:eastAsia="Times New Roman" w:hAnsi="Times New Roman" w:cs="Times New Roman"/>
                <w:color w:val="1F3864" w:themeColor="accent5" w:themeShade="80"/>
                <w:sz w:val="12"/>
                <w:szCs w:val="12"/>
                <w:lang w:eastAsia="ru-RU"/>
              </w:rPr>
              <w:t>расположение на парковке (газы и внешние шумы).</w:t>
            </w:r>
          </w:p>
        </w:tc>
        <w:tc>
          <w:tcPr>
            <w:tcW w:w="831" w:type="dxa"/>
          </w:tcPr>
          <w:p w14:paraId="14A29E7A" w14:textId="77777777" w:rsidR="00521802" w:rsidRPr="001B28A6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</w:pPr>
            <w:r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 xml:space="preserve">Компании, </w:t>
            </w:r>
            <w:proofErr w:type="spellStart"/>
            <w:r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>осущест</w:t>
            </w:r>
            <w:r w:rsidR="001B28A6"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>-</w:t>
            </w:r>
            <w:r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>вляющие</w:t>
            </w:r>
            <w:proofErr w:type="spellEnd"/>
            <w:r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 xml:space="preserve"> деятельность в ТЦ </w:t>
            </w:r>
            <w:proofErr w:type="spellStart"/>
            <w:r w:rsidRPr="001B28A6">
              <w:rPr>
                <w:rFonts w:ascii="Times New Roman" w:eastAsia="Times New Roman" w:hAnsi="Times New Roman"/>
                <w:color w:val="1F3864" w:themeColor="accent5" w:themeShade="80"/>
                <w:sz w:val="14"/>
                <w:szCs w:val="14"/>
                <w:lang w:eastAsia="ru-RU"/>
              </w:rPr>
              <w:t>МЕга</w:t>
            </w:r>
            <w:proofErr w:type="spellEnd"/>
          </w:p>
        </w:tc>
        <w:tc>
          <w:tcPr>
            <w:tcW w:w="992" w:type="dxa"/>
          </w:tcPr>
          <w:p w14:paraId="3DA65AD4" w14:textId="77777777" w:rsidR="00521802" w:rsidRDefault="00521802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28"/>
                <w:szCs w:val="28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noProof/>
                <w:color w:val="1F3864" w:themeColor="accent5" w:themeShade="80"/>
                <w:sz w:val="16"/>
                <w:szCs w:val="16"/>
                <w:lang w:eastAsia="ru-RU"/>
              </w:rPr>
              <w:drawing>
                <wp:inline distT="0" distB="0" distL="0" distR="0" wp14:anchorId="157DACB6" wp14:editId="11577B37">
                  <wp:extent cx="566928" cy="283007"/>
                  <wp:effectExtent l="0" t="0" r="508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575" cy="290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14:paraId="31F74CCF" w14:textId="77777777" w:rsidR="00521802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proofErr w:type="gramStart"/>
            <w:r w:rsidRPr="00CA6DAB"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Охват</w:t>
            </w: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 -</w:t>
            </w:r>
            <w:proofErr w:type="gramEnd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более 400 чел за сезон</w:t>
            </w:r>
          </w:p>
          <w:p w14:paraId="774A7A36" w14:textId="77777777" w:rsidR="00CA6DAB" w:rsidRPr="00CA6DAB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Показано 10 фильмов. Более 55 </w:t>
            </w:r>
            <w:proofErr w:type="spellStart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положитель</w:t>
            </w:r>
            <w:r w:rsidR="001B28A6"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  <w:t xml:space="preserve"> отзывов</w:t>
            </w:r>
          </w:p>
        </w:tc>
        <w:tc>
          <w:tcPr>
            <w:tcW w:w="1316" w:type="dxa"/>
          </w:tcPr>
          <w:p w14:paraId="7F3F61B9" w14:textId="77777777" w:rsidR="00521802" w:rsidRPr="00521802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создать атмосферу в кинозале (оборудовать стилистическую площадку, организовать фотозону);</w:t>
            </w:r>
          </w:p>
          <w:p w14:paraId="3D94FD01" w14:textId="77777777" w:rsidR="00521802" w:rsidRPr="00521802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использовать профессиональное оборудование (проектор, хорошие колонки);</w:t>
            </w:r>
          </w:p>
          <w:p w14:paraId="17BAE083" w14:textId="77777777" w:rsidR="00521802" w:rsidRPr="00521802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продумать интерактивную часть (конкурсы, розыгрыши от партнёров, обсуждения фильмов)</w:t>
            </w:r>
          </w:p>
          <w:p w14:paraId="7743D090" w14:textId="77777777" w:rsidR="00521802" w:rsidRPr="001B28A6" w:rsidRDefault="00521802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  <w:r w:rsidRPr="00521802"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  <w:t>выбрать удачное место для реализации проекта.</w:t>
            </w:r>
          </w:p>
        </w:tc>
      </w:tr>
      <w:tr w:rsidR="001B28A6" w14:paraId="74EB7E1B" w14:textId="77777777" w:rsidTr="001B28A6">
        <w:tc>
          <w:tcPr>
            <w:tcW w:w="982" w:type="dxa"/>
          </w:tcPr>
          <w:p w14:paraId="7A4C122B" w14:textId="77777777" w:rsidR="00CA6DAB" w:rsidRPr="00521802" w:rsidRDefault="00CA6DAB" w:rsidP="00F342CE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</w:tcPr>
          <w:p w14:paraId="5361E74B" w14:textId="77777777" w:rsidR="00CA6DAB" w:rsidRPr="00521802" w:rsidRDefault="00CA6DAB" w:rsidP="00F342CE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</w:tcPr>
          <w:p w14:paraId="6DF302D5" w14:textId="77777777" w:rsidR="00CA6DAB" w:rsidRPr="00521802" w:rsidRDefault="00CA6DAB" w:rsidP="00F342CE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</w:tcPr>
          <w:p w14:paraId="1EC09660" w14:textId="77777777" w:rsidR="00CA6DAB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</w:tcPr>
          <w:p w14:paraId="5D55910D" w14:textId="77777777" w:rsidR="00CA6DAB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14:paraId="36AA980F" w14:textId="77777777" w:rsidR="00CA6DAB" w:rsidRPr="00521802" w:rsidRDefault="00CA6DAB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</w:tcPr>
          <w:p w14:paraId="49984659" w14:textId="77777777" w:rsidR="00CA6DAB" w:rsidRPr="00CA6DAB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1CFA86F" w14:textId="77777777" w:rsidR="00CA6DAB" w:rsidRPr="00521802" w:rsidRDefault="00CA6DAB" w:rsidP="00F342CE">
            <w:pPr>
              <w:rPr>
                <w:rFonts w:ascii="Times New Roman" w:eastAsia="Times New Roman" w:hAnsi="Times New Roman" w:cs="Times New Roman"/>
                <w:noProof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</w:tcPr>
          <w:p w14:paraId="467D9DF0" w14:textId="77777777" w:rsidR="00CA6DAB" w:rsidRPr="00CA6DAB" w:rsidRDefault="00CA6DAB" w:rsidP="00F342CE">
            <w:pPr>
              <w:rPr>
                <w:rFonts w:ascii="Times New Roman" w:eastAsia="Times New Roman" w:hAnsi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  <w:tc>
          <w:tcPr>
            <w:tcW w:w="1316" w:type="dxa"/>
          </w:tcPr>
          <w:p w14:paraId="5C20E484" w14:textId="77777777" w:rsidR="00CA6DAB" w:rsidRPr="00521802" w:rsidRDefault="00CA6DAB" w:rsidP="00F342CE">
            <w:pPr>
              <w:pStyle w:val="a6"/>
              <w:ind w:firstLine="0"/>
              <w:rPr>
                <w:rFonts w:ascii="Times New Roman" w:eastAsia="Times New Roman" w:hAnsi="Times New Roman" w:cs="Times New Roman"/>
                <w:color w:val="1F3864" w:themeColor="accent5" w:themeShade="80"/>
                <w:sz w:val="16"/>
                <w:szCs w:val="16"/>
                <w:lang w:eastAsia="ru-RU"/>
              </w:rPr>
            </w:pPr>
          </w:p>
        </w:tc>
      </w:tr>
    </w:tbl>
    <w:p w14:paraId="0951D011" w14:textId="77777777" w:rsidR="00CA6DAB" w:rsidRPr="00CA6DAB" w:rsidRDefault="00CA6DAB" w:rsidP="00F342CE">
      <w:pPr>
        <w:pStyle w:val="a6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Общий вывод: </w:t>
      </w:r>
      <w:r w:rsidRPr="00CA6DAB"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  <w:t xml:space="preserve">Анализ релевантных проектов показал, что при организации кинопоказа нужно обратить внимание на удобство расположения «кинозала» для предстателей целевой </w:t>
      </w:r>
      <w:r w:rsidRPr="00CA6DAB"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  <w:lastRenderedPageBreak/>
        <w:t xml:space="preserve">аудитории, подобрать оптимальное время мероприятия, ответственно подойти к организации системы билетов, продумать оформление «кинозала», организовать бесплатную еду для зрителей. Также необходимо наполнять информационное поле (создать сообщество в </w:t>
      </w:r>
      <w:proofErr w:type="spellStart"/>
      <w:r w:rsidRPr="00CA6DAB"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  <w:t>Вконтакте</w:t>
      </w:r>
      <w:proofErr w:type="spellEnd"/>
      <w:r w:rsidRPr="00CA6DAB"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  <w:t>) и выстраивать коммуникацию с участниками мероприятия до старта самого мероприятия, интересоваться их мнением, интересами, предпочтениями в выборе кинофильмов.</w:t>
      </w:r>
    </w:p>
    <w:p w14:paraId="22A7D234" w14:textId="77777777" w:rsidR="00521802" w:rsidRPr="00CA6DAB" w:rsidRDefault="00521802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1B37C6F2" w14:textId="77777777" w:rsidR="009322CB" w:rsidRPr="00CA6DAB" w:rsidRDefault="009322CB" w:rsidP="00F342CE">
      <w:pPr>
        <w:pStyle w:val="a3"/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D7F247" w14:textId="77777777" w:rsidR="00002524" w:rsidRPr="00A932D1" w:rsidRDefault="00A932D1" w:rsidP="00A932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Задание 3. </w:t>
      </w:r>
      <w:r w:rsidR="00CA6DAB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</w:t>
      </w:r>
      <w:r w:rsidR="00002524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нализ ресурсов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(финансовый ресурс, помещение для мероприятий, аппаратура, имидж, группы в социальных сетях и другие каналы коммуникации, команда организаторов, административный ресурс, опыт проведения, спонсоры, партнеры и т.д.) + вывод</w:t>
      </w:r>
    </w:p>
    <w:p w14:paraId="087668C2" w14:textId="77777777" w:rsidR="00F342CE" w:rsidRDefault="00F342C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419DA195" w14:textId="77777777" w:rsidR="00CA6DAB" w:rsidRPr="00F342CE" w:rsidRDefault="00CA6DAB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Пример оформления:  </w:t>
      </w:r>
    </w:p>
    <w:p w14:paraId="574CB96E" w14:textId="77777777" w:rsidR="00CA6DAB" w:rsidRPr="00CA6DAB" w:rsidRDefault="00CA6DAB" w:rsidP="00F342CE">
      <w:pPr>
        <w:spacing w:after="0" w:line="240" w:lineRule="auto"/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</w:pPr>
      <w:r w:rsidRPr="00CA6DAB">
        <w:rPr>
          <w:rFonts w:ascii="Times New Roman" w:eastAsia="Times New Roman" w:hAnsi="Times New Roman" w:cs="Times New Roman"/>
          <w:color w:val="1F3864" w:themeColor="accent5" w:themeShade="80"/>
          <w:sz w:val="24"/>
          <w:szCs w:val="24"/>
          <w:lang w:eastAsia="ru-RU"/>
        </w:rPr>
        <w:t>Применительно к организации кинопоказа в соответствие с основными ресурсами можно выделить:</w:t>
      </w:r>
    </w:p>
    <w:p w14:paraId="357284CF" w14:textId="77777777" w:rsidR="00CA6DAB" w:rsidRPr="00CA6DAB" w:rsidRDefault="00CA6DAB" w:rsidP="00F342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Человеческие ресурсы – проектная команда (5 человек), умения и навыки организаторов, зрители (студенты </w:t>
      </w:r>
      <w:proofErr w:type="spellStart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СибГУТИ</w:t>
      </w:r>
      <w:proofErr w:type="spellEnd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);</w:t>
      </w:r>
    </w:p>
    <w:p w14:paraId="055DB67F" w14:textId="77777777" w:rsidR="00CA6DAB" w:rsidRPr="00CA6DAB" w:rsidRDefault="00F342CE" w:rsidP="00F342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Финансовые </w:t>
      </w:r>
      <w:proofErr w:type="gramStart"/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ресурсы: </w:t>
      </w:r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собственные</w:t>
      </w:r>
      <w:proofErr w:type="gramEnd"/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вложения организаторов;</w:t>
      </w:r>
    </w:p>
    <w:p w14:paraId="772EC993" w14:textId="77777777" w:rsidR="00CA6DAB" w:rsidRPr="00CA6DAB" w:rsidRDefault="00CA6DAB" w:rsidP="00F342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Место</w:t>
      </w:r>
      <w:r w:rsid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для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проведения кинопоказа – Центр технического тв</w:t>
      </w:r>
      <w:r w:rsidR="001B28A6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орчества молодежи на Садовой,63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.</w:t>
      </w:r>
    </w:p>
    <w:p w14:paraId="58F80962" w14:textId="77777777" w:rsidR="00CA6DAB" w:rsidRPr="00CA6DAB" w:rsidRDefault="00F342CE" w:rsidP="00F342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Оборудование:</w:t>
      </w:r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Стулья, пуфы, кинопроектор, экран, колонки, предметы декора, чайник (собственность центра творчества). Ноутбук для трансляции кино, база фильмов (из свободного доступа в Интернете), гирлянда для оформления фотозоны, билеты на кинопоказ. Попкорн, напитки (вода, чай, </w:t>
      </w:r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Pepsi</w:t>
      </w:r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), пакеты для попкорна и бумажные стаканчики под напитки. </w:t>
      </w:r>
    </w:p>
    <w:p w14:paraId="3E8CCD8B" w14:textId="77777777" w:rsidR="00CA6DAB" w:rsidRPr="00CA6DAB" w:rsidRDefault="00CA6DAB" w:rsidP="00F342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Партнёры мероприятия</w:t>
      </w:r>
      <w:r w:rsid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: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база отдыха «Ковчег», агентство путешествий 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Happy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Ticket</w:t>
      </w:r>
      <w:r w:rsid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(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подарочные сертификаты от партнёров, сертификат (от организаторов) в пиццерию </w:t>
      </w:r>
      <w:r w:rsidRP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«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Papa</w:t>
      </w:r>
      <w:r w:rsidRP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John</w:t>
      </w:r>
      <w:r w:rsidRP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'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s</w:t>
      </w:r>
      <w:r w:rsidRP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»</w:t>
      </w:r>
      <w:r w:rsid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)</w:t>
      </w:r>
      <w:r w:rsidRPr="00DF45F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.</w:t>
      </w:r>
    </w:p>
    <w:p w14:paraId="3AB61846" w14:textId="77777777" w:rsidR="00DF45FE" w:rsidRPr="00CA6DAB" w:rsidRDefault="00DF45FE" w:rsidP="00DF45F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Информационные ресурсы: </w:t>
      </w:r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Сообщество мероприятия в </w:t>
      </w:r>
      <w:proofErr w:type="spellStart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Вконтакте</w:t>
      </w:r>
      <w:proofErr w:type="spellEnd"/>
      <w:r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«Коротко о важном | Кино только для своих».</w:t>
      </w:r>
    </w:p>
    <w:p w14:paraId="76CE19E8" w14:textId="77777777" w:rsidR="00CA6DAB" w:rsidRPr="00CA6DAB" w:rsidRDefault="00DF45FE" w:rsidP="00DF45F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Необходимо найти решение в плане привлечения следующих ресурсов: </w:t>
      </w:r>
      <w:r w:rsidR="00CA6DAB" w:rsidRPr="00CA6DAB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Поиск оптимальных вариантов при закупке попкорна и пакетов для него, напитков и стаканов (соотношения цены-качества);</w:t>
      </w:r>
    </w:p>
    <w:p w14:paraId="5BC4C95F" w14:textId="77777777" w:rsidR="00CA6DAB" w:rsidRDefault="00CA6DAB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</w:pPr>
    </w:p>
    <w:p w14:paraId="276E3787" w14:textId="77777777" w:rsidR="00CA6DAB" w:rsidRPr="00CA6DAB" w:rsidRDefault="00CA6DAB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</w:pPr>
    </w:p>
    <w:p w14:paraId="4A54ECBE" w14:textId="77777777" w:rsidR="00002524" w:rsidRPr="00A932D1" w:rsidRDefault="00A932D1" w:rsidP="00A932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Задание</w:t>
      </w:r>
      <w:r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4. </w:t>
      </w:r>
      <w:r w:rsidR="001B28A6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</w:t>
      </w:r>
      <w:r w:rsidR="00002524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нализ информационного поля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(что пишут о данном продукте, Рынке, компании и т.д.) + вывод</w:t>
      </w:r>
    </w:p>
    <w:p w14:paraId="370AFF6E" w14:textId="77777777" w:rsidR="00F342CE" w:rsidRPr="00F342CE" w:rsidRDefault="00F342C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3BF5E099" w14:textId="77777777" w:rsidR="001B28A6" w:rsidRPr="00F342CE" w:rsidRDefault="001B28A6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Пример оформления:  </w:t>
      </w:r>
    </w:p>
    <w:p w14:paraId="62B62BEA" w14:textId="77777777" w:rsidR="001B28A6" w:rsidRPr="00F342CE" w:rsidRDefault="001B28A6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Все перечисленные выше мероприятия имеют свои страницы в социальных сетях </w:t>
      </w:r>
      <w:proofErr w:type="gramStart"/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(….</w:t>
      </w:r>
      <w:proofErr w:type="gramEnd"/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указать ссылки на эти страницы)</w:t>
      </w:r>
    </w:p>
    <w:p w14:paraId="01BFA427" w14:textId="77777777" w:rsidR="001B28A6" w:rsidRPr="00F342CE" w:rsidRDefault="001B28A6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В целом, формат «кино на траве» активно </w:t>
      </w:r>
      <w:r w:rsidR="00BE17BE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реализуется в разных регионах страны. В Курске, например, он отмечен в «карте лучших муниципальных практик» </w:t>
      </w:r>
      <w:hyperlink r:id="rId7" w:history="1">
        <w:r w:rsidR="00BE17BE" w:rsidRPr="00F342CE">
          <w:rPr>
            <w:rStyle w:val="a4"/>
            <w:rFonts w:ascii="Times New Roman" w:eastAsia="Times New Roman" w:hAnsi="Times New Roman"/>
            <w:color w:val="023160" w:themeColor="hyperlink" w:themeShade="80"/>
            <w:sz w:val="24"/>
            <w:szCs w:val="24"/>
            <w:lang w:eastAsia="ru-RU"/>
          </w:rPr>
          <w:t>http://forum.urc.ru/node/3588</w:t>
        </w:r>
      </w:hyperlink>
      <w:r w:rsidR="00BE17BE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. </w:t>
      </w:r>
    </w:p>
    <w:p w14:paraId="30090E1D" w14:textId="77777777" w:rsidR="00BE17BE" w:rsidRPr="00F342CE" w:rsidRDefault="00BE17B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Проект имеет важное социальное значение, позволяет организовать досуг разных целевых аудиторий … и т.д. </w:t>
      </w:r>
    </w:p>
    <w:p w14:paraId="666F2CE0" w14:textId="77777777" w:rsidR="00BE17BE" w:rsidRPr="00F342CE" w:rsidRDefault="00BE17B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Отзывы участников на 80% положительные. Участники отмечают, что им нравится формат, что можно прийти семьей или с друзьями, тёплая обстановка и т.д. </w:t>
      </w:r>
    </w:p>
    <w:p w14:paraId="52198303" w14:textId="77777777" w:rsidR="00BE17BE" w:rsidRPr="00F342CE" w:rsidRDefault="00BE17B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В целом, формат «Кино на траве» активно обсуждается в информационном поле; имеет 80% положительных отзывов посетителей (участников); для организаторов (коммерческих компаний или некоммерческих организаций) дает возможность повысить узнаваемость лояльность аудитории и общественности; органы власти рассматривают его как положительный социальный опыт. Следовательно, такой формат имеет положительное информационное поле, хорошо известен ЦА, организациям и органам власти.</w:t>
      </w:r>
      <w:r w:rsidR="00596808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</w:p>
    <w:p w14:paraId="37C3EAAC" w14:textId="77777777" w:rsidR="001B28A6" w:rsidRPr="00F342CE" w:rsidRDefault="001B28A6" w:rsidP="00F342CE">
      <w:pPr>
        <w:pStyle w:val="a3"/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0EA77E" w14:textId="77777777" w:rsidR="00002524" w:rsidRPr="00A932D1" w:rsidRDefault="00A932D1" w:rsidP="00A932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lastRenderedPageBreak/>
        <w:t>Задание</w:t>
      </w:r>
      <w:r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5. </w:t>
      </w:r>
      <w:r w:rsidR="00F342CE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А</w:t>
      </w:r>
      <w:r w:rsidR="00002524" w:rsidRPr="00A932D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нализ поисковых запросов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(Яндекс-</w:t>
      </w:r>
      <w:proofErr w:type="spellStart"/>
      <w:r w:rsidR="00002524" w:rsidRPr="00A932D1">
        <w:rPr>
          <w:rFonts w:ascii="Times New Roman" w:eastAsia="Times New Roman" w:hAnsi="Times New Roman"/>
          <w:sz w:val="24"/>
          <w:szCs w:val="24"/>
          <w:lang w:val="en-US" w:eastAsia="ru-RU"/>
        </w:rPr>
        <w:t>wordstat</w:t>
      </w:r>
      <w:proofErr w:type="spellEnd"/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002524" w:rsidRPr="00A932D1">
          <w:rPr>
            <w:rStyle w:val="a4"/>
            <w:rFonts w:ascii="Times New Roman" w:hAnsi="Times New Roman"/>
            <w:sz w:val="24"/>
            <w:szCs w:val="24"/>
          </w:rPr>
          <w:t>https://wordstat.yandex.ru/</w:t>
        </w:r>
      </w:hyperlink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02524" w:rsidRPr="00A932D1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002524" w:rsidRPr="00A932D1">
        <w:rPr>
          <w:rFonts w:ascii="Times New Roman" w:eastAsia="Times New Roman" w:hAnsi="Times New Roman"/>
          <w:sz w:val="24"/>
          <w:szCs w:val="24"/>
          <w:lang w:val="en-US" w:eastAsia="ru-RU"/>
        </w:rPr>
        <w:t>trends</w:t>
      </w:r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="00002524" w:rsidRPr="00A932D1">
          <w:rPr>
            <w:rStyle w:val="a4"/>
            <w:rFonts w:ascii="Times New Roman" w:hAnsi="Times New Roman"/>
            <w:sz w:val="24"/>
            <w:szCs w:val="24"/>
          </w:rPr>
          <w:t>https://trends.google.ru/trends/?geo=RU</w:t>
        </w:r>
      </w:hyperlink>
      <w:r w:rsidR="00002524" w:rsidRPr="00A932D1">
        <w:rPr>
          <w:rFonts w:ascii="Times New Roman" w:eastAsia="Times New Roman" w:hAnsi="Times New Roman"/>
          <w:sz w:val="24"/>
          <w:szCs w:val="24"/>
          <w:lang w:eastAsia="ru-RU"/>
        </w:rPr>
        <w:t>) + вывод</w:t>
      </w:r>
    </w:p>
    <w:p w14:paraId="373C72E7" w14:textId="77777777" w:rsidR="00F342CE" w:rsidRPr="00F342CE" w:rsidRDefault="00F342CE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2510D193" w14:textId="77777777" w:rsidR="00596808" w:rsidRPr="00F342CE" w:rsidRDefault="00596808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Пример оформления:  </w:t>
      </w:r>
    </w:p>
    <w:p w14:paraId="1144BD16" w14:textId="77777777" w:rsidR="00596808" w:rsidRPr="00F342CE" w:rsidRDefault="005372B7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В </w:t>
      </w:r>
      <w:proofErr w:type="spellStart"/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яндекс-вордстат</w:t>
      </w:r>
      <w:proofErr w:type="spellEnd"/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было проанализировано несколько поисковых запросов: кино на траве, кино под открытым небом, кино на улице, уличное кино.</w:t>
      </w:r>
    </w:p>
    <w:p w14:paraId="1516AFD0" w14:textId="77777777" w:rsidR="005372B7" w:rsidRPr="00F342CE" w:rsidRDefault="005372B7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Наиболее популярный запрос «кино под открытым небом» 2567 показов в месяц, в Новосибирске такой запрос дает всего 44 показа в месяц.  Следовательно, в рекламе следует обращать внимание на формулировки, использовать оба варианта, но преимущественно «кино под открытым небом», т.к. по нему больше поисковых запросов. (</w:t>
      </w:r>
      <w:r w:rsidRPr="00F342CE">
        <w:rPr>
          <w:rFonts w:ascii="Times New Roman" w:eastAsia="Times New Roman" w:hAnsi="Times New Roman"/>
          <w:i/>
          <w:color w:val="1F3864" w:themeColor="accent5" w:themeShade="80"/>
          <w:sz w:val="24"/>
          <w:szCs w:val="24"/>
          <w:lang w:eastAsia="ru-RU"/>
        </w:rPr>
        <w:t>Эти цифры за 2020 год. Кино на траве из-за пандемии не проводилось. Я вам демонстрирую принцип, как анализировать и что писать примерно).</w:t>
      </w:r>
    </w:p>
    <w:p w14:paraId="22638898" w14:textId="77777777" w:rsidR="005372B7" w:rsidRPr="00F342CE" w:rsidRDefault="005372B7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noProof/>
          <w:color w:val="1F3864" w:themeColor="accent5" w:themeShade="80"/>
          <w:sz w:val="24"/>
          <w:szCs w:val="24"/>
          <w:lang w:eastAsia="ru-RU"/>
        </w:rPr>
        <w:drawing>
          <wp:inline distT="0" distB="0" distL="0" distR="0" wp14:anchorId="641EB030" wp14:editId="085A1F05">
            <wp:extent cx="2962656" cy="9536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13024"/>
                    <a:stretch/>
                  </pic:blipFill>
                  <pic:spPr bwMode="auto">
                    <a:xfrm>
                      <a:off x="0" y="0"/>
                      <a:ext cx="2981207" cy="959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D4D5A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  <w:r w:rsidRPr="00F342CE">
        <w:rPr>
          <w:rFonts w:ascii="Times New Roman" w:eastAsia="Times New Roman" w:hAnsi="Times New Roman"/>
          <w:noProof/>
          <w:color w:val="1F3864" w:themeColor="accent5" w:themeShade="80"/>
          <w:sz w:val="24"/>
          <w:szCs w:val="24"/>
          <w:lang w:eastAsia="ru-RU"/>
        </w:rPr>
        <w:drawing>
          <wp:inline distT="0" distB="0" distL="0" distR="0" wp14:anchorId="0464C6C8" wp14:editId="292A9078">
            <wp:extent cx="2886019" cy="1058502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0238" cy="106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BF460" w14:textId="77777777" w:rsidR="00A932D1" w:rsidRDefault="00A932D1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315AF9D1" w14:textId="77777777" w:rsidR="005372B7" w:rsidRPr="00F342CE" w:rsidRDefault="005372B7" w:rsidP="00F342CE">
      <w:pPr>
        <w:spacing w:after="0" w:line="240" w:lineRule="auto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В 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Google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-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val="en-US" w:eastAsia="ru-RU"/>
        </w:rPr>
        <w:t>trends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</w:t>
      </w:r>
      <w:r w:rsidR="003D4D5A"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>мы видим явно выраженную сезонность запросов: активный период запросов с мая по сентябрь. Следовательно, на этот период следует планировать коммуникационную кампанию, с более высокой активностью в мае-июне.</w:t>
      </w:r>
    </w:p>
    <w:p w14:paraId="0A2E92D5" w14:textId="77777777" w:rsidR="003D4D5A" w:rsidRPr="00F342CE" w:rsidRDefault="005372B7" w:rsidP="00F342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0F50CB4" wp14:editId="33F54FAD">
            <wp:extent cx="2950931" cy="1474258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8801" cy="1493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D5A" w:rsidRPr="00F342C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D4D5A" w:rsidRPr="00F342C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4FE641B" wp14:editId="0E534BDC">
            <wp:extent cx="2902988" cy="1445260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4902" cy="145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3A8EE" w14:textId="77777777" w:rsidR="003D4D5A" w:rsidRPr="00F342CE" w:rsidRDefault="003D4D5A" w:rsidP="00F342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48B19" w14:textId="77777777" w:rsidR="00F342CE" w:rsidRPr="00F342CE" w:rsidRDefault="00F342CE" w:rsidP="00F342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939B7" w14:textId="77777777" w:rsidR="00F342CE" w:rsidRPr="00F342CE" w:rsidRDefault="00F342CE" w:rsidP="00F342CE">
      <w:pPr>
        <w:pStyle w:val="a3"/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B7F015" w14:textId="77777777" w:rsidR="007254F6" w:rsidRPr="00A932D1" w:rsidRDefault="00A932D1" w:rsidP="00A93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Задание</w:t>
      </w:r>
      <w:r w:rsidRPr="00A932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6. </w:t>
      </w:r>
      <w:r w:rsidR="000B530A">
        <w:rPr>
          <w:rFonts w:ascii="Times New Roman" w:hAnsi="Times New Roman" w:cs="Times New Roman"/>
          <w:b/>
          <w:sz w:val="24"/>
          <w:szCs w:val="24"/>
          <w:u w:val="single"/>
        </w:rPr>
        <w:t>Сформулиров</w:t>
      </w:r>
      <w:r w:rsidR="007254F6" w:rsidRPr="00A932D1">
        <w:rPr>
          <w:rFonts w:ascii="Times New Roman" w:hAnsi="Times New Roman" w:cs="Times New Roman"/>
          <w:b/>
          <w:sz w:val="24"/>
          <w:szCs w:val="24"/>
          <w:u w:val="single"/>
        </w:rPr>
        <w:t>ать</w:t>
      </w:r>
      <w:r w:rsidR="000B53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254F6" w:rsidRPr="00A932D1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7254F6" w:rsidRPr="00A932D1">
        <w:rPr>
          <w:rFonts w:ascii="Times New Roman" w:hAnsi="Times New Roman"/>
          <w:sz w:val="24"/>
          <w:szCs w:val="24"/>
        </w:rPr>
        <w:t xml:space="preserve"> планируемой  коммуникационной кампании /мероприятия </w:t>
      </w:r>
      <w:r w:rsidR="007254F6" w:rsidRPr="00A932D1">
        <w:rPr>
          <w:rFonts w:ascii="Times New Roman" w:hAnsi="Times New Roman" w:cs="Times New Roman"/>
          <w:sz w:val="24"/>
          <w:szCs w:val="24"/>
        </w:rPr>
        <w:t xml:space="preserve"> в концепции SMART </w:t>
      </w:r>
    </w:p>
    <w:p w14:paraId="77821DDB" w14:textId="77777777" w:rsidR="007254F6" w:rsidRPr="00F342CE" w:rsidRDefault="007254F6" w:rsidP="00F342CE">
      <w:pPr>
        <w:pStyle w:val="a3"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Правила постановки </w:t>
      </w:r>
      <w:r w:rsidRPr="00F342CE">
        <w:rPr>
          <w:rFonts w:ascii="Times New Roman" w:hAnsi="Times New Roman"/>
          <w:sz w:val="24"/>
          <w:szCs w:val="24"/>
        </w:rPr>
        <w:t>SMART</w:t>
      </w:r>
      <w:r w:rsidRPr="00F342CE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-целей:</w:t>
      </w:r>
    </w:p>
    <w:p w14:paraId="55C05EA8" w14:textId="77777777" w:rsidR="007254F6" w:rsidRPr="00F342CE" w:rsidRDefault="007254F6" w:rsidP="00F342CE">
      <w:pPr>
        <w:pStyle w:val="a3"/>
        <w:numPr>
          <w:ilvl w:val="0"/>
          <w:numId w:val="10"/>
        </w:num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Ставьте цель в повелительном наклонении (повысить, устранить, провести, организовать, увеличить и т.д.)</w:t>
      </w:r>
    </w:p>
    <w:p w14:paraId="4FFC35DC" w14:textId="77777777" w:rsidR="007254F6" w:rsidRPr="00F342CE" w:rsidRDefault="007254F6" w:rsidP="00F342CE">
      <w:pPr>
        <w:pStyle w:val="a3"/>
        <w:numPr>
          <w:ilvl w:val="0"/>
          <w:numId w:val="10"/>
        </w:num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Цель должна быть амбициозна, но исполнима</w:t>
      </w:r>
    </w:p>
    <w:p w14:paraId="19AB292B" w14:textId="77777777" w:rsidR="007254F6" w:rsidRPr="00F342CE" w:rsidRDefault="007254F6" w:rsidP="00F342CE">
      <w:pPr>
        <w:pStyle w:val="a3"/>
        <w:numPr>
          <w:ilvl w:val="0"/>
          <w:numId w:val="10"/>
        </w:num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Исключить обтекаемые формулировки: оперативно, быстро, значительно, постоянно и т.п.</w:t>
      </w:r>
    </w:p>
    <w:p w14:paraId="56570DD8" w14:textId="77777777" w:rsidR="007254F6" w:rsidRPr="00F342CE" w:rsidRDefault="007254F6" w:rsidP="00F342CE">
      <w:pPr>
        <w:pStyle w:val="a3"/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</w:p>
    <w:p w14:paraId="64BAEC49" w14:textId="77777777" w:rsidR="00F342CE" w:rsidRPr="00F342CE" w:rsidRDefault="00F342CE" w:rsidP="00F342CE">
      <w:pPr>
        <w:pStyle w:val="a6"/>
        <w:ind w:firstLine="0"/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</w:pPr>
    </w:p>
    <w:p w14:paraId="72079E08" w14:textId="77777777" w:rsidR="00F342CE" w:rsidRPr="00F342CE" w:rsidRDefault="007254F6" w:rsidP="00F342CE">
      <w:pPr>
        <w:pStyle w:val="a6"/>
        <w:ind w:firstLine="0"/>
        <w:rPr>
          <w:rFonts w:ascii="Times New Roman" w:hAnsi="Times New Roman" w:cs="Times New Roman"/>
          <w:sz w:val="24"/>
          <w:szCs w:val="24"/>
        </w:rPr>
      </w:pPr>
      <w:r w:rsidRPr="00F342CE">
        <w:rPr>
          <w:rFonts w:ascii="Times New Roman" w:eastAsia="Times New Roman" w:hAnsi="Times New Roman"/>
          <w:b/>
          <w:color w:val="1F3864" w:themeColor="accent5" w:themeShade="80"/>
          <w:sz w:val="24"/>
          <w:szCs w:val="24"/>
          <w:lang w:eastAsia="ru-RU"/>
        </w:rPr>
        <w:t>Пример</w:t>
      </w:r>
      <w:r w:rsidR="00F342CE" w:rsidRPr="00F342CE">
        <w:rPr>
          <w:rFonts w:ascii="Times New Roman" w:eastAsia="Times New Roman" w:hAnsi="Times New Roman"/>
          <w:b/>
          <w:color w:val="1F3864" w:themeColor="accent5" w:themeShade="80"/>
          <w:sz w:val="24"/>
          <w:szCs w:val="24"/>
          <w:lang w:eastAsia="ru-RU"/>
        </w:rPr>
        <w:t xml:space="preserve"> 1</w:t>
      </w:r>
      <w:r w:rsidRPr="00F342CE">
        <w:rPr>
          <w:rFonts w:ascii="Times New Roman" w:eastAsia="Times New Roman" w:hAnsi="Times New Roman"/>
          <w:b/>
          <w:color w:val="1F3864" w:themeColor="accent5" w:themeShade="80"/>
          <w:sz w:val="24"/>
          <w:szCs w:val="24"/>
          <w:lang w:eastAsia="ru-RU"/>
        </w:rPr>
        <w:t>: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 </w:t>
      </w:r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провести мероприятие – кинопоказ короткометражного кино (12 фильмов) минимум для 15 студентов </w:t>
      </w:r>
      <w:proofErr w:type="spellStart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>СибГУТИ</w:t>
      </w:r>
      <w:proofErr w:type="spellEnd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 для с целью обращения внимания молодежи на актуальные проблемы современности, 18 мая 2019 года с 19:00 до 21:00, 5 студентами группы ГР-63 в Центре технического творчества молодежи на Садовой, 63 при партнёрстве с базой отдыха «Ковчег» и туристическим агентством «</w:t>
      </w:r>
      <w:proofErr w:type="spellStart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>Happy</w:t>
      </w:r>
      <w:proofErr w:type="spellEnd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 </w:t>
      </w:r>
      <w:proofErr w:type="spellStart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>Ticket</w:t>
      </w:r>
      <w:proofErr w:type="spellEnd"/>
      <w:r w:rsidR="00F342CE" w:rsidRPr="00F342CE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>».</w:t>
      </w:r>
    </w:p>
    <w:p w14:paraId="2946A03A" w14:textId="77777777" w:rsidR="00F342CE" w:rsidRPr="00F342CE" w:rsidRDefault="00F342CE" w:rsidP="00F342CE">
      <w:pPr>
        <w:spacing w:after="0" w:line="240" w:lineRule="auto"/>
        <w:outlineLvl w:val="0"/>
        <w:rPr>
          <w:rFonts w:ascii="Times New Roman" w:eastAsia="Times New Roman" w:hAnsi="Times New Roman"/>
          <w:bCs/>
          <w:color w:val="1F3864" w:themeColor="accent5" w:themeShade="80"/>
          <w:kern w:val="36"/>
          <w:sz w:val="24"/>
          <w:szCs w:val="24"/>
          <w:lang w:eastAsia="ru-RU"/>
        </w:rPr>
      </w:pPr>
      <w:r w:rsidRPr="00F342CE">
        <w:rPr>
          <w:rFonts w:ascii="Times New Roman" w:eastAsia="Times New Roman" w:hAnsi="Times New Roman"/>
          <w:b/>
          <w:color w:val="1F3864" w:themeColor="accent5" w:themeShade="80"/>
          <w:sz w:val="24"/>
          <w:szCs w:val="24"/>
          <w:lang w:eastAsia="ru-RU"/>
        </w:rPr>
        <w:t>Пример 2:</w:t>
      </w:r>
      <w:r w:rsidRPr="00F342CE">
        <w:rPr>
          <w:rFonts w:ascii="Times New Roman" w:eastAsia="Times New Roman" w:hAnsi="Times New Roman"/>
          <w:color w:val="1F3864" w:themeColor="accent5" w:themeShade="80"/>
          <w:sz w:val="24"/>
          <w:szCs w:val="24"/>
          <w:lang w:eastAsia="ru-RU"/>
        </w:rPr>
        <w:t xml:space="preserve"> Провести</w:t>
      </w:r>
      <w:r w:rsidRPr="00F342CE">
        <w:rPr>
          <w:rFonts w:ascii="Times New Roman" w:eastAsia="Times New Roman" w:hAnsi="Times New Roman"/>
          <w:bCs/>
          <w:color w:val="1F3864" w:themeColor="accent5" w:themeShade="80"/>
          <w:kern w:val="36"/>
          <w:sz w:val="24"/>
          <w:szCs w:val="24"/>
          <w:lang w:eastAsia="ru-RU"/>
        </w:rPr>
        <w:t xml:space="preserve"> специальное мероприятие «Осенний марафон с «Пупкин и партнеры» для аудитории 20-25 </w:t>
      </w:r>
      <w:proofErr w:type="gramStart"/>
      <w:r w:rsidRPr="00F342CE">
        <w:rPr>
          <w:rFonts w:ascii="Times New Roman" w:eastAsia="Times New Roman" w:hAnsi="Times New Roman"/>
          <w:bCs/>
          <w:color w:val="1F3864" w:themeColor="accent5" w:themeShade="80"/>
          <w:kern w:val="36"/>
          <w:sz w:val="24"/>
          <w:szCs w:val="24"/>
          <w:lang w:eastAsia="ru-RU"/>
        </w:rPr>
        <w:t>лет  в</w:t>
      </w:r>
      <w:proofErr w:type="gramEnd"/>
      <w:r w:rsidRPr="00F342CE">
        <w:rPr>
          <w:rFonts w:ascii="Times New Roman" w:eastAsia="Times New Roman" w:hAnsi="Times New Roman"/>
          <w:bCs/>
          <w:color w:val="1F3864" w:themeColor="accent5" w:themeShade="80"/>
          <w:kern w:val="36"/>
          <w:sz w:val="24"/>
          <w:szCs w:val="24"/>
          <w:lang w:eastAsia="ru-RU"/>
        </w:rPr>
        <w:t xml:space="preserve"> онлайн-формате на платформе социальной сети Тик Ток с охватом не менее 10 тысяч участников в период с 1 по 15 ноября 2020 года </w:t>
      </w:r>
    </w:p>
    <w:sectPr w:rsidR="00F342CE" w:rsidRPr="00F342CE" w:rsidSect="00CA6DA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C50EA"/>
    <w:multiLevelType w:val="hybridMultilevel"/>
    <w:tmpl w:val="C718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B7080"/>
    <w:multiLevelType w:val="hybridMultilevel"/>
    <w:tmpl w:val="7D2C6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780A"/>
    <w:multiLevelType w:val="hybridMultilevel"/>
    <w:tmpl w:val="CB6C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430DB"/>
    <w:multiLevelType w:val="hybridMultilevel"/>
    <w:tmpl w:val="F3165E32"/>
    <w:lvl w:ilvl="0" w:tplc="D8385E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F55133"/>
    <w:multiLevelType w:val="hybridMultilevel"/>
    <w:tmpl w:val="F85A5A7E"/>
    <w:lvl w:ilvl="0" w:tplc="D8385E1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3343C0"/>
    <w:multiLevelType w:val="hybridMultilevel"/>
    <w:tmpl w:val="DE9814BA"/>
    <w:lvl w:ilvl="0" w:tplc="F5929E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2747C"/>
    <w:multiLevelType w:val="hybridMultilevel"/>
    <w:tmpl w:val="FF04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655D5"/>
    <w:multiLevelType w:val="hybridMultilevel"/>
    <w:tmpl w:val="1F6A73D8"/>
    <w:lvl w:ilvl="0" w:tplc="A4D4C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C3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F47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DCB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A8A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B2A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CA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6A7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3A3914"/>
    <w:multiLevelType w:val="hybridMultilevel"/>
    <w:tmpl w:val="91A2811C"/>
    <w:lvl w:ilvl="0" w:tplc="D8385E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626"/>
    <w:rsid w:val="00002524"/>
    <w:rsid w:val="000B530A"/>
    <w:rsid w:val="000F67BE"/>
    <w:rsid w:val="001B28A6"/>
    <w:rsid w:val="003313C8"/>
    <w:rsid w:val="003D4D5A"/>
    <w:rsid w:val="00463E26"/>
    <w:rsid w:val="00480D7F"/>
    <w:rsid w:val="004B732F"/>
    <w:rsid w:val="00521802"/>
    <w:rsid w:val="005372B7"/>
    <w:rsid w:val="005469F5"/>
    <w:rsid w:val="00596808"/>
    <w:rsid w:val="006617EC"/>
    <w:rsid w:val="007254F6"/>
    <w:rsid w:val="00782C72"/>
    <w:rsid w:val="00803F5C"/>
    <w:rsid w:val="00832541"/>
    <w:rsid w:val="009322CB"/>
    <w:rsid w:val="00A237F5"/>
    <w:rsid w:val="00A932D1"/>
    <w:rsid w:val="00A956EA"/>
    <w:rsid w:val="00B0068F"/>
    <w:rsid w:val="00BE17BE"/>
    <w:rsid w:val="00CA6DAB"/>
    <w:rsid w:val="00D17A7F"/>
    <w:rsid w:val="00DF45FE"/>
    <w:rsid w:val="00E05626"/>
    <w:rsid w:val="00F342CE"/>
    <w:rsid w:val="00F8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E1A3"/>
  <w15:chartTrackingRefBased/>
  <w15:docId w15:val="{240BB930-83F0-4D58-A56F-FB9411FD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62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F817B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2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21802"/>
    <w:pPr>
      <w:spacing w:after="0" w:line="24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4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stat.yandex.ru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http://forum.urc.ru/node/3588" TargetMode="Externa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trends.google.ru/trends/?geo=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337EF-27A0-412A-8D21-683E4723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 User</cp:lastModifiedBy>
  <cp:revision>9</cp:revision>
  <dcterms:created xsi:type="dcterms:W3CDTF">2020-10-22T05:13:00Z</dcterms:created>
  <dcterms:modified xsi:type="dcterms:W3CDTF">2020-11-23T06:02:00Z</dcterms:modified>
</cp:coreProperties>
</file>