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ED386" w14:textId="579B488A" w:rsidR="00DB2090" w:rsidRPr="00DB2090" w:rsidRDefault="00DB2090" w:rsidP="00DB2090">
      <w:pPr>
        <w:pStyle w:val="a3"/>
        <w:rPr>
          <w:b/>
          <w:bCs/>
          <w:szCs w:val="28"/>
        </w:rPr>
      </w:pPr>
      <w:r w:rsidRPr="00DB2090">
        <w:rPr>
          <w:b/>
          <w:bCs/>
          <w:szCs w:val="28"/>
        </w:rPr>
        <w:t>Методические указания к расчёту</w:t>
      </w:r>
      <w:r>
        <w:rPr>
          <w:b/>
          <w:bCs/>
          <w:szCs w:val="28"/>
        </w:rPr>
        <w:t xml:space="preserve"> </w:t>
      </w:r>
      <w:r w:rsidRPr="00DB2090">
        <w:rPr>
          <w:b/>
          <w:bCs/>
          <w:szCs w:val="28"/>
        </w:rPr>
        <w:t>высших гармонических токов и напряжений в СЭС</w:t>
      </w:r>
      <w:r w:rsidR="00A265FA">
        <w:rPr>
          <w:b/>
          <w:bCs/>
          <w:szCs w:val="28"/>
        </w:rPr>
        <w:t xml:space="preserve"> с использованием матричной алгебры</w:t>
      </w:r>
    </w:p>
    <w:p w14:paraId="2B5C4AFD" w14:textId="77777777" w:rsidR="00DB2090" w:rsidRDefault="00DB2090" w:rsidP="00DB2090">
      <w:pPr>
        <w:pStyle w:val="a3"/>
        <w:jc w:val="left"/>
        <w:rPr>
          <w:szCs w:val="28"/>
        </w:rPr>
      </w:pPr>
    </w:p>
    <w:p w14:paraId="1484674D" w14:textId="0EB59139" w:rsidR="00DB2090" w:rsidRDefault="00DB2090" w:rsidP="00DB2090">
      <w:pPr>
        <w:pStyle w:val="a3"/>
        <w:jc w:val="left"/>
        <w:rPr>
          <w:szCs w:val="28"/>
        </w:rPr>
      </w:pPr>
      <w:r>
        <w:rPr>
          <w:szCs w:val="28"/>
        </w:rPr>
        <w:t>Задание:</w:t>
      </w:r>
    </w:p>
    <w:p w14:paraId="444C5BDA" w14:textId="795056B3" w:rsidR="00DB2090" w:rsidRDefault="00DB2090" w:rsidP="00DB2090">
      <w:pPr>
        <w:pStyle w:val="a3"/>
        <w:jc w:val="left"/>
        <w:rPr>
          <w:sz w:val="24"/>
        </w:rPr>
      </w:pPr>
      <w:r>
        <w:rPr>
          <w:sz w:val="24"/>
        </w:rPr>
        <w:t xml:space="preserve">      </w:t>
      </w:r>
      <w:r w:rsidRPr="00DB2090">
        <w:rPr>
          <w:sz w:val="24"/>
        </w:rPr>
        <w:t xml:space="preserve"> Определить коэффициенты искажения синусоидальности и гармонических составляющих напряжения на </w:t>
      </w:r>
      <w:r w:rsidRPr="00DB2090">
        <w:rPr>
          <w:sz w:val="24"/>
          <w:lang w:val="en-US"/>
        </w:rPr>
        <w:t>I</w:t>
      </w:r>
      <w:r w:rsidRPr="00DB2090">
        <w:rPr>
          <w:sz w:val="24"/>
        </w:rPr>
        <w:t xml:space="preserve">  и </w:t>
      </w:r>
      <w:r w:rsidRPr="00DB2090">
        <w:rPr>
          <w:sz w:val="24"/>
          <w:lang w:val="en-US"/>
        </w:rPr>
        <w:t>II</w:t>
      </w:r>
      <w:r w:rsidRPr="00DB2090">
        <w:rPr>
          <w:sz w:val="24"/>
        </w:rPr>
        <w:t xml:space="preserve"> секциях шин 10 </w:t>
      </w:r>
      <w:proofErr w:type="spellStart"/>
      <w:r w:rsidRPr="00DB2090">
        <w:rPr>
          <w:sz w:val="24"/>
        </w:rPr>
        <w:t>кВ</w:t>
      </w:r>
      <w:proofErr w:type="spellEnd"/>
      <w:r w:rsidRPr="00DB2090">
        <w:rPr>
          <w:sz w:val="24"/>
        </w:rPr>
        <w:t xml:space="preserve"> ГПП СЭС, изображённой на рисунке</w:t>
      </w:r>
      <w:r w:rsidR="00055827">
        <w:rPr>
          <w:sz w:val="24"/>
        </w:rPr>
        <w:t xml:space="preserve"> 1</w:t>
      </w:r>
      <w:r w:rsidRPr="00DB2090">
        <w:rPr>
          <w:sz w:val="24"/>
        </w:rPr>
        <w:t xml:space="preserve">, а также на шинах высшего напряжения до и после прямого поэтапного (сначала к </w:t>
      </w:r>
      <w:r w:rsidRPr="00DB2090">
        <w:rPr>
          <w:sz w:val="24"/>
          <w:lang w:val="en-US"/>
        </w:rPr>
        <w:t>I</w:t>
      </w:r>
      <w:r w:rsidRPr="00DB2090">
        <w:rPr>
          <w:sz w:val="24"/>
        </w:rPr>
        <w:t xml:space="preserve"> – й секции шин 10 </w:t>
      </w:r>
      <w:proofErr w:type="spellStart"/>
      <w:r w:rsidRPr="00DB2090">
        <w:rPr>
          <w:sz w:val="24"/>
        </w:rPr>
        <w:t>кВ</w:t>
      </w:r>
      <w:proofErr w:type="spellEnd"/>
      <w:r w:rsidRPr="00DB2090">
        <w:rPr>
          <w:sz w:val="24"/>
        </w:rPr>
        <w:t xml:space="preserve">, затем к </w:t>
      </w:r>
      <w:r w:rsidRPr="00DB2090">
        <w:rPr>
          <w:sz w:val="24"/>
          <w:lang w:val="en-US"/>
        </w:rPr>
        <w:t>II</w:t>
      </w:r>
      <w:r w:rsidRPr="00DB2090">
        <w:rPr>
          <w:sz w:val="24"/>
        </w:rPr>
        <w:t xml:space="preserve"> </w:t>
      </w:r>
      <w:r w:rsidRPr="00DB2090">
        <w:rPr>
          <w:sz w:val="24"/>
        </w:rPr>
        <w:softHyphen/>
        <w:t>– й секции) подключения высоковольтных батарей конденсаторов (БК).</w:t>
      </w:r>
      <w:r>
        <w:rPr>
          <w:sz w:val="24"/>
        </w:rPr>
        <w:t xml:space="preserve"> Исходные данные приведены на рис</w:t>
      </w:r>
      <w:r w:rsidR="00055827">
        <w:rPr>
          <w:sz w:val="24"/>
        </w:rPr>
        <w:t>. 1</w:t>
      </w:r>
    </w:p>
    <w:p w14:paraId="1A1AF91B" w14:textId="71C77252" w:rsidR="005B0731" w:rsidRPr="005B0731" w:rsidRDefault="005B0731" w:rsidP="00DB2090">
      <w:pPr>
        <w:pStyle w:val="a3"/>
        <w:jc w:val="left"/>
        <w:rPr>
          <w:sz w:val="24"/>
        </w:rPr>
      </w:pPr>
      <w:r>
        <w:rPr>
          <w:sz w:val="24"/>
        </w:rPr>
        <w:t xml:space="preserve">    Мощность высоковольтных батарей конденсаторов, подключаемых к </w:t>
      </w:r>
      <w:r>
        <w:rPr>
          <w:sz w:val="24"/>
          <w:lang w:val="en-US"/>
        </w:rPr>
        <w:t>I</w:t>
      </w:r>
      <w:r>
        <w:rPr>
          <w:sz w:val="24"/>
        </w:rPr>
        <w:t xml:space="preserve">-й секции шин – 15,5 </w:t>
      </w:r>
      <w:proofErr w:type="spellStart"/>
      <w:r>
        <w:rPr>
          <w:sz w:val="24"/>
        </w:rPr>
        <w:t>Мвар</w:t>
      </w:r>
      <w:proofErr w:type="spellEnd"/>
      <w:r>
        <w:rPr>
          <w:sz w:val="24"/>
        </w:rPr>
        <w:t xml:space="preserve">, ко второй секции </w:t>
      </w:r>
      <w:r w:rsidR="009436C0">
        <w:rPr>
          <w:sz w:val="24"/>
        </w:rPr>
        <w:t xml:space="preserve">– 5,5 </w:t>
      </w:r>
      <w:proofErr w:type="spellStart"/>
      <w:r w:rsidR="009436C0">
        <w:rPr>
          <w:sz w:val="24"/>
        </w:rPr>
        <w:t>Мвар</w:t>
      </w:r>
      <w:proofErr w:type="spellEnd"/>
      <w:r w:rsidR="009436C0">
        <w:rPr>
          <w:sz w:val="24"/>
        </w:rPr>
        <w:t>.</w:t>
      </w:r>
    </w:p>
    <w:p w14:paraId="406C90F6" w14:textId="77777777" w:rsidR="00DB2090" w:rsidRPr="00DB2090" w:rsidRDefault="00DB2090" w:rsidP="00DB2090">
      <w:pPr>
        <w:pStyle w:val="a3"/>
        <w:jc w:val="left"/>
        <w:rPr>
          <w:sz w:val="24"/>
        </w:rPr>
      </w:pPr>
      <w:r w:rsidRPr="00DB2090">
        <w:rPr>
          <w:sz w:val="24"/>
        </w:rPr>
        <w:t xml:space="preserve"> Сделать выводы.</w:t>
      </w:r>
    </w:p>
    <w:p w14:paraId="2002143F" w14:textId="77777777" w:rsidR="00DB2090" w:rsidRPr="00DB2090" w:rsidRDefault="00DB2090" w:rsidP="00DB2090">
      <w:pPr>
        <w:pStyle w:val="a3"/>
        <w:jc w:val="left"/>
        <w:rPr>
          <w:sz w:val="24"/>
        </w:rPr>
      </w:pPr>
      <w:r w:rsidRPr="00DB2090">
        <w:rPr>
          <w:b/>
          <w:bCs/>
          <w:sz w:val="24"/>
        </w:rPr>
        <w:t xml:space="preserve">      </w:t>
      </w:r>
      <w:r w:rsidRPr="00DB2090">
        <w:rPr>
          <w:b/>
          <w:bCs/>
          <w:i/>
          <w:sz w:val="24"/>
        </w:rPr>
        <w:t>Внимание!</w:t>
      </w:r>
      <w:r w:rsidRPr="00DB2090">
        <w:rPr>
          <w:sz w:val="24"/>
        </w:rPr>
        <w:t xml:space="preserve"> При подключении БК2 батарея конденсаторов БК1 остаются в работе.</w:t>
      </w:r>
    </w:p>
    <w:p w14:paraId="1BE3D322" w14:textId="77F2E814" w:rsidR="00DB2090" w:rsidRDefault="00DB2090">
      <w:pPr>
        <w:rPr>
          <w:rFonts w:ascii="Times New Roman" w:hAnsi="Times New Roman" w:cs="Times New Roman"/>
          <w:sz w:val="28"/>
          <w:szCs w:val="28"/>
        </w:rPr>
      </w:pPr>
      <w:r w:rsidRPr="00DB2090">
        <w:rPr>
          <w:noProof/>
          <w:sz w:val="28"/>
          <w:szCs w:val="28"/>
        </w:rPr>
        <w:drawing>
          <wp:inline distT="0" distB="0" distL="0" distR="0" wp14:anchorId="4C9D498E" wp14:editId="07299745">
            <wp:extent cx="4533900" cy="3870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87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FB8D2" w14:textId="0F2786F4" w:rsidR="00055827" w:rsidRDefault="00055827" w:rsidP="008C36A2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</w:t>
      </w:r>
    </w:p>
    <w:p w14:paraId="3CBE35B6" w14:textId="1C203764" w:rsidR="00DB2090" w:rsidRPr="00055827" w:rsidRDefault="00055827" w:rsidP="00DB2090">
      <w:pPr>
        <w:jc w:val="both"/>
        <w:rPr>
          <w:rFonts w:ascii="Times New Roman" w:hAnsi="Times New Roman" w:cs="Times New Roman"/>
          <w:sz w:val="24"/>
          <w:szCs w:val="24"/>
        </w:rPr>
      </w:pPr>
      <w:r w:rsidRPr="00055827">
        <w:rPr>
          <w:rFonts w:ascii="Times New Roman" w:hAnsi="Times New Roman" w:cs="Times New Roman"/>
          <w:sz w:val="24"/>
          <w:szCs w:val="24"/>
        </w:rPr>
        <w:t>Расчёты следует проводить в следующей последовательности:</w:t>
      </w:r>
    </w:p>
    <w:p w14:paraId="1AF9A782" w14:textId="55C7ED2F" w:rsidR="00055827" w:rsidRDefault="00055827" w:rsidP="00A92A35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23262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055827">
        <w:rPr>
          <w:rFonts w:ascii="Times New Roman" w:hAnsi="Times New Roman" w:cs="Times New Roman"/>
          <w:sz w:val="24"/>
          <w:szCs w:val="24"/>
        </w:rPr>
        <w:t xml:space="preserve"> Составляется схема замещения сети для расчёта гармонических составляющих токов и напряжений (Пример составления смотри в лекции № 12)</w:t>
      </w:r>
      <w:r>
        <w:rPr>
          <w:rFonts w:ascii="Times New Roman" w:hAnsi="Times New Roman" w:cs="Times New Roman"/>
          <w:sz w:val="24"/>
          <w:szCs w:val="24"/>
        </w:rPr>
        <w:t>.</w:t>
      </w:r>
      <w:r w:rsidR="0081589C">
        <w:rPr>
          <w:rFonts w:ascii="Times New Roman" w:hAnsi="Times New Roman" w:cs="Times New Roman"/>
          <w:sz w:val="24"/>
          <w:szCs w:val="24"/>
        </w:rPr>
        <w:t xml:space="preserve">  Схема замещения для сети Рис.1 показан на Рис.2</w:t>
      </w:r>
      <w:r w:rsidR="00842518">
        <w:rPr>
          <w:rFonts w:ascii="Times New Roman" w:hAnsi="Times New Roman" w:cs="Times New Roman"/>
          <w:sz w:val="24"/>
          <w:szCs w:val="24"/>
        </w:rPr>
        <w:t>.</w:t>
      </w:r>
      <w:r w:rsidR="00347905" w:rsidRPr="0034790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061B5E2" w14:textId="6570E82C" w:rsidR="00347905" w:rsidRDefault="00347905" w:rsidP="00347905">
      <w:pPr>
        <w:spacing w:after="0"/>
        <w:ind w:firstLine="397"/>
        <w:jc w:val="center"/>
        <w:rPr>
          <w:rFonts w:ascii="Times New Roman" w:hAnsi="Times New Roman" w:cs="Times New Roman"/>
          <w:sz w:val="24"/>
          <w:szCs w:val="24"/>
        </w:rPr>
      </w:pPr>
      <w:r w:rsidRPr="0084251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217F738" wp14:editId="5C73E6FA">
            <wp:extent cx="4114800" cy="37490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7DAA5" w14:textId="54FA4473" w:rsidR="00347905" w:rsidRDefault="00347905" w:rsidP="00223F9F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14:paraId="2020D442" w14:textId="799CCCF4" w:rsidR="00347905" w:rsidRDefault="00347905" w:rsidP="00347905">
      <w:pPr>
        <w:spacing w:after="0"/>
        <w:ind w:firstLine="39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2. Схема замещения.</w:t>
      </w:r>
    </w:p>
    <w:p w14:paraId="7936D844" w14:textId="48715F4C" w:rsidR="00842518" w:rsidRDefault="00842518" w:rsidP="00223F9F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23262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Определ</w:t>
      </w:r>
      <w:r w:rsidR="00C002D1">
        <w:rPr>
          <w:rFonts w:ascii="Times New Roman" w:hAnsi="Times New Roman" w:cs="Times New Roman"/>
          <w:sz w:val="24"/>
          <w:szCs w:val="24"/>
        </w:rPr>
        <w:t>яются</w:t>
      </w:r>
      <w:r>
        <w:rPr>
          <w:rFonts w:ascii="Times New Roman" w:hAnsi="Times New Roman" w:cs="Times New Roman"/>
          <w:sz w:val="24"/>
          <w:szCs w:val="24"/>
        </w:rPr>
        <w:t xml:space="preserve"> параметры схемы замещения. В результате получаем линейную электрическую сеть с заданными параметрами</w:t>
      </w:r>
      <w:r w:rsidR="00403E6D">
        <w:rPr>
          <w:rFonts w:ascii="Times New Roman" w:hAnsi="Times New Roman" w:cs="Times New Roman"/>
          <w:sz w:val="24"/>
          <w:szCs w:val="24"/>
        </w:rPr>
        <w:t>.</w:t>
      </w:r>
    </w:p>
    <w:p w14:paraId="17477E21" w14:textId="7B955A2A" w:rsidR="00A92A35" w:rsidRPr="00A92A35" w:rsidRDefault="00A92A35" w:rsidP="00A92A35">
      <w:pPr>
        <w:ind w:firstLine="3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2A35">
        <w:rPr>
          <w:rFonts w:ascii="Times New Roman" w:hAnsi="Times New Roman" w:cs="Times New Roman"/>
          <w:b/>
          <w:bCs/>
          <w:sz w:val="24"/>
          <w:szCs w:val="24"/>
        </w:rPr>
        <w:t>В качестве методической помощи запишем расчётные формулы для определения параметров схемы замещения:</w:t>
      </w:r>
    </w:p>
    <w:p w14:paraId="2BB0ED94" w14:textId="625B072D" w:rsidR="00A92A35" w:rsidRDefault="00A92A35" w:rsidP="00A92A35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Сопротивление системы для ν – й гармоники </w:t>
      </w:r>
    </w:p>
    <w:p w14:paraId="592F243C" w14:textId="3CBD7D84" w:rsidR="00A92A35" w:rsidRDefault="00A92A35" w:rsidP="00A92A35">
      <w:pPr>
        <w:pStyle w:val="MTDisplayEquation"/>
      </w:pPr>
      <w:r>
        <w:tab/>
      </w:r>
      <w:r w:rsidR="003D5824" w:rsidRPr="00223F9F">
        <w:rPr>
          <w:position w:val="-34"/>
        </w:rPr>
        <w:object w:dxaOrig="1860" w:dyaOrig="820" w14:anchorId="1814FF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6pt;height:40.8pt" o:ole="">
            <v:imagedata r:id="rId6" o:title=""/>
          </v:shape>
          <o:OLEObject Type="Embed" ProgID="Equation.DSMT4" ShapeID="_x0000_i1025" DrawAspect="Content" ObjectID="_1760362667" r:id="rId7"/>
        </w:object>
      </w:r>
      <w:r w:rsidR="00F66CBB">
        <w:t xml:space="preserve"> = 0,65*10,5</w:t>
      </w:r>
      <w:r w:rsidR="00F66CBB" w:rsidRPr="00F66CBB">
        <w:t xml:space="preserve">^2/3000 </w:t>
      </w:r>
      <w:r w:rsidR="00F66CBB" w:rsidRPr="00F66CBB">
        <w:rPr>
          <w:sz w:val="28"/>
          <w:szCs w:val="28"/>
          <w:lang w:val="en-US"/>
        </w:rPr>
        <w:t>ν</w:t>
      </w:r>
      <w:r w:rsidR="00F66CBB" w:rsidRPr="00F66CBB">
        <w:t xml:space="preserve"> = 0.0239*</w:t>
      </w:r>
      <w:proofErr w:type="gramStart"/>
      <w:r w:rsidR="00F66CBB" w:rsidRPr="00F66CBB">
        <w:rPr>
          <w:sz w:val="28"/>
          <w:szCs w:val="28"/>
          <w:lang w:val="en-US"/>
        </w:rPr>
        <w:t>ν</w:t>
      </w:r>
      <w:r w:rsidR="00F66CBB" w:rsidRPr="00F66CBB">
        <w:t xml:space="preserve">  =</w:t>
      </w:r>
      <w:proofErr w:type="gramEnd"/>
      <w:r w:rsidR="00F66CBB" w:rsidRPr="00F66CBB">
        <w:t xml:space="preserve"> 0.024*</w:t>
      </w:r>
      <w:r w:rsidR="00F66CBB" w:rsidRPr="00F66CBB">
        <w:rPr>
          <w:sz w:val="28"/>
          <w:szCs w:val="28"/>
          <w:lang w:val="en-US"/>
        </w:rPr>
        <w:t>ν</w:t>
      </w:r>
      <w:r w:rsidR="00223F9F">
        <w:t>;</w:t>
      </w:r>
      <w:r w:rsidR="00F66CBB">
        <w:t xml:space="preserve"> </w:t>
      </w:r>
    </w:p>
    <w:p w14:paraId="11589517" w14:textId="3A389B37" w:rsidR="00223F9F" w:rsidRDefault="00223F9F" w:rsidP="00223F9F">
      <w:pPr>
        <w:rPr>
          <w:rFonts w:ascii="Times New Roman" w:hAnsi="Times New Roman" w:cs="Times New Roman"/>
          <w:sz w:val="24"/>
          <w:szCs w:val="24"/>
        </w:rPr>
      </w:pPr>
      <w:r w:rsidRPr="00223F9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опротивление обмоток высшего и низшего напряжения трансформатора</w:t>
      </w:r>
      <w:r w:rsidRPr="00223F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ν – й гармоники</w:t>
      </w:r>
    </w:p>
    <w:p w14:paraId="78B50875" w14:textId="66013AFA" w:rsidR="00223F9F" w:rsidRDefault="00223F9F" w:rsidP="00223F9F">
      <w:pPr>
        <w:pStyle w:val="MTDisplayEquation"/>
      </w:pPr>
      <w:r>
        <w:tab/>
      </w:r>
      <w:r w:rsidR="003D5824" w:rsidRPr="00223F9F">
        <w:rPr>
          <w:position w:val="-34"/>
        </w:rPr>
        <w:object w:dxaOrig="3180" w:dyaOrig="820" w14:anchorId="2B10C5B3">
          <v:shape id="_x0000_i1026" type="#_x0000_t75" style="width:159.6pt;height:40.8pt" o:ole="">
            <v:imagedata r:id="rId8" o:title=""/>
          </v:shape>
          <o:OLEObject Type="Embed" ProgID="Equation.DSMT4" ShapeID="_x0000_i1026" DrawAspect="Content" ObjectID="_1760362668" r:id="rId9"/>
        </w:object>
      </w:r>
      <w:r w:rsidR="00F66CBB" w:rsidRPr="001C3922">
        <w:t xml:space="preserve"> = 0</w:t>
      </w:r>
      <w:r w:rsidR="00F66CBB">
        <w:t>,</w:t>
      </w:r>
      <w:r w:rsidR="00F66CBB" w:rsidRPr="001C3922">
        <w:t>125</w:t>
      </w:r>
      <w:r w:rsidR="00F66CBB">
        <w:t>(10/100) *(10,5</w:t>
      </w:r>
      <w:r w:rsidR="00F66CBB" w:rsidRPr="001C3922">
        <w:t>^2/40</w:t>
      </w:r>
      <w:r w:rsidR="00F66CBB">
        <w:t>)</w:t>
      </w:r>
      <w:r w:rsidR="00F66CBB" w:rsidRPr="00F66CBB">
        <w:t xml:space="preserve"> *</w:t>
      </w:r>
      <w:proofErr w:type="gramStart"/>
      <w:r w:rsidR="00F66CBB" w:rsidRPr="00F66CBB">
        <w:rPr>
          <w:sz w:val="28"/>
          <w:szCs w:val="28"/>
          <w:lang w:val="en-US"/>
        </w:rPr>
        <w:t>ν</w:t>
      </w:r>
      <w:r w:rsidR="00F66CBB" w:rsidRPr="001C3922">
        <w:t xml:space="preserve">  =</w:t>
      </w:r>
      <w:proofErr w:type="gramEnd"/>
      <w:r w:rsidR="00F66CBB" w:rsidRPr="001C3922">
        <w:t xml:space="preserve"> </w:t>
      </w:r>
      <w:r w:rsidR="001C3922" w:rsidRPr="001C3922">
        <w:t>0,0345*</w:t>
      </w:r>
      <w:r w:rsidR="001C3922" w:rsidRPr="001C3922">
        <w:rPr>
          <w:lang w:val="en-US"/>
        </w:rPr>
        <w:t>ν</w:t>
      </w:r>
    </w:p>
    <w:p w14:paraId="76B35F04" w14:textId="56D6521A" w:rsidR="001C3922" w:rsidRPr="001C3922" w:rsidRDefault="003D5824" w:rsidP="001C3922">
      <w:pPr>
        <w:jc w:val="center"/>
        <w:rPr>
          <w:rFonts w:ascii="Times New Roman" w:hAnsi="Times New Roman" w:cs="Times New Roman"/>
          <w:sz w:val="24"/>
          <w:szCs w:val="24"/>
        </w:rPr>
      </w:pPr>
      <w:r w:rsidRPr="00223F9F">
        <w:rPr>
          <w:position w:val="-34"/>
        </w:rPr>
        <w:object w:dxaOrig="3080" w:dyaOrig="820" w14:anchorId="7F893F51">
          <v:shape id="_x0000_i1027" type="#_x0000_t75" style="width:154.2pt;height:40.8pt" o:ole="">
            <v:imagedata r:id="rId10" o:title=""/>
          </v:shape>
          <o:OLEObject Type="Embed" ProgID="Equation.DSMT4" ShapeID="_x0000_i1027" DrawAspect="Content" ObjectID="_1760362669" r:id="rId11"/>
        </w:object>
      </w:r>
      <w:r w:rsidR="001C3922" w:rsidRPr="001C3922">
        <w:t xml:space="preserve"> = </w:t>
      </w:r>
      <w:r w:rsidR="001C3922" w:rsidRPr="001C3922">
        <w:rPr>
          <w:rFonts w:ascii="Times New Roman" w:hAnsi="Times New Roman" w:cs="Times New Roman"/>
          <w:sz w:val="24"/>
          <w:szCs w:val="24"/>
        </w:rPr>
        <w:t xml:space="preserve">1.75*(10/100) </w:t>
      </w:r>
      <w:r w:rsidR="001C3922" w:rsidRPr="001C3922">
        <w:rPr>
          <w:rFonts w:ascii="Times New Roman" w:hAnsi="Times New Roman" w:cs="Times New Roman"/>
        </w:rPr>
        <w:t>*(10,5^2/40) *</w:t>
      </w:r>
      <w:proofErr w:type="gramStart"/>
      <w:r w:rsidR="001C3922" w:rsidRPr="001C3922">
        <w:rPr>
          <w:rFonts w:ascii="Times New Roman" w:hAnsi="Times New Roman" w:cs="Times New Roman"/>
          <w:sz w:val="28"/>
          <w:szCs w:val="28"/>
          <w:lang w:val="en-US"/>
        </w:rPr>
        <w:t>ν</w:t>
      </w:r>
      <w:r w:rsidR="001C3922" w:rsidRPr="001C3922">
        <w:rPr>
          <w:rFonts w:ascii="Times New Roman" w:hAnsi="Times New Roman" w:cs="Times New Roman"/>
        </w:rPr>
        <w:t xml:space="preserve">  =</w:t>
      </w:r>
      <w:proofErr w:type="gramEnd"/>
      <w:r w:rsidR="001C3922" w:rsidRPr="001C3922">
        <w:rPr>
          <w:rFonts w:ascii="Times New Roman" w:hAnsi="Times New Roman" w:cs="Times New Roman"/>
        </w:rPr>
        <w:t xml:space="preserve"> </w:t>
      </w:r>
      <w:r w:rsidR="001C3922" w:rsidRPr="001C3922">
        <w:rPr>
          <w:rFonts w:ascii="Times New Roman" w:hAnsi="Times New Roman" w:cs="Times New Roman"/>
          <w:sz w:val="24"/>
          <w:szCs w:val="24"/>
        </w:rPr>
        <w:t>0,482*</w:t>
      </w:r>
      <w:r w:rsidR="001C3922" w:rsidRPr="001C3922">
        <w:rPr>
          <w:rFonts w:ascii="Times New Roman" w:hAnsi="Times New Roman" w:cs="Times New Roman"/>
          <w:sz w:val="24"/>
          <w:szCs w:val="24"/>
          <w:lang w:val="en-US"/>
        </w:rPr>
        <w:t>ν</w:t>
      </w:r>
    </w:p>
    <w:p w14:paraId="28D7BFC1" w14:textId="07EAB2EC" w:rsidR="00A92A35" w:rsidRDefault="001C3922" w:rsidP="001C3922">
      <w:pPr>
        <w:jc w:val="both"/>
        <w:rPr>
          <w:rFonts w:ascii="Times New Roman" w:hAnsi="Times New Roman" w:cs="Times New Roman"/>
          <w:sz w:val="24"/>
          <w:szCs w:val="24"/>
        </w:rPr>
      </w:pPr>
      <w:r w:rsidRPr="001C3922">
        <w:rPr>
          <w:rFonts w:ascii="Times New Roman" w:hAnsi="Times New Roman" w:cs="Times New Roman"/>
          <w:sz w:val="24"/>
          <w:szCs w:val="24"/>
        </w:rPr>
        <w:t xml:space="preserve">     </w:t>
      </w:r>
      <w:r w:rsidR="005C0221">
        <w:rPr>
          <w:rFonts w:ascii="Times New Roman" w:hAnsi="Times New Roman" w:cs="Times New Roman"/>
          <w:sz w:val="24"/>
          <w:szCs w:val="24"/>
        </w:rPr>
        <w:t xml:space="preserve">Эквивалентное сопротивление нагрузки, подключённой к первой секции шин 10 </w:t>
      </w:r>
      <w:proofErr w:type="spellStart"/>
      <w:r w:rsidR="005C022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5C0221" w:rsidRPr="005C0221">
        <w:rPr>
          <w:rFonts w:ascii="Times New Roman" w:hAnsi="Times New Roman" w:cs="Times New Roman"/>
          <w:sz w:val="24"/>
          <w:szCs w:val="24"/>
        </w:rPr>
        <w:t xml:space="preserve"> </w:t>
      </w:r>
      <w:r w:rsidR="005C0221">
        <w:rPr>
          <w:rFonts w:ascii="Times New Roman" w:hAnsi="Times New Roman" w:cs="Times New Roman"/>
          <w:sz w:val="24"/>
          <w:szCs w:val="24"/>
        </w:rPr>
        <w:t>для ν – й гармоники</w:t>
      </w:r>
    </w:p>
    <w:p w14:paraId="03682C9F" w14:textId="40C3618C" w:rsidR="005C0221" w:rsidRDefault="005C0221" w:rsidP="005C0221">
      <w:pPr>
        <w:pStyle w:val="MTDisplayEquation"/>
      </w:pPr>
      <w:r>
        <w:tab/>
      </w:r>
      <w:r w:rsidR="003D5824" w:rsidRPr="005C0221">
        <w:rPr>
          <w:position w:val="-38"/>
        </w:rPr>
        <w:object w:dxaOrig="3120" w:dyaOrig="820" w14:anchorId="3365F598">
          <v:shape id="_x0000_i1028" type="#_x0000_t75" style="width:156pt;height:40.8pt" o:ole="">
            <v:imagedata r:id="rId12" o:title=""/>
          </v:shape>
          <o:OLEObject Type="Embed" ProgID="Equation.DSMT4" ShapeID="_x0000_i1028" DrawAspect="Content" ObjectID="_1760362670" r:id="rId13"/>
        </w:object>
      </w:r>
      <w:r w:rsidR="001C3922" w:rsidRPr="00D13BDC">
        <w:t xml:space="preserve"> = (34</w:t>
      </w:r>
      <w:proofErr w:type="gramStart"/>
      <w:r w:rsidR="001C3922" w:rsidRPr="00D13BDC">
        <w:t>/(</w:t>
      </w:r>
      <w:proofErr w:type="gramEnd"/>
      <w:r w:rsidR="001C3922" w:rsidRPr="00D13BDC">
        <w:t>10*1,6</w:t>
      </w:r>
      <w:r w:rsidR="00575F40" w:rsidRPr="00D13BDC">
        <w:t xml:space="preserve"> </w:t>
      </w:r>
      <w:r w:rsidR="001C3922" w:rsidRPr="00D13BDC">
        <w:t>+</w:t>
      </w:r>
      <w:r w:rsidR="00575F40" w:rsidRPr="00D13BDC">
        <w:t xml:space="preserve"> 2*</w:t>
      </w:r>
      <w:r w:rsidR="001C3922" w:rsidRPr="00D13BDC">
        <w:t xml:space="preserve">6/0,95/0,8)) * </w:t>
      </w:r>
      <w:r w:rsidR="001C3922" w:rsidRPr="001C3922">
        <w:rPr>
          <w:sz w:val="28"/>
          <w:szCs w:val="28"/>
          <w:lang w:val="en-US"/>
        </w:rPr>
        <w:t>ν</w:t>
      </w:r>
      <w:r w:rsidR="001C3922" w:rsidRPr="00D13BDC">
        <w:rPr>
          <w:sz w:val="28"/>
          <w:szCs w:val="28"/>
        </w:rPr>
        <w:t xml:space="preserve"> </w:t>
      </w:r>
      <w:r w:rsidR="001C3922" w:rsidRPr="00D13BDC">
        <w:t xml:space="preserve">= </w:t>
      </w:r>
      <w:r w:rsidR="00575F40" w:rsidRPr="00D13BDC">
        <w:t xml:space="preserve">1,07 * </w:t>
      </w:r>
      <w:r w:rsidR="00575F40" w:rsidRPr="001C3922">
        <w:rPr>
          <w:sz w:val="28"/>
          <w:szCs w:val="28"/>
          <w:lang w:val="en-US"/>
        </w:rPr>
        <w:t>ν</w:t>
      </w:r>
      <w:r w:rsidR="00A57562">
        <w:t xml:space="preserve">, </w:t>
      </w:r>
    </w:p>
    <w:p w14:paraId="1B8CA3D6" w14:textId="06304AD1" w:rsidR="00A57562" w:rsidRDefault="00A57562" w:rsidP="00A575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A57562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5F2">
        <w:rPr>
          <w:position w:val="-12"/>
        </w:rPr>
        <w:object w:dxaOrig="780" w:dyaOrig="380" w14:anchorId="50996D33">
          <v:shape id="_x0000_i1029" type="#_x0000_t75" style="width:39.6pt;height:19.2pt" o:ole="">
            <v:imagedata r:id="rId14" o:title=""/>
          </v:shape>
          <o:OLEObject Type="Embed" ProgID="Equation.DSMT4" ShapeID="_x0000_i1029" DrawAspect="Content" ObjectID="_1760362671" r:id="rId15"/>
        </w:object>
      </w:r>
      <w:r>
        <w:t xml:space="preserve"> </w:t>
      </w:r>
      <w:r w:rsidRPr="00A5756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сумма номинальных мощностей трансформаторов, подключённых к первой секции шин, МВА; </w:t>
      </w:r>
      <w:r w:rsidRPr="007D45F2">
        <w:rPr>
          <w:position w:val="-16"/>
        </w:rPr>
        <w:object w:dxaOrig="980" w:dyaOrig="420" w14:anchorId="3F87D7DF">
          <v:shape id="_x0000_i1030" type="#_x0000_t75" style="width:49.2pt;height:21.6pt" o:ole="">
            <v:imagedata r:id="rId16" o:title=""/>
          </v:shape>
          <o:OLEObject Type="Embed" ProgID="Equation.DSMT4" ShapeID="_x0000_i1030" DrawAspect="Content" ObjectID="_1760362672" r:id="rId17"/>
        </w:object>
      </w:r>
      <w:r w:rsidRPr="00A5756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сумма</w:t>
      </w:r>
      <w:r w:rsidRPr="00A5756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номинальных мощностей электродвигателей, подключённых к секции шин, МВА.</w:t>
      </w:r>
    </w:p>
    <w:p w14:paraId="02CD1827" w14:textId="77777777" w:rsidR="00A11C1D" w:rsidRDefault="00A57562" w:rsidP="00A57562">
      <w:pPr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Сопротивление конденсаторных батарей</w:t>
      </w:r>
      <w:r w:rsidR="00575F40">
        <w:rPr>
          <w:rFonts w:ascii="Times New Roman" w:hAnsi="Times New Roman" w:cs="Times New Roman"/>
          <w:sz w:val="24"/>
          <w:szCs w:val="24"/>
        </w:rPr>
        <w:t xml:space="preserve"> </w:t>
      </w:r>
      <w:r w:rsidR="009D5585">
        <w:rPr>
          <w:rFonts w:ascii="Times New Roman" w:hAnsi="Times New Roman" w:cs="Times New Roman"/>
          <w:sz w:val="24"/>
          <w:szCs w:val="24"/>
        </w:rPr>
        <w:t>для ν – й гармоники</w:t>
      </w:r>
      <w:r w:rsidR="00575F40">
        <w:rPr>
          <w:rFonts w:ascii="Times New Roman" w:hAnsi="Times New Roman" w:cs="Times New Roman"/>
          <w:sz w:val="24"/>
          <w:szCs w:val="24"/>
        </w:rPr>
        <w:t>,</w:t>
      </w:r>
      <w:r w:rsidR="00A11C1D">
        <w:rPr>
          <w:rFonts w:ascii="Times New Roman" w:hAnsi="Times New Roman" w:cs="Times New Roman"/>
          <w:sz w:val="24"/>
          <w:szCs w:val="24"/>
        </w:rPr>
        <w:t xml:space="preserve"> </w:t>
      </w:r>
      <w:r w:rsidR="00575F40">
        <w:rPr>
          <w:rFonts w:ascii="Times New Roman" w:hAnsi="Times New Roman" w:cs="Times New Roman"/>
          <w:sz w:val="24"/>
          <w:szCs w:val="24"/>
        </w:rPr>
        <w:t>подключаемых</w:t>
      </w:r>
      <w:r w:rsidR="00A11C1D">
        <w:rPr>
          <w:rFonts w:ascii="Times New Roman" w:hAnsi="Times New Roman" w:cs="Times New Roman"/>
          <w:sz w:val="24"/>
          <w:szCs w:val="24"/>
        </w:rPr>
        <w:t>:</w:t>
      </w:r>
    </w:p>
    <w:p w14:paraId="05B2DF8A" w14:textId="578046B3" w:rsidR="00A57562" w:rsidRDefault="00A11C1D" w:rsidP="00A57562">
      <w:pPr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575F40">
        <w:rPr>
          <w:rFonts w:ascii="Times New Roman" w:hAnsi="Times New Roman" w:cs="Times New Roman"/>
          <w:sz w:val="24"/>
          <w:szCs w:val="24"/>
        </w:rPr>
        <w:t xml:space="preserve"> к 1-й секции шин</w:t>
      </w:r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575F40" w:rsidRPr="009D55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5B1EA0" w14:textId="2CA53C78" w:rsidR="009D5585" w:rsidRDefault="009D5585" w:rsidP="009D5585">
      <w:pPr>
        <w:pStyle w:val="MTDisplayEquation"/>
        <w:rPr>
          <w:sz w:val="28"/>
          <w:szCs w:val="28"/>
        </w:rPr>
      </w:pPr>
      <w:r>
        <w:tab/>
      </w:r>
      <w:r w:rsidR="0047604F" w:rsidRPr="009D5585">
        <w:rPr>
          <w:position w:val="-34"/>
        </w:rPr>
        <w:object w:dxaOrig="1980" w:dyaOrig="820" w14:anchorId="66B4EE65">
          <v:shape id="_x0000_i1031" type="#_x0000_t75" style="width:98.4pt;height:40.8pt" o:ole="">
            <v:imagedata r:id="rId18" o:title=""/>
          </v:shape>
          <o:OLEObject Type="Embed" ProgID="Equation.DSMT4" ShapeID="_x0000_i1031" DrawAspect="Content" ObjectID="_1760362673" r:id="rId19"/>
        </w:object>
      </w:r>
      <w:r w:rsidR="00575F40" w:rsidRPr="00A11C1D">
        <w:t xml:space="preserve"> = </w:t>
      </w:r>
      <w:r w:rsidR="00575F40">
        <w:t>(10,5</w:t>
      </w:r>
      <w:r w:rsidR="00575F40" w:rsidRPr="00A11C1D">
        <w:t>^2</w:t>
      </w:r>
      <w:r w:rsidR="00575F40">
        <w:t xml:space="preserve"> / 15,5) / </w:t>
      </w:r>
      <w:r w:rsidR="00575F40" w:rsidRPr="001C3922">
        <w:rPr>
          <w:sz w:val="28"/>
          <w:szCs w:val="28"/>
          <w:lang w:val="en-US"/>
        </w:rPr>
        <w:t>ν</w:t>
      </w:r>
      <w:r w:rsidR="00575F40">
        <w:rPr>
          <w:sz w:val="28"/>
          <w:szCs w:val="28"/>
        </w:rPr>
        <w:t xml:space="preserve"> = 7,11 / </w:t>
      </w:r>
      <w:r w:rsidR="00575F40" w:rsidRPr="001C3922">
        <w:rPr>
          <w:sz w:val="28"/>
          <w:szCs w:val="28"/>
          <w:lang w:val="en-US"/>
        </w:rPr>
        <w:t>ν</w:t>
      </w:r>
      <w:r w:rsidR="00A11C1D">
        <w:rPr>
          <w:sz w:val="28"/>
          <w:szCs w:val="28"/>
        </w:rPr>
        <w:t>;</w:t>
      </w:r>
    </w:p>
    <w:p w14:paraId="0CEC28F8" w14:textId="77777777" w:rsidR="00A11C1D" w:rsidRDefault="00A11C1D" w:rsidP="00A11C1D">
      <w:r>
        <w:t xml:space="preserve">         – </w:t>
      </w:r>
      <w:r w:rsidRPr="00A11C1D">
        <w:rPr>
          <w:rFonts w:ascii="Times New Roman" w:hAnsi="Times New Roman" w:cs="Times New Roman"/>
          <w:sz w:val="24"/>
          <w:szCs w:val="24"/>
        </w:rPr>
        <w:t xml:space="preserve">к 2-й секции шин 10 </w:t>
      </w:r>
      <w:proofErr w:type="spellStart"/>
      <w:r w:rsidRPr="00A11C1D"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t xml:space="preserve">   </w:t>
      </w:r>
    </w:p>
    <w:p w14:paraId="458A69F5" w14:textId="47C158F7" w:rsidR="00A11C1D" w:rsidRPr="00A11C1D" w:rsidRDefault="0047604F" w:rsidP="00A11C1D">
      <w:pPr>
        <w:jc w:val="center"/>
      </w:pPr>
      <w:r w:rsidRPr="009D5585">
        <w:rPr>
          <w:position w:val="-34"/>
        </w:rPr>
        <w:object w:dxaOrig="2000" w:dyaOrig="820" w14:anchorId="6D4EDEC2">
          <v:shape id="_x0000_i1032" type="#_x0000_t75" style="width:99.6pt;height:40.8pt" o:ole="">
            <v:imagedata r:id="rId20" o:title=""/>
          </v:shape>
          <o:OLEObject Type="Embed" ProgID="Equation.DSMT4" ShapeID="_x0000_i1032" DrawAspect="Content" ObjectID="_1760362674" r:id="rId21"/>
        </w:object>
      </w:r>
      <w:r w:rsidR="00A11C1D">
        <w:t>= (10,5</w:t>
      </w:r>
      <w:r w:rsidR="00A11C1D" w:rsidRPr="00A11C1D">
        <w:t>^2</w:t>
      </w:r>
      <w:r w:rsidR="00A11C1D">
        <w:t xml:space="preserve"> / 5,5) / </w:t>
      </w:r>
      <w:r w:rsidR="00A11C1D" w:rsidRPr="001C3922">
        <w:rPr>
          <w:rFonts w:ascii="Times New Roman" w:hAnsi="Times New Roman" w:cs="Times New Roman"/>
          <w:sz w:val="28"/>
          <w:szCs w:val="28"/>
          <w:lang w:val="en-US"/>
        </w:rPr>
        <w:t>ν</w:t>
      </w:r>
      <w:r w:rsidR="00A11C1D">
        <w:rPr>
          <w:sz w:val="28"/>
          <w:szCs w:val="28"/>
        </w:rPr>
        <w:t xml:space="preserve"> = 20,05 / </w:t>
      </w:r>
      <w:r w:rsidR="00A11C1D" w:rsidRPr="001C3922">
        <w:rPr>
          <w:rFonts w:ascii="Times New Roman" w:hAnsi="Times New Roman" w:cs="Times New Roman"/>
          <w:sz w:val="28"/>
          <w:szCs w:val="28"/>
          <w:lang w:val="en-US"/>
        </w:rPr>
        <w:t>ν</w:t>
      </w:r>
    </w:p>
    <w:p w14:paraId="340CE50D" w14:textId="36153139" w:rsidR="009D5585" w:rsidRDefault="009D5585" w:rsidP="009D55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Эквивалентный ток ν – й гармоники, генерируемый ДСП</w:t>
      </w:r>
    </w:p>
    <w:p w14:paraId="660E1EF6" w14:textId="35D65A24" w:rsidR="009D5585" w:rsidRDefault="009F5388" w:rsidP="009F5388">
      <w:pPr>
        <w:pStyle w:val="MTDisplayEquation"/>
      </w:pPr>
      <w:r>
        <w:tab/>
      </w:r>
      <w:r w:rsidRPr="009F5388">
        <w:rPr>
          <w:position w:val="-36"/>
        </w:rPr>
        <w:object w:dxaOrig="3600" w:dyaOrig="900" w14:anchorId="21595129">
          <v:shape id="_x0000_i1033" type="#_x0000_t75" style="width:180pt;height:45.6pt" o:ole="">
            <v:imagedata r:id="rId22" o:title=""/>
          </v:shape>
          <o:OLEObject Type="Embed" ProgID="Equation.DSMT4" ShapeID="_x0000_i1033" DrawAspect="Content" ObjectID="_1760362675" r:id="rId23"/>
        </w:object>
      </w:r>
      <w:r w:rsidR="00A11C1D">
        <w:t xml:space="preserve"> </w:t>
      </w:r>
      <w:r w:rsidR="00A11C1D" w:rsidRPr="007932CE">
        <w:t xml:space="preserve">= </w:t>
      </w:r>
      <w:r w:rsidR="006502C7" w:rsidRPr="007932CE">
        <w:t xml:space="preserve">1230 / </w:t>
      </w:r>
      <w:r w:rsidR="006502C7" w:rsidRPr="007932CE">
        <w:rPr>
          <w:lang w:val="en-US"/>
        </w:rPr>
        <w:t>ν</w:t>
      </w:r>
      <w:r w:rsidR="0002327E">
        <w:rPr>
          <w:vertAlign w:val="superscript"/>
        </w:rPr>
        <w:t>2</w:t>
      </w:r>
      <w:r w:rsidRPr="007932CE">
        <w:t>,</w:t>
      </w:r>
    </w:p>
    <w:p w14:paraId="52C40A5F" w14:textId="3672CF64" w:rsidR="009F5388" w:rsidRDefault="009F5388" w:rsidP="009A5A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Pr="007D45F2">
        <w:rPr>
          <w:position w:val="-12"/>
        </w:rPr>
        <w:object w:dxaOrig="820" w:dyaOrig="380" w14:anchorId="14EE0F72">
          <v:shape id="_x0000_i1034" type="#_x0000_t75" style="width:40.8pt;height:19.2pt" o:ole="">
            <v:imagedata r:id="rId24" o:title=""/>
          </v:shape>
          <o:OLEObject Type="Embed" ProgID="Equation.DSMT4" ShapeID="_x0000_i1034" DrawAspect="Content" ObjectID="_1760362676" r:id="rId25"/>
        </w:object>
      </w:r>
      <w:r>
        <w:t xml:space="preserve"> </w:t>
      </w:r>
      <w:r w:rsidR="004B38B6" w:rsidRPr="00A57562">
        <w:rPr>
          <w:rFonts w:ascii="Times New Roman" w:hAnsi="Times New Roman" w:cs="Times New Roman"/>
          <w:sz w:val="24"/>
          <w:szCs w:val="24"/>
        </w:rPr>
        <w:t>–</w:t>
      </w:r>
      <w:r w:rsidR="004B38B6">
        <w:rPr>
          <w:rFonts w:ascii="Times New Roman" w:hAnsi="Times New Roman" w:cs="Times New Roman"/>
          <w:sz w:val="24"/>
          <w:szCs w:val="24"/>
        </w:rPr>
        <w:t xml:space="preserve"> номинальная мощность самого крупного печного трансформатора, </w:t>
      </w:r>
      <w:proofErr w:type="spellStart"/>
      <w:r w:rsidR="004B38B6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4B38B6">
        <w:rPr>
          <w:rFonts w:ascii="Times New Roman" w:hAnsi="Times New Roman" w:cs="Times New Roman"/>
          <w:sz w:val="24"/>
          <w:szCs w:val="24"/>
        </w:rPr>
        <w:t xml:space="preserve">; </w:t>
      </w:r>
      <w:r w:rsidR="004B38B6" w:rsidRPr="007D45F2">
        <w:rPr>
          <w:position w:val="-12"/>
        </w:rPr>
        <w:object w:dxaOrig="600" w:dyaOrig="380" w14:anchorId="2B0BB3B9">
          <v:shape id="_x0000_i1035" type="#_x0000_t75" style="width:30pt;height:19.2pt" o:ole="">
            <v:imagedata r:id="rId26" o:title=""/>
          </v:shape>
          <o:OLEObject Type="Embed" ProgID="Equation.DSMT4" ShapeID="_x0000_i1035" DrawAspect="Content" ObjectID="_1760362677" r:id="rId27"/>
        </w:object>
      </w:r>
      <w:r w:rsidR="004B38B6" w:rsidRPr="00A57562">
        <w:rPr>
          <w:rFonts w:ascii="Times New Roman" w:hAnsi="Times New Roman" w:cs="Times New Roman"/>
          <w:sz w:val="24"/>
          <w:szCs w:val="24"/>
        </w:rPr>
        <w:t>–</w:t>
      </w:r>
      <w:r w:rsidR="004B38B6">
        <w:rPr>
          <w:rFonts w:ascii="Times New Roman" w:hAnsi="Times New Roman" w:cs="Times New Roman"/>
          <w:sz w:val="24"/>
          <w:szCs w:val="24"/>
        </w:rPr>
        <w:t xml:space="preserve"> номинальная мощность </w:t>
      </w:r>
      <w:proofErr w:type="spellStart"/>
      <w:r w:rsidR="004B38B6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="004B38B6">
        <w:rPr>
          <w:rFonts w:ascii="Times New Roman" w:hAnsi="Times New Roman" w:cs="Times New Roman"/>
          <w:sz w:val="24"/>
          <w:szCs w:val="24"/>
        </w:rPr>
        <w:t xml:space="preserve">-го печного трансформатора, </w:t>
      </w:r>
      <w:proofErr w:type="spellStart"/>
      <w:r w:rsidR="004B38B6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4B38B6">
        <w:rPr>
          <w:rFonts w:ascii="Times New Roman" w:hAnsi="Times New Roman" w:cs="Times New Roman"/>
          <w:sz w:val="24"/>
          <w:szCs w:val="24"/>
        </w:rPr>
        <w:t xml:space="preserve">; </w:t>
      </w:r>
      <w:r w:rsidR="004B38B6" w:rsidRPr="004B38B6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proofErr w:type="spellStart"/>
      <w:r w:rsidR="004B38B6">
        <w:rPr>
          <w:rFonts w:ascii="Times New Roman" w:hAnsi="Times New Roman" w:cs="Times New Roman"/>
          <w:sz w:val="24"/>
          <w:szCs w:val="24"/>
          <w:vertAlign w:val="subscript"/>
        </w:rPr>
        <w:t>п.т</w:t>
      </w:r>
      <w:proofErr w:type="spellEnd"/>
      <w:r w:rsidR="004B38B6">
        <w:rPr>
          <w:rFonts w:ascii="Times New Roman" w:hAnsi="Times New Roman" w:cs="Times New Roman"/>
          <w:sz w:val="24"/>
          <w:szCs w:val="24"/>
        </w:rPr>
        <w:t xml:space="preserve"> – </w:t>
      </w:r>
      <w:r w:rsidR="00955D16">
        <w:rPr>
          <w:rFonts w:ascii="Times New Roman" w:hAnsi="Times New Roman" w:cs="Times New Roman"/>
          <w:sz w:val="24"/>
          <w:szCs w:val="24"/>
        </w:rPr>
        <w:t xml:space="preserve"> общее </w:t>
      </w:r>
      <w:r w:rsidR="004B38B6">
        <w:rPr>
          <w:rFonts w:ascii="Times New Roman" w:hAnsi="Times New Roman" w:cs="Times New Roman"/>
          <w:sz w:val="24"/>
          <w:szCs w:val="24"/>
        </w:rPr>
        <w:t>число</w:t>
      </w:r>
      <w:r w:rsidR="00955D16">
        <w:rPr>
          <w:rFonts w:ascii="Times New Roman" w:hAnsi="Times New Roman" w:cs="Times New Roman"/>
          <w:sz w:val="24"/>
          <w:szCs w:val="24"/>
        </w:rPr>
        <w:t xml:space="preserve"> дуговых сталеплавильных </w:t>
      </w:r>
      <w:r w:rsidR="004B38B6">
        <w:rPr>
          <w:rFonts w:ascii="Times New Roman" w:hAnsi="Times New Roman" w:cs="Times New Roman"/>
          <w:sz w:val="24"/>
          <w:szCs w:val="24"/>
        </w:rPr>
        <w:t xml:space="preserve"> </w:t>
      </w:r>
      <w:r w:rsidR="00955D16">
        <w:rPr>
          <w:rFonts w:ascii="Times New Roman" w:hAnsi="Times New Roman" w:cs="Times New Roman"/>
          <w:sz w:val="24"/>
          <w:szCs w:val="24"/>
        </w:rPr>
        <w:t>печей</w:t>
      </w:r>
      <w:r w:rsidR="004B38B6">
        <w:rPr>
          <w:rFonts w:ascii="Times New Roman" w:hAnsi="Times New Roman" w:cs="Times New Roman"/>
          <w:sz w:val="24"/>
          <w:szCs w:val="24"/>
        </w:rPr>
        <w:t xml:space="preserve">; </w:t>
      </w:r>
      <w:r w:rsidR="004B38B6" w:rsidRPr="007D45F2">
        <w:rPr>
          <w:position w:val="-12"/>
        </w:rPr>
        <w:object w:dxaOrig="340" w:dyaOrig="380" w14:anchorId="368A6207">
          <v:shape id="_x0000_i1036" type="#_x0000_t75" style="width:16.8pt;height:19.2pt" o:ole="">
            <v:imagedata r:id="rId28" o:title=""/>
          </v:shape>
          <o:OLEObject Type="Embed" ProgID="Equation.DSMT4" ShapeID="_x0000_i1036" DrawAspect="Content" ObjectID="_1760362678" r:id="rId29"/>
        </w:object>
      </w:r>
      <w:r w:rsidR="004B38B6">
        <w:t xml:space="preserve"> – </w:t>
      </w:r>
      <w:r w:rsidR="004B38B6" w:rsidRPr="004B38B6">
        <w:rPr>
          <w:rFonts w:ascii="Times New Roman" w:hAnsi="Times New Roman" w:cs="Times New Roman"/>
          <w:sz w:val="24"/>
          <w:szCs w:val="24"/>
        </w:rPr>
        <w:t>нап</w:t>
      </w:r>
      <w:r w:rsidR="004B38B6">
        <w:rPr>
          <w:rFonts w:ascii="Times New Roman" w:hAnsi="Times New Roman" w:cs="Times New Roman"/>
          <w:sz w:val="24"/>
          <w:szCs w:val="24"/>
        </w:rPr>
        <w:t xml:space="preserve">ряжение сети, </w:t>
      </w:r>
      <w:proofErr w:type="spellStart"/>
      <w:r w:rsidR="004B38B6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14:paraId="6D8B074B" w14:textId="495137E6" w:rsidR="00955D16" w:rsidRPr="00643390" w:rsidRDefault="00955D16" w:rsidP="00955D16">
      <w:pPr>
        <w:spacing w:after="0"/>
        <w:ind w:firstLine="397"/>
        <w:rPr>
          <w:rFonts w:ascii="Times New Roman" w:hAnsi="Times New Roman" w:cs="Times New Roman"/>
          <w:i/>
          <w:iCs/>
          <w:sz w:val="24"/>
          <w:szCs w:val="24"/>
        </w:rPr>
      </w:pPr>
      <w:r w:rsidRPr="00643390">
        <w:rPr>
          <w:rFonts w:ascii="Times New Roman" w:hAnsi="Times New Roman" w:cs="Times New Roman"/>
          <w:i/>
          <w:iCs/>
          <w:sz w:val="24"/>
          <w:szCs w:val="24"/>
        </w:rPr>
        <w:t>Если источниками высших гармоник являются полупроводниковые преобразователи</w:t>
      </w:r>
      <w:r w:rsidR="00643390">
        <w:rPr>
          <w:rFonts w:ascii="Times New Roman" w:hAnsi="Times New Roman" w:cs="Times New Roman"/>
          <w:i/>
          <w:iCs/>
          <w:sz w:val="24"/>
          <w:szCs w:val="24"/>
        </w:rPr>
        <w:t>, то</w:t>
      </w:r>
      <w:r w:rsidRPr="00643390">
        <w:rPr>
          <w:rFonts w:ascii="Times New Roman" w:hAnsi="Times New Roman" w:cs="Times New Roman"/>
          <w:i/>
          <w:iCs/>
          <w:sz w:val="24"/>
          <w:szCs w:val="24"/>
        </w:rPr>
        <w:t xml:space="preserve"> генерируемые ими гармонические составляющие токов </w:t>
      </w:r>
      <w:r w:rsidR="00643390" w:rsidRPr="00643390">
        <w:rPr>
          <w:rFonts w:ascii="Times New Roman" w:hAnsi="Times New Roman" w:cs="Times New Roman"/>
          <w:i/>
          <w:iCs/>
          <w:sz w:val="24"/>
          <w:szCs w:val="24"/>
        </w:rPr>
        <w:t xml:space="preserve">до гармоники № 13 включительно можно рассчитывать по приближённой формуле </w:t>
      </w:r>
    </w:p>
    <w:p w14:paraId="1E4D3E28" w14:textId="12AB799B" w:rsidR="00643390" w:rsidRDefault="00643390" w:rsidP="00643390">
      <w:pPr>
        <w:pStyle w:val="MTDisplayEquation"/>
      </w:pPr>
      <w:r>
        <w:tab/>
      </w:r>
      <w:r w:rsidRPr="00643390">
        <w:rPr>
          <w:position w:val="-36"/>
        </w:rPr>
        <w:object w:dxaOrig="2220" w:dyaOrig="840" w14:anchorId="6753C561">
          <v:shape id="_x0000_i1037" type="#_x0000_t75" style="width:111pt;height:42pt" o:ole="">
            <v:imagedata r:id="rId30" o:title=""/>
          </v:shape>
          <o:OLEObject Type="Embed" ProgID="Equation.DSMT4" ShapeID="_x0000_i1037" DrawAspect="Content" ObjectID="_1760362679" r:id="rId31"/>
        </w:object>
      </w:r>
      <w:r>
        <w:t>.</w:t>
      </w:r>
    </w:p>
    <w:p w14:paraId="5764E5EE" w14:textId="31E9B3C4" w:rsidR="00643390" w:rsidRDefault="00CC0E60" w:rsidP="006433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следует иметь ввиду, что полупроводниковые преобразователи генерируют в сеть гармоники канонического ряда </w:t>
      </w:r>
    </w:p>
    <w:p w14:paraId="6DA2255D" w14:textId="4A2EEE5F" w:rsidR="00CC0E60" w:rsidRDefault="00CC0E60" w:rsidP="00CC0E60">
      <w:pPr>
        <w:pStyle w:val="MTDisplayEquation"/>
      </w:pPr>
      <w:r>
        <w:tab/>
      </w:r>
      <w:r w:rsidRPr="00CC0E60">
        <w:rPr>
          <w:position w:val="-6"/>
        </w:rPr>
        <w:object w:dxaOrig="1320" w:dyaOrig="300" w14:anchorId="08076348">
          <v:shape id="_x0000_i1038" type="#_x0000_t75" style="width:66pt;height:15pt" o:ole="">
            <v:imagedata r:id="rId32" o:title=""/>
          </v:shape>
          <o:OLEObject Type="Embed" ProgID="Equation.DSMT4" ShapeID="_x0000_i1038" DrawAspect="Content" ObjectID="_1760362680" r:id="rId33"/>
        </w:object>
      </w:r>
      <w:r>
        <w:t>,</w:t>
      </w:r>
    </w:p>
    <w:p w14:paraId="057B8D2E" w14:textId="066FFB12" w:rsidR="00CC0E60" w:rsidRPr="00CC0E60" w:rsidRDefault="00CC0E60" w:rsidP="00CC0E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CC0E6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CC0E60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CC0E6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фазность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преобразователя; </w:t>
      </w:r>
      <w:r w:rsidRPr="00CC0E60">
        <w:rPr>
          <w:rFonts w:ascii="Times New Roman" w:hAnsi="Times New Roman" w:cs="Times New Roman"/>
          <w:i/>
          <w:iCs/>
          <w:sz w:val="24"/>
          <w:szCs w:val="24"/>
          <w:lang w:val="en-US"/>
        </w:rPr>
        <w:t>k</w:t>
      </w:r>
      <w:r w:rsidRPr="00CC0E6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может принимать значения 1, 2, 3, 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r w:rsidR="0092326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681BBFFC" w14:textId="4F3EC75B" w:rsidR="008111BB" w:rsidRDefault="00842518" w:rsidP="00A92A35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23262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E6D" w:rsidRPr="0047604F">
        <w:rPr>
          <w:rFonts w:ascii="Times New Roman" w:hAnsi="Times New Roman" w:cs="Times New Roman"/>
          <w:b/>
          <w:bCs/>
          <w:sz w:val="24"/>
          <w:szCs w:val="24"/>
        </w:rPr>
        <w:t>Рассчит</w:t>
      </w:r>
      <w:r w:rsidR="00C002D1" w:rsidRPr="0047604F">
        <w:rPr>
          <w:rFonts w:ascii="Times New Roman" w:hAnsi="Times New Roman" w:cs="Times New Roman"/>
          <w:b/>
          <w:bCs/>
          <w:sz w:val="24"/>
          <w:szCs w:val="24"/>
        </w:rPr>
        <w:t>ываются</w:t>
      </w:r>
      <w:r w:rsidR="00403E6D" w:rsidRPr="004760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D16" w:rsidRPr="0047604F">
        <w:rPr>
          <w:rFonts w:ascii="Times New Roman" w:hAnsi="Times New Roman" w:cs="Times New Roman"/>
          <w:b/>
          <w:bCs/>
          <w:sz w:val="24"/>
          <w:szCs w:val="24"/>
        </w:rPr>
        <w:t>гармонические</w:t>
      </w:r>
      <w:r w:rsidR="00955D16">
        <w:rPr>
          <w:rFonts w:ascii="Times New Roman" w:hAnsi="Times New Roman" w:cs="Times New Roman"/>
          <w:sz w:val="24"/>
          <w:szCs w:val="24"/>
        </w:rPr>
        <w:t xml:space="preserve"> </w:t>
      </w:r>
      <w:r w:rsidR="00955D16" w:rsidRPr="0047604F">
        <w:rPr>
          <w:rFonts w:ascii="Times New Roman" w:hAnsi="Times New Roman" w:cs="Times New Roman"/>
          <w:b/>
          <w:bCs/>
          <w:sz w:val="24"/>
          <w:szCs w:val="24"/>
        </w:rPr>
        <w:t>составляющие напряжений</w:t>
      </w:r>
      <w:r w:rsidR="00955D16">
        <w:rPr>
          <w:rFonts w:ascii="Times New Roman" w:hAnsi="Times New Roman" w:cs="Times New Roman"/>
          <w:sz w:val="24"/>
          <w:szCs w:val="24"/>
        </w:rPr>
        <w:t xml:space="preserve"> со 2-го по 10-й гармоники в узлах 1, 2 и 3 </w:t>
      </w:r>
      <w:r w:rsidR="00403E6D">
        <w:rPr>
          <w:rFonts w:ascii="Times New Roman" w:hAnsi="Times New Roman" w:cs="Times New Roman"/>
          <w:sz w:val="24"/>
          <w:szCs w:val="24"/>
        </w:rPr>
        <w:t>любым известным из теории линейных электрических цепей методом. Целесообразно использовать метод узловых потенциалов, очень удобный для расчётов в матричной форме</w:t>
      </w:r>
      <w:r w:rsidR="005B0731">
        <w:rPr>
          <w:rFonts w:ascii="Times New Roman" w:hAnsi="Times New Roman" w:cs="Times New Roman"/>
          <w:sz w:val="24"/>
          <w:szCs w:val="24"/>
        </w:rPr>
        <w:t xml:space="preserve"> с применением ЭВМ</w:t>
      </w:r>
      <w:r w:rsidR="00C002D1">
        <w:rPr>
          <w:rFonts w:ascii="Times New Roman" w:hAnsi="Times New Roman" w:cs="Times New Roman"/>
          <w:sz w:val="24"/>
          <w:szCs w:val="24"/>
        </w:rPr>
        <w:t>.</w:t>
      </w:r>
    </w:p>
    <w:p w14:paraId="665601AF" w14:textId="77777777" w:rsidR="008111BB" w:rsidRDefault="008111BB" w:rsidP="00A92A35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составлении уравнений узловых потенциалов заземлённый узел принимаем за базисный. Тогда система уравнений узловых потенциалов в нашем случае запишется в виде</w:t>
      </w:r>
    </w:p>
    <w:p w14:paraId="5D80F760" w14:textId="2784CB36" w:rsidR="008111BB" w:rsidRDefault="008111BB" w:rsidP="008111BB">
      <w:pPr>
        <w:pStyle w:val="MTDisplayEquation"/>
      </w:pPr>
      <w:r>
        <w:tab/>
      </w:r>
      <w:r w:rsidR="00E50E1D" w:rsidRPr="00E16349">
        <w:rPr>
          <w:position w:val="-56"/>
        </w:rPr>
        <w:object w:dxaOrig="4260" w:dyaOrig="1260" w14:anchorId="41568315">
          <v:shape id="_x0000_i1039" type="#_x0000_t75" style="width:213.6pt;height:63.6pt" o:ole="">
            <v:imagedata r:id="rId34" o:title=""/>
          </v:shape>
          <o:OLEObject Type="Embed" ProgID="Equation.DSMT4" ShapeID="_x0000_i1039" DrawAspect="Content" ObjectID="_1760362681" r:id="rId35"/>
        </w:object>
      </w:r>
    </w:p>
    <w:p w14:paraId="2C749961" w14:textId="07B85521" w:rsidR="0000160D" w:rsidRPr="009A5A12" w:rsidRDefault="0000160D" w:rsidP="0000160D">
      <w:pPr>
        <w:rPr>
          <w:rFonts w:ascii="Times New Roman" w:hAnsi="Times New Roman" w:cs="Times New Roman"/>
          <w:sz w:val="24"/>
          <w:szCs w:val="24"/>
        </w:rPr>
      </w:pPr>
      <w:r w:rsidRPr="0000160D">
        <w:rPr>
          <w:rFonts w:ascii="Times New Roman" w:hAnsi="Times New Roman" w:cs="Times New Roman"/>
          <w:sz w:val="24"/>
          <w:szCs w:val="24"/>
        </w:rPr>
        <w:lastRenderedPageBreak/>
        <w:t>Следует</w:t>
      </w:r>
      <w:r>
        <w:rPr>
          <w:rFonts w:ascii="Times New Roman" w:hAnsi="Times New Roman" w:cs="Times New Roman"/>
          <w:sz w:val="24"/>
          <w:szCs w:val="24"/>
        </w:rPr>
        <w:t xml:space="preserve"> также иметь в виду, что в нашей схеме прямая связь между узлами 1 и 2 отсутствует. Поэтому взаимные проводимости между ними равняются нулю, т. е.</w:t>
      </w:r>
      <w:r w:rsidRPr="0000160D">
        <w:t xml:space="preserve"> </w:t>
      </w:r>
      <w:r w:rsidRPr="00D438B0">
        <w:rPr>
          <w:position w:val="-12"/>
        </w:rPr>
        <w:object w:dxaOrig="1719" w:dyaOrig="380" w14:anchorId="12FAFF42">
          <v:shape id="_x0000_i1040" type="#_x0000_t75" style="width:85.8pt;height:19.2pt" o:ole="">
            <v:imagedata r:id="rId36" o:title=""/>
          </v:shape>
          <o:OLEObject Type="Embed" ProgID="Equation.DSMT4" ShapeID="_x0000_i1040" DrawAspect="Content" ObjectID="_1760362682" r:id="rId37"/>
        </w:object>
      </w:r>
      <w:r w:rsidR="009A5A12">
        <w:t xml:space="preserve">. </w:t>
      </w:r>
      <w:r w:rsidR="009A5A12" w:rsidRPr="009A5A12">
        <w:rPr>
          <w:rFonts w:ascii="Times New Roman" w:hAnsi="Times New Roman" w:cs="Times New Roman"/>
          <w:sz w:val="24"/>
          <w:szCs w:val="24"/>
        </w:rPr>
        <w:t>Собственные</w:t>
      </w:r>
      <w:r w:rsidR="009A5A12">
        <w:rPr>
          <w:rFonts w:ascii="Times New Roman" w:hAnsi="Times New Roman" w:cs="Times New Roman"/>
          <w:sz w:val="24"/>
          <w:szCs w:val="24"/>
        </w:rPr>
        <w:t xml:space="preserve"> проводимости узлов </w:t>
      </w:r>
      <w:r w:rsidR="00947B71">
        <w:rPr>
          <w:rFonts w:ascii="Times New Roman" w:hAnsi="Times New Roman" w:cs="Times New Roman"/>
          <w:sz w:val="24"/>
          <w:szCs w:val="24"/>
        </w:rPr>
        <w:t xml:space="preserve">1, 2, и 3 соответственно </w:t>
      </w:r>
      <w:r w:rsidR="00947B71" w:rsidRPr="00D438B0">
        <w:rPr>
          <w:position w:val="-12"/>
        </w:rPr>
        <w:object w:dxaOrig="520" w:dyaOrig="380" w14:anchorId="6E59435B">
          <v:shape id="_x0000_i1041" type="#_x0000_t75" style="width:25.8pt;height:19.2pt" o:ole="">
            <v:imagedata r:id="rId38" o:title=""/>
          </v:shape>
          <o:OLEObject Type="Embed" ProgID="Equation.DSMT4" ShapeID="_x0000_i1041" DrawAspect="Content" ObjectID="_1760362683" r:id="rId39"/>
        </w:object>
      </w:r>
      <w:r w:rsidR="00947B71" w:rsidRPr="00947B71">
        <w:rPr>
          <w:rFonts w:ascii="Times New Roman" w:hAnsi="Times New Roman" w:cs="Times New Roman"/>
          <w:sz w:val="24"/>
          <w:szCs w:val="24"/>
        </w:rPr>
        <w:t>,</w:t>
      </w:r>
      <w:r w:rsidR="00947B71">
        <w:rPr>
          <w:rFonts w:ascii="Times New Roman" w:hAnsi="Times New Roman" w:cs="Times New Roman"/>
          <w:sz w:val="24"/>
          <w:szCs w:val="24"/>
        </w:rPr>
        <w:t xml:space="preserve"> </w:t>
      </w:r>
      <w:r w:rsidR="00947B71" w:rsidRPr="00D438B0">
        <w:rPr>
          <w:position w:val="-12"/>
        </w:rPr>
        <w:object w:dxaOrig="540" w:dyaOrig="380" w14:anchorId="7A5E0D02">
          <v:shape id="_x0000_i1042" type="#_x0000_t75" style="width:27.6pt;height:19.2pt" o:ole="">
            <v:imagedata r:id="rId40" o:title=""/>
          </v:shape>
          <o:OLEObject Type="Embed" ProgID="Equation.DSMT4" ShapeID="_x0000_i1042" DrawAspect="Content" ObjectID="_1760362684" r:id="rId41"/>
        </w:object>
      </w:r>
      <w:r w:rsidR="00947B71">
        <w:rPr>
          <w:rFonts w:ascii="Times New Roman" w:hAnsi="Times New Roman" w:cs="Times New Roman"/>
          <w:sz w:val="24"/>
          <w:szCs w:val="24"/>
        </w:rPr>
        <w:t xml:space="preserve"> и </w:t>
      </w:r>
      <w:r w:rsidR="00947B71" w:rsidRPr="00D438B0">
        <w:rPr>
          <w:position w:val="-12"/>
        </w:rPr>
        <w:object w:dxaOrig="540" w:dyaOrig="380" w14:anchorId="5F1834A6">
          <v:shape id="_x0000_i1043" type="#_x0000_t75" style="width:27.6pt;height:19.2pt" o:ole="">
            <v:imagedata r:id="rId42" o:title=""/>
          </v:shape>
          <o:OLEObject Type="Embed" ProgID="Equation.DSMT4" ShapeID="_x0000_i1043" DrawAspect="Content" ObjectID="_1760362685" r:id="rId43"/>
        </w:object>
      </w:r>
      <w:r w:rsidR="00947B71">
        <w:rPr>
          <w:rFonts w:ascii="Times New Roman" w:hAnsi="Times New Roman" w:cs="Times New Roman"/>
          <w:sz w:val="24"/>
          <w:szCs w:val="24"/>
        </w:rPr>
        <w:t>определяются путём суммирования проводимостей ветвей, подключённых к соответствующим узлам.</w:t>
      </w:r>
      <w:r w:rsidR="009A5A12" w:rsidRPr="009A5A12">
        <w:rPr>
          <w:rFonts w:ascii="Times New Roman" w:hAnsi="Times New Roman" w:cs="Times New Roman"/>
          <w:sz w:val="24"/>
          <w:szCs w:val="24"/>
        </w:rPr>
        <w:t xml:space="preserve"> </w:t>
      </w:r>
      <w:r w:rsidRPr="009A5A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962D6C" w14:textId="2EEE66D8" w:rsidR="00BB67E7" w:rsidRDefault="00E50E1D" w:rsidP="00A92A35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матричной форме </w:t>
      </w:r>
      <w:r w:rsidR="00947B71">
        <w:rPr>
          <w:rFonts w:ascii="Times New Roman" w:hAnsi="Times New Roman" w:cs="Times New Roman"/>
          <w:sz w:val="24"/>
          <w:szCs w:val="24"/>
        </w:rPr>
        <w:t>вышеприведенная</w:t>
      </w:r>
      <w:r>
        <w:rPr>
          <w:rFonts w:ascii="Times New Roman" w:hAnsi="Times New Roman" w:cs="Times New Roman"/>
          <w:sz w:val="24"/>
          <w:szCs w:val="24"/>
        </w:rPr>
        <w:t xml:space="preserve"> система уравнений </w:t>
      </w:r>
      <w:r w:rsidR="00BB67E7">
        <w:rPr>
          <w:rFonts w:ascii="Times New Roman" w:hAnsi="Times New Roman" w:cs="Times New Roman"/>
          <w:sz w:val="24"/>
          <w:szCs w:val="24"/>
        </w:rPr>
        <w:t>принимает компактный вид</w:t>
      </w:r>
    </w:p>
    <w:p w14:paraId="6F07DADF" w14:textId="510455E6" w:rsidR="00DC718B" w:rsidRDefault="00BB67E7" w:rsidP="00BB67E7">
      <w:pPr>
        <w:pStyle w:val="MTDisplayEquation"/>
      </w:pPr>
      <w:r>
        <w:tab/>
      </w:r>
      <w:r w:rsidR="00D4508F">
        <w:t xml:space="preserve">                                                             </w:t>
      </w:r>
      <w:r w:rsidR="00F72132" w:rsidRPr="00BB67E7">
        <w:rPr>
          <w:position w:val="-20"/>
        </w:rPr>
        <w:object w:dxaOrig="1600" w:dyaOrig="520" w14:anchorId="7070F60C">
          <v:shape id="_x0000_i1044" type="#_x0000_t75" style="width:79.8pt;height:25.8pt" o:ole="">
            <v:imagedata r:id="rId44" o:title=""/>
          </v:shape>
          <o:OLEObject Type="Embed" ProgID="Equation.DSMT4" ShapeID="_x0000_i1044" DrawAspect="Content" ObjectID="_1760362686" r:id="rId45"/>
        </w:object>
      </w:r>
      <w:proofErr w:type="gramStart"/>
      <w:r>
        <w:t>,</w:t>
      </w:r>
      <w:r w:rsidR="00D4508F">
        <w:t xml:space="preserve">   </w:t>
      </w:r>
      <w:proofErr w:type="gramEnd"/>
      <w:r w:rsidR="00D4508F">
        <w:t xml:space="preserve">                                                    (1)</w:t>
      </w:r>
    </w:p>
    <w:p w14:paraId="2D91DF37" w14:textId="0770758D" w:rsidR="00BB67E7" w:rsidRDefault="00BB67E7" w:rsidP="00BB67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bookmarkStart w:id="0" w:name="_Hlk58316476"/>
      <w:r w:rsidR="00F72132" w:rsidRPr="007D45F2">
        <w:rPr>
          <w:position w:val="-20"/>
        </w:rPr>
        <w:object w:dxaOrig="720" w:dyaOrig="520" w14:anchorId="7AA71CD5">
          <v:shape id="_x0000_i1045" type="#_x0000_t75" style="width:36pt;height:25.8pt" o:ole="">
            <v:imagedata r:id="rId46" o:title=""/>
          </v:shape>
          <o:OLEObject Type="Embed" ProgID="Equation.DSMT4" ShapeID="_x0000_i1045" DrawAspect="Content" ObjectID="_1760362687" r:id="rId47"/>
        </w:object>
      </w:r>
      <w:bookmarkEnd w:id="0"/>
      <w:r w:rsidRPr="00BB67E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матрица узловых проводимостей для ν – й гармоники;  </w:t>
      </w:r>
      <w:r w:rsidR="00F72132" w:rsidRPr="007D45F2">
        <w:rPr>
          <w:position w:val="-12"/>
        </w:rPr>
        <w:object w:dxaOrig="340" w:dyaOrig="440" w14:anchorId="05DE200F">
          <v:shape id="_x0000_i1046" type="#_x0000_t75" style="width:16.8pt;height:22.2pt" o:ole="">
            <v:imagedata r:id="rId48" o:title=""/>
          </v:shape>
          <o:OLEObject Type="Embed" ProgID="Equation.DSMT4" ShapeID="_x0000_i1046" DrawAspect="Content" ObjectID="_1760362688" r:id="rId49"/>
        </w:object>
      </w:r>
      <w:r w:rsidR="00F72132">
        <w:rPr>
          <w:rFonts w:ascii="Times New Roman" w:hAnsi="Times New Roman" w:cs="Times New Roman"/>
          <w:sz w:val="24"/>
          <w:szCs w:val="24"/>
        </w:rPr>
        <w:t xml:space="preserve">– вектор узловых потенциалов ν – й гармоники по отношению к базовому узлу; </w:t>
      </w:r>
      <w:r w:rsidR="00F72132" w:rsidRPr="007D45F2">
        <w:rPr>
          <w:position w:val="-6"/>
        </w:rPr>
        <w:object w:dxaOrig="320" w:dyaOrig="380" w14:anchorId="26CA1252">
          <v:shape id="_x0000_i1047" type="#_x0000_t75" style="width:16.2pt;height:19.2pt" o:ole="">
            <v:imagedata r:id="rId50" o:title=""/>
          </v:shape>
          <o:OLEObject Type="Embed" ProgID="Equation.DSMT4" ShapeID="_x0000_i1047" DrawAspect="Content" ObjectID="_1760362689" r:id="rId51"/>
        </w:object>
      </w:r>
      <w:r w:rsidR="00F72132" w:rsidRPr="00F72132">
        <w:rPr>
          <w:rFonts w:ascii="Times New Roman" w:hAnsi="Times New Roman" w:cs="Times New Roman"/>
          <w:sz w:val="24"/>
          <w:szCs w:val="24"/>
        </w:rPr>
        <w:t>–</w:t>
      </w:r>
      <w:r w:rsidR="00F72132">
        <w:rPr>
          <w:rFonts w:ascii="Times New Roman" w:hAnsi="Times New Roman" w:cs="Times New Roman"/>
          <w:sz w:val="24"/>
          <w:szCs w:val="24"/>
        </w:rPr>
        <w:t xml:space="preserve"> вектор задающих токов.</w:t>
      </w:r>
    </w:p>
    <w:p w14:paraId="005A54E1" w14:textId="1578D626" w:rsidR="003C2B49" w:rsidRDefault="003C2B49" w:rsidP="003C2B49">
      <w:pPr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Матрица узловых проводимостей обладает свойством симметричности относительно элементов главной диагонали</w:t>
      </w:r>
      <w:r w:rsidR="00742B3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в нашем случае </w:t>
      </w:r>
      <w:r w:rsidR="009A5A12">
        <w:rPr>
          <w:rFonts w:ascii="Times New Roman" w:hAnsi="Times New Roman" w:cs="Times New Roman"/>
          <w:sz w:val="24"/>
          <w:szCs w:val="24"/>
        </w:rPr>
        <w:t>будет иметь вид</w:t>
      </w:r>
    </w:p>
    <w:bookmarkStart w:id="1" w:name="_Hlk149227773"/>
    <w:p w14:paraId="0ECFCF8F" w14:textId="2B1CA52E" w:rsidR="009A5A12" w:rsidRDefault="00D4508F" w:rsidP="00D4508F">
      <w:pPr>
        <w:ind w:firstLine="397"/>
        <w:jc w:val="center"/>
        <w:rPr>
          <w:rFonts w:ascii="Times New Roman" w:hAnsi="Times New Roman" w:cs="Times New Roman"/>
          <w:sz w:val="24"/>
          <w:szCs w:val="24"/>
        </w:rPr>
      </w:pPr>
      <w:r w:rsidRPr="003D5824">
        <w:rPr>
          <w:position w:val="-118"/>
        </w:rPr>
        <w:object w:dxaOrig="7339" w:dyaOrig="2500" w14:anchorId="31D34275">
          <v:shape id="_x0000_i1048" type="#_x0000_t75" style="width:367.2pt;height:124.2pt" o:ole="">
            <v:imagedata r:id="rId52" o:title=""/>
          </v:shape>
          <o:OLEObject Type="Embed" ProgID="Equation.DSMT4" ShapeID="_x0000_i1048" DrawAspect="Content" ObjectID="_1760362690" r:id="rId53"/>
        </w:object>
      </w:r>
      <w:bookmarkEnd w:id="1"/>
      <w:r>
        <w:t xml:space="preserve">             </w:t>
      </w:r>
      <w:r w:rsidRPr="00D4508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4508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EE1E26" w14:textId="77777777" w:rsidR="00546A18" w:rsidRDefault="00546A18" w:rsidP="00546A18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13BD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числовом выражении данная матрица принимает вид</w:t>
      </w:r>
    </w:p>
    <w:p w14:paraId="04F98EF6" w14:textId="1F657897" w:rsidR="00546A18" w:rsidRDefault="00546A18" w:rsidP="00D4508F">
      <w:pPr>
        <w:ind w:firstLine="397"/>
        <w:jc w:val="center"/>
      </w:pPr>
      <w:r w:rsidRPr="00B1635D">
        <w:rPr>
          <w:position w:val="-114"/>
        </w:rPr>
        <w:object w:dxaOrig="7820" w:dyaOrig="2420" w14:anchorId="07C9073B">
          <v:shape id="_x0000_i1049" type="#_x0000_t75" style="width:391.2pt;height:120pt" o:ole="">
            <v:imagedata r:id="rId54" o:title=""/>
          </v:shape>
          <o:OLEObject Type="Embed" ProgID="Equation.DSMT4" ShapeID="_x0000_i1049" DrawAspect="Content" ObjectID="_1760362691" r:id="rId55"/>
        </w:object>
      </w:r>
    </w:p>
    <w:p w14:paraId="12CFFD45" w14:textId="183A384B" w:rsidR="00E65CF2" w:rsidRDefault="00E65CF2" w:rsidP="00E65CF2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E65CF2">
        <w:rPr>
          <w:rFonts w:ascii="Times New Roman" w:hAnsi="Times New Roman" w:cs="Times New Roman"/>
          <w:sz w:val="24"/>
          <w:szCs w:val="24"/>
        </w:rPr>
        <w:t xml:space="preserve">И в более </w:t>
      </w:r>
      <w:r>
        <w:rPr>
          <w:rFonts w:ascii="Times New Roman" w:hAnsi="Times New Roman" w:cs="Times New Roman"/>
          <w:sz w:val="24"/>
          <w:szCs w:val="24"/>
        </w:rPr>
        <w:t>удобной форме</w:t>
      </w:r>
    </w:p>
    <w:bookmarkStart w:id="2" w:name="_Hlk149229931"/>
    <w:p w14:paraId="0C8E553D" w14:textId="59EE948C" w:rsidR="00E65CF2" w:rsidRPr="00E65CF2" w:rsidRDefault="00E65CF2" w:rsidP="00E65CF2">
      <w:pPr>
        <w:ind w:firstLine="397"/>
        <w:jc w:val="center"/>
        <w:rPr>
          <w:rFonts w:ascii="Times New Roman" w:hAnsi="Times New Roman" w:cs="Times New Roman"/>
          <w:sz w:val="24"/>
          <w:szCs w:val="24"/>
        </w:rPr>
      </w:pPr>
      <w:r w:rsidRPr="00546A18">
        <w:rPr>
          <w:position w:val="-108"/>
        </w:rPr>
        <w:object w:dxaOrig="4440" w:dyaOrig="2299" w14:anchorId="407ED5F4">
          <v:shape id="_x0000_i1050" type="#_x0000_t75" style="width:222pt;height:114pt" o:ole="">
            <v:imagedata r:id="rId56" o:title=""/>
          </v:shape>
          <o:OLEObject Type="Embed" ProgID="Equation.DSMT4" ShapeID="_x0000_i1050" DrawAspect="Content" ObjectID="_1760362692" r:id="rId57"/>
        </w:object>
      </w:r>
      <w:bookmarkEnd w:id="2"/>
      <w:r w:rsidR="00700D65">
        <w:t xml:space="preserve">                                  </w:t>
      </w:r>
    </w:p>
    <w:p w14:paraId="58906DFC" w14:textId="573449F5" w:rsidR="00B702B8" w:rsidRDefault="00B702B8" w:rsidP="00B702B8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Вектора узловых потенциалов и задающих токов в нашем случае имеют вид</w:t>
      </w:r>
    </w:p>
    <w:p w14:paraId="0C062CC6" w14:textId="41609133" w:rsidR="00B702B8" w:rsidRDefault="00B702B8" w:rsidP="00B702B8">
      <w:pPr>
        <w:ind w:firstLine="397"/>
        <w:jc w:val="center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</w:t>
      </w:r>
      <w:r w:rsidRPr="00B702B8">
        <w:rPr>
          <w:position w:val="-56"/>
        </w:rPr>
        <w:object w:dxaOrig="1260" w:dyaOrig="1260" w14:anchorId="1CB1CFEE">
          <v:shape id="_x0000_i1051" type="#_x0000_t75" style="width:62.4pt;height:63.6pt" o:ole="">
            <v:imagedata r:id="rId58" o:title=""/>
          </v:shape>
          <o:OLEObject Type="Embed" ProgID="Equation.DSMT4" ShapeID="_x0000_i1051" DrawAspect="Content" ObjectID="_1760362693" r:id="rId59"/>
        </w:object>
      </w:r>
      <w:r>
        <w:t xml:space="preserve"> </w:t>
      </w:r>
      <w:proofErr w:type="gramStart"/>
      <w:r>
        <w:t xml:space="preserve">,   </w:t>
      </w:r>
      <w:proofErr w:type="gramEnd"/>
      <w:r>
        <w:t xml:space="preserve">           </w:t>
      </w:r>
      <w:r w:rsidRPr="00B702B8">
        <w:rPr>
          <w:position w:val="-56"/>
        </w:rPr>
        <w:object w:dxaOrig="1420" w:dyaOrig="1260" w14:anchorId="50466348">
          <v:shape id="_x0000_i1052" type="#_x0000_t75" style="width:1in;height:63.6pt" o:ole="">
            <v:imagedata r:id="rId60" o:title=""/>
          </v:shape>
          <o:OLEObject Type="Embed" ProgID="Equation.DSMT4" ShapeID="_x0000_i1052" DrawAspect="Content" ObjectID="_1760362694" r:id="rId61"/>
        </w:object>
      </w:r>
      <w:r>
        <w:t xml:space="preserve">                                            </w:t>
      </w:r>
      <w:bookmarkStart w:id="3" w:name="_Hlk58320218"/>
      <w:r w:rsidRPr="00B702B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702B8">
        <w:rPr>
          <w:rFonts w:ascii="Times New Roman" w:hAnsi="Times New Roman" w:cs="Times New Roman"/>
          <w:sz w:val="24"/>
          <w:szCs w:val="24"/>
        </w:rPr>
        <w:t>)</w:t>
      </w:r>
      <w:bookmarkEnd w:id="3"/>
    </w:p>
    <w:p w14:paraId="30AF17E3" w14:textId="0EC06171" w:rsidR="00B702B8" w:rsidRDefault="0072092E" w:rsidP="00B702B8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решения уравнения (1) в матричной форме левую и правую его части следует умножить на обращённую матрицу узловых проводимостей</w:t>
      </w:r>
    </w:p>
    <w:p w14:paraId="0566E560" w14:textId="6787BDC9" w:rsidR="0072092E" w:rsidRDefault="0072092E" w:rsidP="0072092E">
      <w:pPr>
        <w:ind w:firstLine="397"/>
        <w:jc w:val="center"/>
      </w:pPr>
      <w:r w:rsidRPr="007D45F2">
        <w:rPr>
          <w:position w:val="-20"/>
        </w:rPr>
        <w:object w:dxaOrig="3480" w:dyaOrig="580" w14:anchorId="2DAA6BB0">
          <v:shape id="_x0000_i1053" type="#_x0000_t75" style="width:174pt;height:28.8pt" o:ole="">
            <v:imagedata r:id="rId62" o:title=""/>
          </v:shape>
          <o:OLEObject Type="Embed" ProgID="Equation.DSMT4" ShapeID="_x0000_i1053" DrawAspect="Content" ObjectID="_1760362695" r:id="rId63"/>
        </w:object>
      </w:r>
      <w:r>
        <w:t>.</w:t>
      </w:r>
    </w:p>
    <w:p w14:paraId="04DDF0D0" w14:textId="06058765" w:rsidR="0072092E" w:rsidRDefault="0072092E" w:rsidP="00DB20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71B30">
        <w:rPr>
          <w:rFonts w:ascii="Times New Roman" w:hAnsi="Times New Roman" w:cs="Times New Roman"/>
          <w:sz w:val="24"/>
          <w:szCs w:val="24"/>
        </w:rPr>
        <w:t>ак как произведение обращённой матрицы на исходную даёт единичную матрицу, то последнее выражение принимает вид</w:t>
      </w:r>
    </w:p>
    <w:p w14:paraId="1D27EB6F" w14:textId="46D49690" w:rsidR="00471B30" w:rsidRPr="0072092E" w:rsidRDefault="00471B30" w:rsidP="00471B30">
      <w:pPr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</w:t>
      </w:r>
      <w:bookmarkStart w:id="4" w:name="_Hlk149230469"/>
      <w:r w:rsidRPr="007D45F2">
        <w:rPr>
          <w:position w:val="-20"/>
        </w:rPr>
        <w:object w:dxaOrig="1780" w:dyaOrig="580" w14:anchorId="38A5409E">
          <v:shape id="_x0000_i1054" type="#_x0000_t75" style="width:88.8pt;height:28.8pt" o:ole="">
            <v:imagedata r:id="rId64" o:title=""/>
          </v:shape>
          <o:OLEObject Type="Embed" ProgID="Equation.DSMT4" ShapeID="_x0000_i1054" DrawAspect="Content" ObjectID="_1760362696" r:id="rId65"/>
        </w:object>
      </w:r>
      <w:bookmarkEnd w:id="4"/>
      <w:r>
        <w:t xml:space="preserve">                                                              </w:t>
      </w:r>
      <w:r w:rsidRPr="00B702B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702B8">
        <w:rPr>
          <w:rFonts w:ascii="Times New Roman" w:hAnsi="Times New Roman" w:cs="Times New Roman"/>
          <w:sz w:val="24"/>
          <w:szCs w:val="24"/>
        </w:rPr>
        <w:t>)</w:t>
      </w:r>
    </w:p>
    <w:p w14:paraId="5F02C9A2" w14:textId="241637FA" w:rsidR="00471B30" w:rsidRDefault="00471B30" w:rsidP="00DB20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видно из выражения (4) для нахождения потенциалов узлов достаточно най</w:t>
      </w:r>
      <w:r w:rsidR="00752C85">
        <w:rPr>
          <w:rFonts w:ascii="Times New Roman" w:hAnsi="Times New Roman" w:cs="Times New Roman"/>
          <w:sz w:val="24"/>
          <w:szCs w:val="24"/>
        </w:rPr>
        <w:t>ти обращённую матрицу узловых проводимостей, алгоритм нахождения Вам известен</w:t>
      </w:r>
      <w:r w:rsidR="006C4194">
        <w:rPr>
          <w:rFonts w:ascii="Times New Roman" w:hAnsi="Times New Roman" w:cs="Times New Roman"/>
          <w:sz w:val="24"/>
          <w:szCs w:val="24"/>
        </w:rPr>
        <w:t>:</w:t>
      </w:r>
    </w:p>
    <w:p w14:paraId="036E3C61" w14:textId="57BC3BA2" w:rsidR="006C4194" w:rsidRDefault="006C4194" w:rsidP="00150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2326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Находим определитель исходной матрицы узловых проводимостей </w:t>
      </w:r>
      <w:bookmarkStart w:id="5" w:name="_Hlk149253278"/>
      <w:r>
        <w:rPr>
          <w:rFonts w:ascii="Times New Roman" w:hAnsi="Times New Roman" w:cs="Times New Roman"/>
          <w:sz w:val="24"/>
          <w:szCs w:val="24"/>
          <w:lang w:val="en-US"/>
        </w:rPr>
        <w:t>det</w:t>
      </w:r>
      <w:r w:rsidRPr="00D438B0">
        <w:rPr>
          <w:position w:val="-20"/>
        </w:rPr>
        <w:object w:dxaOrig="720" w:dyaOrig="520" w14:anchorId="4C74B343">
          <v:shape id="_x0000_i1055" type="#_x0000_t75" style="width:36pt;height:25.8pt" o:ole="">
            <v:imagedata r:id="rId66" o:title=""/>
          </v:shape>
          <o:OLEObject Type="Embed" ProgID="Equation.DSMT4" ShapeID="_x0000_i1055" DrawAspect="Content" ObjectID="_1760362697" r:id="rId67"/>
        </w:object>
      </w:r>
      <w:bookmarkEnd w:id="5"/>
      <w:r w:rsidR="00AB0C4D">
        <w:t xml:space="preserve">, </w:t>
      </w:r>
      <w:r w:rsidR="00AB0C4D">
        <w:rPr>
          <w:rFonts w:ascii="Times New Roman" w:hAnsi="Times New Roman" w:cs="Times New Roman"/>
          <w:sz w:val="24"/>
          <w:szCs w:val="24"/>
        </w:rPr>
        <w:t xml:space="preserve">раскрывая его по элементам 1-й </w:t>
      </w:r>
      <w:proofErr w:type="gramStart"/>
      <w:r w:rsidR="00AB0C4D">
        <w:rPr>
          <w:rFonts w:ascii="Times New Roman" w:hAnsi="Times New Roman" w:cs="Times New Roman"/>
          <w:sz w:val="24"/>
          <w:szCs w:val="24"/>
        </w:rPr>
        <w:t>строки</w:t>
      </w:r>
      <w:r w:rsidR="00E65CF2"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50242" w:rsidRPr="001502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8D18D" w14:textId="519D6F2E" w:rsidR="00AB0C4D" w:rsidRDefault="00D52BD9" w:rsidP="001502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2BD9">
        <w:rPr>
          <w:position w:val="-152"/>
        </w:rPr>
        <w:object w:dxaOrig="8960" w:dyaOrig="3900" w14:anchorId="3641ACDE">
          <v:shape id="_x0000_i1056" type="#_x0000_t75" style="width:448.2pt;height:193.2pt" o:ole="">
            <v:imagedata r:id="rId68" o:title=""/>
          </v:shape>
          <o:OLEObject Type="Embed" ProgID="Equation.DSMT4" ShapeID="_x0000_i1056" DrawAspect="Content" ObjectID="_1760362698" r:id="rId69"/>
        </w:object>
      </w:r>
      <w:r w:rsidR="00AB0C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00928" w14:textId="64AE0DE5" w:rsidR="00150242" w:rsidRDefault="00150242" w:rsidP="00DB2090">
      <w:pPr>
        <w:jc w:val="both"/>
      </w:pPr>
      <w:r w:rsidRPr="00150242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. Транспонируем исходную матрицу. Как было уже отмечено выше матрица узловых проводимостей симметрична относительно элементов главной диагонали. Поэтому транспонированная матрица будет такой же, что и исходная, т.е. </w:t>
      </w:r>
      <w:r w:rsidRPr="00D438B0">
        <w:rPr>
          <w:position w:val="-20"/>
        </w:rPr>
        <w:object w:dxaOrig="1700" w:dyaOrig="580" w14:anchorId="23AE93E0">
          <v:shape id="_x0000_i1057" type="#_x0000_t75" style="width:85.2pt;height:28.8pt" o:ole="">
            <v:imagedata r:id="rId70" o:title=""/>
          </v:shape>
          <o:OLEObject Type="Embed" ProgID="Equation.DSMT4" ShapeID="_x0000_i1057" DrawAspect="Content" ObjectID="_1760362699" r:id="rId71"/>
        </w:object>
      </w:r>
      <w:r>
        <w:t>.</w:t>
      </w:r>
    </w:p>
    <w:p w14:paraId="4B3C67C5" w14:textId="33F7E118" w:rsidR="005D5A90" w:rsidRPr="0091551C" w:rsidRDefault="00150242" w:rsidP="00CF54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24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). Формируем вспомогательную </w:t>
      </w:r>
      <w:r w:rsidR="00301445">
        <w:rPr>
          <w:rFonts w:ascii="Times New Roman" w:hAnsi="Times New Roman" w:cs="Times New Roman"/>
          <w:sz w:val="24"/>
          <w:szCs w:val="24"/>
        </w:rPr>
        <w:t xml:space="preserve">(союзную) </w:t>
      </w:r>
      <w:r w:rsidR="00CF54B5">
        <w:rPr>
          <w:rFonts w:ascii="Times New Roman" w:hAnsi="Times New Roman" w:cs="Times New Roman"/>
          <w:sz w:val="24"/>
          <w:szCs w:val="24"/>
        </w:rPr>
        <w:t xml:space="preserve">матрицу </w:t>
      </w:r>
      <w:r w:rsidR="00CF54B5" w:rsidRPr="00CF54B5">
        <w:rPr>
          <w:position w:val="-16"/>
        </w:rPr>
        <w:object w:dxaOrig="520" w:dyaOrig="440" w14:anchorId="4F67F5D7">
          <v:shape id="_x0000_i1058" type="#_x0000_t75" style="width:25.8pt;height:22.2pt" o:ole="">
            <v:imagedata r:id="rId72" o:title=""/>
          </v:shape>
          <o:OLEObject Type="Embed" ProgID="Equation.DSMT4" ShapeID="_x0000_i1058" DrawAspect="Content" ObjectID="_1760362700" r:id="rId73"/>
        </w:object>
      </w:r>
      <w:r w:rsidR="00CF54B5">
        <w:rPr>
          <w:rFonts w:ascii="Times New Roman" w:hAnsi="Times New Roman" w:cs="Times New Roman"/>
          <w:sz w:val="24"/>
          <w:szCs w:val="24"/>
        </w:rPr>
        <w:t xml:space="preserve">, элементами которой являются алгебраические дополнения элементов транспонированной матрицы </w:t>
      </w:r>
      <w:r w:rsidR="00CF54B5" w:rsidRPr="00D438B0">
        <w:rPr>
          <w:position w:val="-20"/>
        </w:rPr>
        <w:object w:dxaOrig="740" w:dyaOrig="580" w14:anchorId="76BA54B6">
          <v:shape id="_x0000_i1059" type="#_x0000_t75" style="width:37.2pt;height:28.8pt" o:ole="">
            <v:imagedata r:id="rId74" o:title=""/>
          </v:shape>
          <o:OLEObject Type="Embed" ProgID="Equation.DSMT4" ShapeID="_x0000_i1059" DrawAspect="Content" ObjectID="_1760362701" r:id="rId75"/>
        </w:object>
      </w:r>
      <w:r w:rsidR="00CF54B5">
        <w:t>.</w:t>
      </w:r>
      <w:r w:rsidR="005D5A90">
        <w:t xml:space="preserve"> </w:t>
      </w:r>
      <w:r w:rsidR="00332909" w:rsidRPr="00332909">
        <w:rPr>
          <w:rFonts w:ascii="Times New Roman" w:hAnsi="Times New Roman" w:cs="Times New Roman"/>
          <w:sz w:val="24"/>
          <w:szCs w:val="24"/>
        </w:rPr>
        <w:t xml:space="preserve">Напоминаю, </w:t>
      </w:r>
      <w:r w:rsidR="00332909">
        <w:rPr>
          <w:rFonts w:ascii="Times New Roman" w:hAnsi="Times New Roman" w:cs="Times New Roman"/>
          <w:sz w:val="24"/>
          <w:szCs w:val="24"/>
        </w:rPr>
        <w:t xml:space="preserve">что под алгебраическим дополнением элемента матрицы, расположенного на пересечении её </w:t>
      </w:r>
      <w:proofErr w:type="spellStart"/>
      <w:r w:rsidR="00332909" w:rsidRPr="00332909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="00332909">
        <w:rPr>
          <w:rFonts w:ascii="Times New Roman" w:hAnsi="Times New Roman" w:cs="Times New Roman"/>
          <w:sz w:val="24"/>
          <w:szCs w:val="24"/>
        </w:rPr>
        <w:t>-й строки и</w:t>
      </w:r>
      <w:r w:rsidR="00332909" w:rsidRPr="0033290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32909" w:rsidRPr="00332909">
        <w:rPr>
          <w:rFonts w:ascii="Times New Roman" w:hAnsi="Times New Roman" w:cs="Times New Roman"/>
          <w:i/>
          <w:iCs/>
          <w:sz w:val="24"/>
          <w:szCs w:val="24"/>
          <w:lang w:val="en-US"/>
        </w:rPr>
        <w:t>j</w:t>
      </w:r>
      <w:r w:rsidR="00332909" w:rsidRPr="00332909">
        <w:rPr>
          <w:rFonts w:ascii="Times New Roman" w:hAnsi="Times New Roman" w:cs="Times New Roman"/>
          <w:sz w:val="24"/>
          <w:szCs w:val="24"/>
        </w:rPr>
        <w:t>-</w:t>
      </w:r>
      <w:r w:rsidR="00332909">
        <w:rPr>
          <w:rFonts w:ascii="Times New Roman" w:hAnsi="Times New Roman" w:cs="Times New Roman"/>
          <w:sz w:val="24"/>
          <w:szCs w:val="24"/>
        </w:rPr>
        <w:t>го столбца, понимается произведение вида (-1)</w:t>
      </w:r>
      <w:r w:rsidR="00332909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332909" w:rsidRPr="00332909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I</w:t>
      </w:r>
      <w:r w:rsidR="00332909" w:rsidRPr="00332909">
        <w:rPr>
          <w:rFonts w:ascii="Times New Roman" w:hAnsi="Times New Roman" w:cs="Times New Roman"/>
          <w:sz w:val="24"/>
          <w:szCs w:val="24"/>
          <w:vertAlign w:val="superscript"/>
        </w:rPr>
        <w:t xml:space="preserve"> + </w:t>
      </w:r>
      <w:r w:rsidR="00332909" w:rsidRPr="00332909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j</w:t>
      </w:r>
      <w:r w:rsidR="00332909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332909" w:rsidRPr="00332909">
        <w:rPr>
          <w:rFonts w:ascii="Times New Roman" w:hAnsi="Times New Roman" w:cs="Times New Roman"/>
          <w:sz w:val="24"/>
          <w:szCs w:val="24"/>
        </w:rPr>
        <w:t xml:space="preserve"> *</w:t>
      </w:r>
      <w:r w:rsidR="00332909" w:rsidRPr="00332909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="0033290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="00332909" w:rsidRPr="00332909">
        <w:rPr>
          <w:rFonts w:ascii="Times New Roman" w:hAnsi="Times New Roman" w:cs="Times New Roman"/>
          <w:sz w:val="24"/>
          <w:szCs w:val="24"/>
          <w:vertAlign w:val="subscript"/>
        </w:rPr>
        <w:t>,</w:t>
      </w:r>
      <w:r w:rsidR="0033290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="0091551C">
        <w:rPr>
          <w:rFonts w:ascii="Times New Roman" w:hAnsi="Times New Roman" w:cs="Times New Roman"/>
          <w:sz w:val="24"/>
          <w:szCs w:val="24"/>
        </w:rPr>
        <w:t xml:space="preserve">, где </w:t>
      </w:r>
      <w:r w:rsidR="0091551C" w:rsidRPr="00332909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="0091551C" w:rsidRPr="00700D65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</w:t>
      </w:r>
      <w:r w:rsidR="0091551C" w:rsidRPr="00700D65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,</w:t>
      </w:r>
      <w:r w:rsidR="0091551C" w:rsidRPr="00700D65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j</w:t>
      </w:r>
      <w:r w:rsidR="0091551C">
        <w:rPr>
          <w:rFonts w:ascii="Times New Roman" w:hAnsi="Times New Roman" w:cs="Times New Roman"/>
          <w:sz w:val="24"/>
          <w:szCs w:val="24"/>
        </w:rPr>
        <w:t xml:space="preserve"> – минор этого элемента, получаемый путём вычёркивания в самой матрице</w:t>
      </w:r>
      <w:r w:rsidR="0091551C" w:rsidRPr="009155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1551C" w:rsidRPr="0091551C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="0091551C" w:rsidRPr="0091551C">
        <w:rPr>
          <w:rFonts w:ascii="Times New Roman" w:hAnsi="Times New Roman" w:cs="Times New Roman"/>
          <w:sz w:val="24"/>
          <w:szCs w:val="24"/>
        </w:rPr>
        <w:t>-</w:t>
      </w:r>
      <w:r w:rsidR="0091551C">
        <w:rPr>
          <w:rFonts w:ascii="Times New Roman" w:hAnsi="Times New Roman" w:cs="Times New Roman"/>
          <w:sz w:val="24"/>
          <w:szCs w:val="24"/>
        </w:rPr>
        <w:t xml:space="preserve">й строки и </w:t>
      </w:r>
      <w:r w:rsidR="0091551C" w:rsidRPr="0091551C">
        <w:rPr>
          <w:rFonts w:ascii="Times New Roman" w:hAnsi="Times New Roman" w:cs="Times New Roman"/>
          <w:i/>
          <w:iCs/>
          <w:sz w:val="24"/>
          <w:szCs w:val="24"/>
          <w:lang w:val="en-US"/>
        </w:rPr>
        <w:t>j</w:t>
      </w:r>
      <w:r w:rsidR="0091551C" w:rsidRPr="0091551C">
        <w:rPr>
          <w:rFonts w:ascii="Times New Roman" w:hAnsi="Times New Roman" w:cs="Times New Roman"/>
          <w:sz w:val="24"/>
          <w:szCs w:val="24"/>
        </w:rPr>
        <w:t>-</w:t>
      </w:r>
      <w:r w:rsidR="0091551C">
        <w:rPr>
          <w:rFonts w:ascii="Times New Roman" w:hAnsi="Times New Roman" w:cs="Times New Roman"/>
          <w:sz w:val="24"/>
          <w:szCs w:val="24"/>
        </w:rPr>
        <w:t>го столбца.</w:t>
      </w:r>
    </w:p>
    <w:p w14:paraId="58B4D6DF" w14:textId="73FBE887" w:rsidR="00742B30" w:rsidRDefault="00D16DAB" w:rsidP="00CF54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742B30" w:rsidRPr="00742B30">
        <w:rPr>
          <w:rFonts w:ascii="Times New Roman" w:hAnsi="Times New Roman" w:cs="Times New Roman"/>
          <w:sz w:val="24"/>
          <w:szCs w:val="24"/>
        </w:rPr>
        <w:t>Например</w:t>
      </w:r>
      <w:r w:rsidR="00742B30">
        <w:rPr>
          <w:rFonts w:ascii="Times New Roman" w:hAnsi="Times New Roman" w:cs="Times New Roman"/>
          <w:sz w:val="24"/>
          <w:szCs w:val="24"/>
        </w:rPr>
        <w:t xml:space="preserve">, элемент союзной матрицы, расположенный на пересечении </w:t>
      </w:r>
      <w:r>
        <w:rPr>
          <w:rFonts w:ascii="Times New Roman" w:hAnsi="Times New Roman" w:cs="Times New Roman"/>
          <w:sz w:val="24"/>
          <w:szCs w:val="24"/>
        </w:rPr>
        <w:t xml:space="preserve">1-го столбца и 1-й строки, являющийся алгебраическим дополнением соответствующего элемента транспонированной матрицы </w:t>
      </w:r>
      <w:r w:rsidRPr="00D438B0">
        <w:rPr>
          <w:position w:val="-20"/>
        </w:rPr>
        <w:object w:dxaOrig="740" w:dyaOrig="580" w14:anchorId="093232C7">
          <v:shape id="_x0000_i1060" type="#_x0000_t75" style="width:37.2pt;height:28.8pt" o:ole="">
            <v:imagedata r:id="rId74" o:title=""/>
          </v:shape>
          <o:OLEObject Type="Embed" ProgID="Equation.DSMT4" ShapeID="_x0000_i1060" DrawAspect="Content" ObjectID="_1760362702" r:id="rId76"/>
        </w:object>
      </w:r>
      <w:r>
        <w:rPr>
          <w:rFonts w:ascii="Times New Roman" w:hAnsi="Times New Roman" w:cs="Times New Roman"/>
          <w:sz w:val="24"/>
          <w:szCs w:val="24"/>
        </w:rPr>
        <w:t>, определится</w:t>
      </w:r>
      <w:r w:rsidR="00700D65">
        <w:rPr>
          <w:rFonts w:ascii="Times New Roman" w:hAnsi="Times New Roman" w:cs="Times New Roman"/>
          <w:sz w:val="24"/>
          <w:szCs w:val="24"/>
        </w:rPr>
        <w:t xml:space="preserve"> путём вычёркивания 1-й строки и 1-го столбца </w:t>
      </w:r>
      <w:r w:rsidR="00700D65">
        <w:rPr>
          <w:rFonts w:ascii="Times New Roman" w:hAnsi="Times New Roman" w:cs="Times New Roman"/>
          <w:sz w:val="24"/>
          <w:szCs w:val="24"/>
        </w:rPr>
        <w:lastRenderedPageBreak/>
        <w:t>указанной матрицы. Оставшаяся</w:t>
      </w:r>
      <w:r w:rsidR="00387E28">
        <w:rPr>
          <w:rFonts w:ascii="Times New Roman" w:hAnsi="Times New Roman" w:cs="Times New Roman"/>
          <w:sz w:val="24"/>
          <w:szCs w:val="24"/>
        </w:rPr>
        <w:t xml:space="preserve"> после этого часть матрицы (меньшего порядка) представляет собой минор </w:t>
      </w:r>
      <w:r w:rsidR="00387E28" w:rsidRPr="00387E28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="00387E28">
        <w:rPr>
          <w:rFonts w:ascii="Times New Roman" w:hAnsi="Times New Roman" w:cs="Times New Roman"/>
          <w:sz w:val="24"/>
          <w:szCs w:val="24"/>
          <w:vertAlign w:val="subscript"/>
        </w:rPr>
        <w:t>1,</w:t>
      </w:r>
      <w:proofErr w:type="gramStart"/>
      <w:r w:rsidR="00387E28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="00F8449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8449D">
        <w:rPr>
          <w:rFonts w:ascii="Times New Roman" w:hAnsi="Times New Roman" w:cs="Times New Roman"/>
          <w:sz w:val="24"/>
          <w:szCs w:val="24"/>
        </w:rPr>
        <w:t xml:space="preserve"> С учётом сказанного</w:t>
      </w:r>
      <w:r w:rsidR="00F8449D" w:rsidRPr="00F8449D">
        <w:rPr>
          <w:rFonts w:ascii="Times New Roman" w:hAnsi="Times New Roman" w:cs="Times New Roman"/>
          <w:sz w:val="24"/>
          <w:szCs w:val="24"/>
        </w:rPr>
        <w:t xml:space="preserve"> </w:t>
      </w:r>
      <w:r w:rsidR="00F8449D">
        <w:rPr>
          <w:rFonts w:ascii="Times New Roman" w:hAnsi="Times New Roman" w:cs="Times New Roman"/>
          <w:sz w:val="24"/>
          <w:szCs w:val="24"/>
        </w:rPr>
        <w:t xml:space="preserve">значение искомого элемента союзной матрицы </w:t>
      </w:r>
      <w:r w:rsidR="00F8449D" w:rsidRPr="00F8449D">
        <w:rPr>
          <w:rFonts w:ascii="Times New Roman" w:hAnsi="Times New Roman" w:cs="Times New Roman"/>
          <w:i/>
          <w:iCs/>
          <w:sz w:val="24"/>
          <w:szCs w:val="24"/>
          <w:lang w:val="en-US"/>
        </w:rPr>
        <w:t>l</w:t>
      </w:r>
      <w:r w:rsidR="00F8449D" w:rsidRPr="00F8449D">
        <w:rPr>
          <w:rFonts w:ascii="Times New Roman" w:hAnsi="Times New Roman" w:cs="Times New Roman"/>
          <w:sz w:val="24"/>
          <w:szCs w:val="24"/>
          <w:vertAlign w:val="subscript"/>
        </w:rPr>
        <w:t>1,1</w:t>
      </w:r>
      <w:r w:rsidR="00387E28">
        <w:rPr>
          <w:rFonts w:ascii="Times New Roman" w:hAnsi="Times New Roman" w:cs="Times New Roman"/>
          <w:sz w:val="24"/>
          <w:szCs w:val="24"/>
        </w:rPr>
        <w:t xml:space="preserve"> </w:t>
      </w:r>
      <w:r w:rsidR="00F8449D">
        <w:rPr>
          <w:rFonts w:ascii="Times New Roman" w:hAnsi="Times New Roman" w:cs="Times New Roman"/>
          <w:sz w:val="24"/>
          <w:szCs w:val="24"/>
        </w:rPr>
        <w:t xml:space="preserve">для </w:t>
      </w:r>
      <w:r w:rsidR="00F8449D" w:rsidRPr="00F8449D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="00F8449D" w:rsidRPr="00F8449D">
        <w:rPr>
          <w:rFonts w:ascii="Times New Roman" w:hAnsi="Times New Roman" w:cs="Times New Roman"/>
          <w:sz w:val="24"/>
          <w:szCs w:val="24"/>
        </w:rPr>
        <w:t xml:space="preserve"> – </w:t>
      </w:r>
      <w:r w:rsidR="00F8449D">
        <w:rPr>
          <w:rFonts w:ascii="Times New Roman" w:hAnsi="Times New Roman" w:cs="Times New Roman"/>
          <w:sz w:val="24"/>
          <w:szCs w:val="24"/>
        </w:rPr>
        <w:t xml:space="preserve">й гармоники найдём </w:t>
      </w:r>
      <w:r>
        <w:rPr>
          <w:rFonts w:ascii="Times New Roman" w:hAnsi="Times New Roman" w:cs="Times New Roman"/>
          <w:sz w:val="24"/>
          <w:szCs w:val="24"/>
        </w:rPr>
        <w:t>по выра</w:t>
      </w:r>
      <w:r w:rsidR="003E4FD5">
        <w:rPr>
          <w:rFonts w:ascii="Times New Roman" w:hAnsi="Times New Roman" w:cs="Times New Roman"/>
          <w:sz w:val="24"/>
          <w:szCs w:val="24"/>
        </w:rPr>
        <w:t xml:space="preserve">жению </w:t>
      </w:r>
    </w:p>
    <w:p w14:paraId="23D5B6F6" w14:textId="49D18D30" w:rsidR="003E4FD5" w:rsidRDefault="003E4FD5" w:rsidP="003E4FD5">
      <w:pPr>
        <w:pStyle w:val="MTDisplayEquation"/>
      </w:pPr>
      <w:r>
        <w:tab/>
      </w:r>
      <w:r w:rsidR="005D5A90" w:rsidRPr="005D5A90">
        <w:rPr>
          <w:position w:val="-64"/>
        </w:rPr>
        <w:object w:dxaOrig="9440" w:dyaOrig="1400" w14:anchorId="770131FF">
          <v:shape id="_x0000_i1061" type="#_x0000_t75" style="width:472.2pt;height:70.2pt" o:ole="">
            <v:imagedata r:id="rId77" o:title=""/>
          </v:shape>
          <o:OLEObject Type="Embed" ProgID="Equation.DSMT4" ShapeID="_x0000_i1061" DrawAspect="Content" ObjectID="_1760362703" r:id="rId78"/>
        </w:object>
      </w:r>
      <w:r w:rsidR="007A6C3F">
        <w:t xml:space="preserve">Аналогичным образом определяются и остальные элементы союзной матрицы </w:t>
      </w:r>
      <w:r w:rsidR="007A6C3F" w:rsidRPr="00CF54B5">
        <w:rPr>
          <w:position w:val="-16"/>
        </w:rPr>
        <w:object w:dxaOrig="520" w:dyaOrig="440" w14:anchorId="025FE666">
          <v:shape id="_x0000_i1062" type="#_x0000_t75" style="width:25.8pt;height:22.2pt" o:ole="">
            <v:imagedata r:id="rId72" o:title=""/>
          </v:shape>
          <o:OLEObject Type="Embed" ProgID="Equation.DSMT4" ShapeID="_x0000_i1062" DrawAspect="Content" ObjectID="_1760362704" r:id="rId79"/>
        </w:object>
      </w:r>
      <w:r w:rsidR="007A6C3F">
        <w:t>:</w:t>
      </w:r>
    </w:p>
    <w:p w14:paraId="072238BE" w14:textId="147F3B75" w:rsidR="007A6C3F" w:rsidRDefault="007A6C3F" w:rsidP="007A6C3F">
      <w:r w:rsidRPr="00C529FA">
        <w:rPr>
          <w:position w:val="-64"/>
        </w:rPr>
        <w:object w:dxaOrig="9100" w:dyaOrig="1400" w14:anchorId="7B9B563A">
          <v:shape id="_x0000_i1063" type="#_x0000_t75" style="width:454.8pt;height:70.2pt" o:ole="">
            <v:imagedata r:id="rId80" o:title=""/>
          </v:shape>
          <o:OLEObject Type="Embed" ProgID="Equation.DSMT4" ShapeID="_x0000_i1063" DrawAspect="Content" ObjectID="_1760362705" r:id="rId81"/>
        </w:object>
      </w:r>
    </w:p>
    <w:p w14:paraId="7018B791" w14:textId="05F1BD82" w:rsidR="007A6C3F" w:rsidRDefault="00DA1E6F" w:rsidP="007A6C3F">
      <w:r w:rsidRPr="00C529FA">
        <w:rPr>
          <w:position w:val="-64"/>
        </w:rPr>
        <w:object w:dxaOrig="9499" w:dyaOrig="1400" w14:anchorId="35BBF78E">
          <v:shape id="_x0000_i1064" type="#_x0000_t75" style="width:475.2pt;height:70.2pt" o:ole="">
            <v:imagedata r:id="rId82" o:title=""/>
          </v:shape>
          <o:OLEObject Type="Embed" ProgID="Equation.DSMT4" ShapeID="_x0000_i1064" DrawAspect="Content" ObjectID="_1760362706" r:id="rId83"/>
        </w:object>
      </w:r>
    </w:p>
    <w:p w14:paraId="25FFE62A" w14:textId="1346FB82" w:rsidR="00DA1E6F" w:rsidRDefault="009200E0" w:rsidP="007A6C3F">
      <w:r w:rsidRPr="00C529FA">
        <w:rPr>
          <w:position w:val="-64"/>
        </w:rPr>
        <w:object w:dxaOrig="9100" w:dyaOrig="1400" w14:anchorId="41EB0D77">
          <v:shape id="_x0000_i1065" type="#_x0000_t75" style="width:447.6pt;height:69pt" o:ole="">
            <v:imagedata r:id="rId84" o:title=""/>
          </v:shape>
          <o:OLEObject Type="Embed" ProgID="Equation.DSMT4" ShapeID="_x0000_i1065" DrawAspect="Content" ObjectID="_1760362707" r:id="rId85"/>
        </w:object>
      </w:r>
    </w:p>
    <w:p w14:paraId="252B6E30" w14:textId="3C7546A4" w:rsidR="009200E0" w:rsidRDefault="009200E0" w:rsidP="007A6C3F">
      <w:r w:rsidRPr="00C529FA">
        <w:rPr>
          <w:position w:val="-64"/>
        </w:rPr>
        <w:object w:dxaOrig="9499" w:dyaOrig="1400" w14:anchorId="68D41078">
          <v:shape id="_x0000_i1066" type="#_x0000_t75" style="width:467.4pt;height:69pt" o:ole="">
            <v:imagedata r:id="rId86" o:title=""/>
          </v:shape>
          <o:OLEObject Type="Embed" ProgID="Equation.DSMT4" ShapeID="_x0000_i1066" DrawAspect="Content" ObjectID="_1760362708" r:id="rId87"/>
        </w:object>
      </w:r>
    </w:p>
    <w:p w14:paraId="531A7AD1" w14:textId="2CB3C7E8" w:rsidR="009200E0" w:rsidRDefault="009200E0" w:rsidP="007A6C3F">
      <w:r w:rsidRPr="00C529FA">
        <w:rPr>
          <w:position w:val="-64"/>
        </w:rPr>
        <w:object w:dxaOrig="8980" w:dyaOrig="1400" w14:anchorId="0F78CAF9">
          <v:shape id="_x0000_i1067" type="#_x0000_t75" style="width:441.6pt;height:69pt" o:ole="">
            <v:imagedata r:id="rId88" o:title=""/>
          </v:shape>
          <o:OLEObject Type="Embed" ProgID="Equation.DSMT4" ShapeID="_x0000_i1067" DrawAspect="Content" ObjectID="_1760362709" r:id="rId89"/>
        </w:object>
      </w:r>
    </w:p>
    <w:p w14:paraId="0808D498" w14:textId="131442E1" w:rsidR="009200E0" w:rsidRDefault="00AF201E" w:rsidP="007A6C3F">
      <w:r w:rsidRPr="00C529FA">
        <w:rPr>
          <w:position w:val="-64"/>
        </w:rPr>
        <w:object w:dxaOrig="8900" w:dyaOrig="1400" w14:anchorId="7812FCD0">
          <v:shape id="_x0000_i1068" type="#_x0000_t75" style="width:438pt;height:69pt" o:ole="">
            <v:imagedata r:id="rId90" o:title=""/>
          </v:shape>
          <o:OLEObject Type="Embed" ProgID="Equation.DSMT4" ShapeID="_x0000_i1068" DrawAspect="Content" ObjectID="_1760362710" r:id="rId91"/>
        </w:object>
      </w:r>
    </w:p>
    <w:p w14:paraId="0B567088" w14:textId="5547D5C2" w:rsidR="00AF201E" w:rsidRDefault="00AF201E" w:rsidP="007A6C3F">
      <w:r w:rsidRPr="00C529FA">
        <w:rPr>
          <w:position w:val="-64"/>
        </w:rPr>
        <w:object w:dxaOrig="8640" w:dyaOrig="1400" w14:anchorId="29D470F5">
          <v:shape id="_x0000_i1069" type="#_x0000_t75" style="width:424.8pt;height:69pt" o:ole="">
            <v:imagedata r:id="rId92" o:title=""/>
          </v:shape>
          <o:OLEObject Type="Embed" ProgID="Equation.DSMT4" ShapeID="_x0000_i1069" DrawAspect="Content" ObjectID="_1760362711" r:id="rId93"/>
        </w:object>
      </w:r>
    </w:p>
    <w:p w14:paraId="56AC931C" w14:textId="00119983" w:rsidR="00AF201E" w:rsidRDefault="00AF201E" w:rsidP="007A6C3F">
      <w:r w:rsidRPr="00C529FA">
        <w:rPr>
          <w:position w:val="-64"/>
        </w:rPr>
        <w:object w:dxaOrig="6979" w:dyaOrig="1400" w14:anchorId="086F0B0B">
          <v:shape id="_x0000_i1070" type="#_x0000_t75" style="width:343.2pt;height:69pt" o:ole="">
            <v:imagedata r:id="rId94" o:title=""/>
          </v:shape>
          <o:OLEObject Type="Embed" ProgID="Equation.DSMT4" ShapeID="_x0000_i1070" DrawAspect="Content" ObjectID="_1760362712" r:id="rId95"/>
        </w:object>
      </w:r>
      <w:r w:rsidR="002F7AD6">
        <w:t>.</w:t>
      </w:r>
    </w:p>
    <w:p w14:paraId="3E3ADC81" w14:textId="1887EC71" w:rsidR="002F7AD6" w:rsidRPr="002F7AD6" w:rsidRDefault="002F7AD6" w:rsidP="007A6C3F">
      <w:pPr>
        <w:rPr>
          <w:rFonts w:ascii="Times New Roman" w:hAnsi="Times New Roman" w:cs="Times New Roman"/>
          <w:sz w:val="24"/>
          <w:szCs w:val="24"/>
        </w:rPr>
      </w:pPr>
      <w:r w:rsidRPr="002F7AD6">
        <w:rPr>
          <w:rFonts w:ascii="Times New Roman" w:hAnsi="Times New Roman" w:cs="Times New Roman"/>
          <w:sz w:val="24"/>
          <w:szCs w:val="24"/>
        </w:rPr>
        <w:t>Ниже</w:t>
      </w:r>
      <w:r>
        <w:t xml:space="preserve"> </w:t>
      </w:r>
      <w:r w:rsidRPr="002F7AD6">
        <w:rPr>
          <w:rFonts w:ascii="Times New Roman" w:hAnsi="Times New Roman" w:cs="Times New Roman"/>
          <w:sz w:val="24"/>
          <w:szCs w:val="24"/>
        </w:rPr>
        <w:t>приведена</w:t>
      </w:r>
      <w:r>
        <w:t xml:space="preserve"> </w:t>
      </w:r>
      <w:r w:rsidRPr="002F7AD6">
        <w:rPr>
          <w:rFonts w:ascii="Times New Roman" w:hAnsi="Times New Roman" w:cs="Times New Roman"/>
          <w:sz w:val="24"/>
          <w:szCs w:val="24"/>
        </w:rPr>
        <w:t>полу</w:t>
      </w:r>
      <w:r>
        <w:rPr>
          <w:rFonts w:ascii="Times New Roman" w:hAnsi="Times New Roman" w:cs="Times New Roman"/>
          <w:sz w:val="24"/>
          <w:szCs w:val="24"/>
        </w:rPr>
        <w:t>ченная союзная матрица</w:t>
      </w:r>
      <w:r w:rsidRPr="002F7AD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FE45A55" w14:textId="3BDA45E0" w:rsidR="00E65CF2" w:rsidRPr="00C02438" w:rsidRDefault="00C02438" w:rsidP="007932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</w:t>
      </w:r>
      <w:r w:rsidR="007932CE" w:rsidRPr="00546A18">
        <w:rPr>
          <w:position w:val="-108"/>
        </w:rPr>
        <w:object w:dxaOrig="3760" w:dyaOrig="2299" w14:anchorId="505C7A99">
          <v:shape id="_x0000_i1071" type="#_x0000_t75" style="width:188.4pt;height:114pt" o:ole="">
            <v:imagedata r:id="rId96" o:title=""/>
          </v:shape>
          <o:OLEObject Type="Embed" ProgID="Equation.DSMT4" ShapeID="_x0000_i1071" DrawAspect="Content" ObjectID="_1760362713" r:id="rId97"/>
        </w:object>
      </w:r>
      <w:r>
        <w:t xml:space="preserve">.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(5)</w:t>
      </w:r>
    </w:p>
    <w:p w14:paraId="6062E83E" w14:textId="76921F1E" w:rsidR="00CF54B5" w:rsidRDefault="00CF54B5" w:rsidP="00DB2090">
      <w:pPr>
        <w:jc w:val="both"/>
        <w:rPr>
          <w:rFonts w:ascii="Times New Roman" w:hAnsi="Times New Roman" w:cs="Times New Roman"/>
          <w:sz w:val="24"/>
          <w:szCs w:val="24"/>
        </w:rPr>
      </w:pPr>
      <w:r w:rsidRPr="00CF54B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). Находим обратную матрицу путём деления элементов вспомогательной</w:t>
      </w:r>
      <w:r w:rsidR="00301445">
        <w:rPr>
          <w:rFonts w:ascii="Times New Roman" w:hAnsi="Times New Roman" w:cs="Times New Roman"/>
          <w:sz w:val="24"/>
          <w:szCs w:val="24"/>
        </w:rPr>
        <w:t xml:space="preserve"> (союзной)</w:t>
      </w:r>
      <w:r>
        <w:rPr>
          <w:rFonts w:ascii="Times New Roman" w:hAnsi="Times New Roman" w:cs="Times New Roman"/>
          <w:sz w:val="24"/>
          <w:szCs w:val="24"/>
        </w:rPr>
        <w:t xml:space="preserve"> матрицы </w:t>
      </w:r>
      <w:r w:rsidRPr="00CF54B5">
        <w:rPr>
          <w:position w:val="-16"/>
        </w:rPr>
        <w:object w:dxaOrig="520" w:dyaOrig="440" w14:anchorId="76032B00">
          <v:shape id="_x0000_i1072" type="#_x0000_t75" style="width:25.8pt;height:22.2pt" o:ole="">
            <v:imagedata r:id="rId72" o:title=""/>
          </v:shape>
          <o:OLEObject Type="Embed" ProgID="Equation.DSMT4" ShapeID="_x0000_i1072" DrawAspect="Content" ObjectID="_1760362714" r:id="rId98"/>
        </w:object>
      </w:r>
      <w:r w:rsidRPr="00CF54B5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определитель исходной</w:t>
      </w:r>
      <w:r w:rsidR="00AB0C4D">
        <w:rPr>
          <w:rFonts w:ascii="Times New Roman" w:hAnsi="Times New Roman" w:cs="Times New Roman"/>
          <w:sz w:val="24"/>
          <w:szCs w:val="24"/>
        </w:rPr>
        <w:t xml:space="preserve"> матрицы</w:t>
      </w:r>
    </w:p>
    <w:p w14:paraId="48EF1A87" w14:textId="61313492" w:rsidR="00CF54B5" w:rsidRPr="00301445" w:rsidRDefault="00301445" w:rsidP="003735EA">
      <w:pPr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</w:t>
      </w:r>
      <w:r w:rsidR="00106855" w:rsidRPr="00106855">
        <w:rPr>
          <w:position w:val="-108"/>
        </w:rPr>
        <w:object w:dxaOrig="6800" w:dyaOrig="2299" w14:anchorId="41897865">
          <v:shape id="_x0000_i1073" type="#_x0000_t75" style="width:340.8pt;height:115.8pt" o:ole="">
            <v:imagedata r:id="rId99" o:title=""/>
          </v:shape>
          <o:OLEObject Type="Embed" ProgID="Equation.DSMT4" ShapeID="_x0000_i1073" DrawAspect="Content" ObjectID="_1760362715" r:id="rId100"/>
        </w:object>
      </w:r>
      <w:r w:rsidR="003735EA">
        <w:t>.</w:t>
      </w:r>
      <w:r>
        <w:t xml:space="preserve">                 </w:t>
      </w:r>
      <w:bookmarkStart w:id="6" w:name="_Hlk149256375"/>
      <w:r w:rsidRPr="0030144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01445">
        <w:rPr>
          <w:rFonts w:ascii="Times New Roman" w:hAnsi="Times New Roman" w:cs="Times New Roman"/>
          <w:sz w:val="24"/>
          <w:szCs w:val="24"/>
        </w:rPr>
        <w:t>)</w:t>
      </w:r>
      <w:bookmarkEnd w:id="6"/>
    </w:p>
    <w:p w14:paraId="5603EB3B" w14:textId="32023676" w:rsidR="00106855" w:rsidRDefault="00106855" w:rsidP="009C6C35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Вынесем из матрицы постоянный множитель 1/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0685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в результате чего получим</w:t>
      </w:r>
    </w:p>
    <w:p w14:paraId="19F0152D" w14:textId="7988CD5A" w:rsidR="00106855" w:rsidRPr="00106855" w:rsidRDefault="00301445" w:rsidP="00E41A15">
      <w:pPr>
        <w:ind w:firstLine="397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</w:t>
      </w:r>
      <w:r w:rsidR="00106855" w:rsidRPr="00106855">
        <w:rPr>
          <w:position w:val="-56"/>
        </w:rPr>
        <w:object w:dxaOrig="4760" w:dyaOrig="1260" w14:anchorId="265B6329">
          <v:shape id="_x0000_i1074" type="#_x0000_t75" style="width:238.8pt;height:63.6pt" o:ole="">
            <v:imagedata r:id="rId101" o:title=""/>
          </v:shape>
          <o:OLEObject Type="Embed" ProgID="Equation.DSMT4" ShapeID="_x0000_i1074" DrawAspect="Content" ObjectID="_1760362716" r:id="rId102"/>
        </w:object>
      </w:r>
      <w:r w:rsidR="00AB0C4D">
        <w:t>.</w:t>
      </w:r>
      <w:r>
        <w:t xml:space="preserve">                                  </w:t>
      </w:r>
      <w:r w:rsidRPr="0030144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01445">
        <w:rPr>
          <w:rFonts w:ascii="Times New Roman" w:hAnsi="Times New Roman" w:cs="Times New Roman"/>
          <w:sz w:val="24"/>
          <w:szCs w:val="24"/>
        </w:rPr>
        <w:t>)</w:t>
      </w:r>
    </w:p>
    <w:p w14:paraId="21442319" w14:textId="6903E8B9" w:rsidR="007932CE" w:rsidRPr="0047604F" w:rsidRDefault="009C6C35" w:rsidP="009C6C35">
      <w:pPr>
        <w:ind w:firstLine="3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326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7604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735EA" w:rsidRPr="0047604F">
        <w:rPr>
          <w:rFonts w:ascii="Times New Roman" w:hAnsi="Times New Roman" w:cs="Times New Roman"/>
          <w:b/>
          <w:bCs/>
          <w:sz w:val="24"/>
          <w:szCs w:val="24"/>
        </w:rPr>
        <w:t xml:space="preserve">Задаваясь порядковым номером гармоники ν, генерируемой ДСП, по формуле (4) рассчитываем потенциалы узлов </w:t>
      </w:r>
      <w:proofErr w:type="spellStart"/>
      <w:r w:rsidR="003735EA" w:rsidRPr="0047604F">
        <w:rPr>
          <w:rFonts w:ascii="Times New Roman" w:hAnsi="Times New Roman" w:cs="Times New Roman"/>
          <w:b/>
          <w:bCs/>
          <w:sz w:val="28"/>
          <w:szCs w:val="28"/>
        </w:rPr>
        <w:t>φ</w:t>
      </w:r>
      <w:r w:rsidR="003735EA" w:rsidRPr="0047604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ν</w:t>
      </w:r>
      <w:proofErr w:type="spellEnd"/>
      <w:r w:rsidR="003735EA" w:rsidRPr="0047604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02ED4" w:rsidRPr="004760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BFC92AB" w14:textId="489BB1FA" w:rsidR="0002327E" w:rsidRDefault="00301445" w:rsidP="00C02438">
      <w:pPr>
        <w:jc w:val="center"/>
      </w:pPr>
      <w:r>
        <w:lastRenderedPageBreak/>
        <w:t xml:space="preserve">                                   </w:t>
      </w:r>
      <w:r w:rsidR="00C02438" w:rsidRPr="00C02438">
        <w:rPr>
          <w:position w:val="-52"/>
        </w:rPr>
        <w:object w:dxaOrig="5140" w:dyaOrig="5280" w14:anchorId="3AD055FA">
          <v:shape id="_x0000_i1075" type="#_x0000_t75" style="width:256.2pt;height:261pt" o:ole="">
            <v:imagedata r:id="rId103" o:title=""/>
          </v:shape>
          <o:OLEObject Type="Embed" ProgID="Equation.DSMT4" ShapeID="_x0000_i1075" DrawAspect="Content" ObjectID="_1760362717" r:id="rId104"/>
        </w:object>
      </w:r>
      <w:r>
        <w:t xml:space="preserve">                                 </w:t>
      </w:r>
      <w:r w:rsidRPr="0030144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01445">
        <w:rPr>
          <w:rFonts w:ascii="Times New Roman" w:hAnsi="Times New Roman" w:cs="Times New Roman"/>
          <w:sz w:val="24"/>
          <w:szCs w:val="24"/>
        </w:rPr>
        <w:t>)</w:t>
      </w:r>
    </w:p>
    <w:p w14:paraId="395FFF62" w14:textId="572CC6F0" w:rsidR="0002327E" w:rsidRPr="00D96E50" w:rsidRDefault="0002327E" w:rsidP="00D96E50">
      <w:pPr>
        <w:ind w:firstLine="39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2327E">
        <w:rPr>
          <w:rFonts w:ascii="Times New Roman" w:hAnsi="Times New Roman" w:cs="Times New Roman"/>
          <w:sz w:val="24"/>
          <w:szCs w:val="24"/>
        </w:rPr>
        <w:t>Найдём</w:t>
      </w:r>
      <w:r>
        <w:rPr>
          <w:rFonts w:ascii="Times New Roman" w:hAnsi="Times New Roman" w:cs="Times New Roman"/>
          <w:sz w:val="24"/>
          <w:szCs w:val="24"/>
        </w:rPr>
        <w:t xml:space="preserve"> вектор – столбец </w:t>
      </w:r>
      <w:r w:rsidR="00301445">
        <w:rPr>
          <w:rFonts w:ascii="Times New Roman" w:hAnsi="Times New Roman" w:cs="Times New Roman"/>
          <w:sz w:val="24"/>
          <w:szCs w:val="24"/>
        </w:rPr>
        <w:t>потенциалов узлов</w:t>
      </w:r>
      <w:r>
        <w:rPr>
          <w:rFonts w:ascii="Times New Roman" w:hAnsi="Times New Roman" w:cs="Times New Roman"/>
          <w:sz w:val="24"/>
          <w:szCs w:val="24"/>
        </w:rPr>
        <w:t xml:space="preserve"> второй гармоники </w:t>
      </w:r>
      <w:r w:rsidR="00301445">
        <w:rPr>
          <w:rFonts w:ascii="Times New Roman" w:hAnsi="Times New Roman" w:cs="Times New Roman"/>
          <w:sz w:val="24"/>
          <w:szCs w:val="24"/>
        </w:rPr>
        <w:t>относительно</w:t>
      </w:r>
      <w:r w:rsidR="002E4468">
        <w:rPr>
          <w:rFonts w:ascii="Times New Roman" w:hAnsi="Times New Roman" w:cs="Times New Roman"/>
          <w:sz w:val="24"/>
          <w:szCs w:val="24"/>
        </w:rPr>
        <w:t xml:space="preserve"> </w:t>
      </w:r>
      <w:r w:rsidR="00955D16">
        <w:rPr>
          <w:rFonts w:ascii="Times New Roman" w:hAnsi="Times New Roman" w:cs="Times New Roman"/>
          <w:sz w:val="24"/>
          <w:szCs w:val="24"/>
        </w:rPr>
        <w:t>земли (</w:t>
      </w:r>
      <w:r w:rsidR="002E4468">
        <w:rPr>
          <w:rFonts w:ascii="Times New Roman" w:hAnsi="Times New Roman" w:cs="Times New Roman"/>
          <w:sz w:val="24"/>
          <w:szCs w:val="24"/>
        </w:rPr>
        <w:t>базисного узл</w:t>
      </w:r>
      <w:r w:rsidR="00955D16">
        <w:rPr>
          <w:rFonts w:ascii="Times New Roman" w:hAnsi="Times New Roman" w:cs="Times New Roman"/>
          <w:sz w:val="24"/>
          <w:szCs w:val="24"/>
        </w:rPr>
        <w:t>а)</w:t>
      </w:r>
      <w:r w:rsidR="002F7AD6">
        <w:rPr>
          <w:rFonts w:ascii="Times New Roman" w:hAnsi="Times New Roman" w:cs="Times New Roman"/>
          <w:sz w:val="24"/>
          <w:szCs w:val="24"/>
        </w:rPr>
        <w:t>. При этом учтём, что согласно рекомендациям специальных работ, посвящённых исследованию гармонических составляющих, генерируемых ДСП, действующее значение тока 2-й гармоники равняется току 3-й гармоники. Поэтому составляющие (компоненты) вектора задающих токов д</w:t>
      </w:r>
      <w:r w:rsidR="00D96E50">
        <w:rPr>
          <w:rFonts w:ascii="Times New Roman" w:hAnsi="Times New Roman" w:cs="Times New Roman"/>
          <w:sz w:val="24"/>
          <w:szCs w:val="24"/>
        </w:rPr>
        <w:t>елим на 3</w:t>
      </w:r>
      <w:r w:rsidR="00D96E50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ECAB1AA" w14:textId="4E331C2A" w:rsidR="007932CE" w:rsidRDefault="00301445" w:rsidP="00C02438">
      <w:pPr>
        <w:jc w:val="center"/>
      </w:pPr>
      <w:r>
        <w:t xml:space="preserve">                              </w:t>
      </w:r>
      <w:r w:rsidR="00C02438" w:rsidRPr="00A74204">
        <w:rPr>
          <w:position w:val="-108"/>
        </w:rPr>
        <w:object w:dxaOrig="4959" w:dyaOrig="2299" w14:anchorId="1649118F">
          <v:shape id="_x0000_i1076" type="#_x0000_t75" style="width:247.2pt;height:113.4pt" o:ole="">
            <v:imagedata r:id="rId105" o:title=""/>
          </v:shape>
          <o:OLEObject Type="Embed" ProgID="Equation.DSMT4" ShapeID="_x0000_i1076" DrawAspect="Content" ObjectID="_1760362718" r:id="rId106"/>
        </w:object>
      </w:r>
      <w:r>
        <w:t xml:space="preserve">                                   </w:t>
      </w:r>
      <w:r w:rsidRPr="0030144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01445">
        <w:rPr>
          <w:rFonts w:ascii="Times New Roman" w:hAnsi="Times New Roman" w:cs="Times New Roman"/>
          <w:sz w:val="24"/>
          <w:szCs w:val="24"/>
        </w:rPr>
        <w:t>)</w:t>
      </w:r>
      <w:r>
        <w:t xml:space="preserve">   </w:t>
      </w:r>
    </w:p>
    <w:p w14:paraId="226126F8" w14:textId="4828038A" w:rsidR="00A74204" w:rsidRPr="0055106B" w:rsidRDefault="00301445" w:rsidP="00E41A15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301445">
        <w:rPr>
          <w:rFonts w:ascii="Times New Roman" w:hAnsi="Times New Roman" w:cs="Times New Roman"/>
          <w:sz w:val="24"/>
          <w:szCs w:val="24"/>
        </w:rPr>
        <w:t>П</w:t>
      </w:r>
      <w:r w:rsidR="0055106B">
        <w:rPr>
          <w:rFonts w:ascii="Times New Roman" w:hAnsi="Times New Roman" w:cs="Times New Roman"/>
          <w:sz w:val="24"/>
          <w:szCs w:val="24"/>
        </w:rPr>
        <w:t>отенциалы гармонических составляющих</w:t>
      </w:r>
      <w:r w:rsidR="0055106B" w:rsidRPr="0055106B">
        <w:rPr>
          <w:rFonts w:ascii="Times New Roman" w:hAnsi="Times New Roman" w:cs="Times New Roman"/>
          <w:sz w:val="24"/>
          <w:szCs w:val="24"/>
        </w:rPr>
        <w:t xml:space="preserve"> </w:t>
      </w:r>
      <w:r w:rsidR="0055106B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55106B" w:rsidRPr="0055106B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r w:rsidR="0055106B" w:rsidRPr="0055106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5106B" w:rsidRPr="0055106B">
        <w:rPr>
          <w:rFonts w:ascii="Times New Roman" w:hAnsi="Times New Roman" w:cs="Times New Roman"/>
          <w:sz w:val="24"/>
          <w:szCs w:val="24"/>
        </w:rPr>
        <w:t xml:space="preserve">≥ 3 </w:t>
      </w:r>
      <w:r w:rsidR="0055106B">
        <w:rPr>
          <w:rFonts w:ascii="Times New Roman" w:hAnsi="Times New Roman" w:cs="Times New Roman"/>
          <w:sz w:val="24"/>
          <w:szCs w:val="24"/>
        </w:rPr>
        <w:t xml:space="preserve">рассчитаем по формуле (8), которая после внесения сомножителя </w:t>
      </w:r>
      <w:r w:rsidR="0055106B" w:rsidRPr="0055106B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="0055106B" w:rsidRPr="0055106B">
        <w:rPr>
          <w:rFonts w:ascii="Times New Roman" w:hAnsi="Times New Roman" w:cs="Times New Roman"/>
          <w:sz w:val="24"/>
          <w:szCs w:val="24"/>
        </w:rPr>
        <w:t xml:space="preserve"> / 110</w:t>
      </w:r>
      <w:r w:rsidR="0055106B">
        <w:rPr>
          <w:rFonts w:ascii="Times New Roman" w:hAnsi="Times New Roman" w:cs="Times New Roman"/>
          <w:sz w:val="24"/>
          <w:szCs w:val="24"/>
        </w:rPr>
        <w:t>,</w:t>
      </w:r>
      <w:r w:rsidR="0055106B" w:rsidRPr="0055106B">
        <w:rPr>
          <w:rFonts w:ascii="Times New Roman" w:hAnsi="Times New Roman" w:cs="Times New Roman"/>
          <w:sz w:val="24"/>
          <w:szCs w:val="24"/>
        </w:rPr>
        <w:t>76</w:t>
      </w:r>
      <w:r w:rsidR="0055106B">
        <w:rPr>
          <w:rFonts w:ascii="Times New Roman" w:hAnsi="Times New Roman" w:cs="Times New Roman"/>
          <w:sz w:val="24"/>
          <w:szCs w:val="24"/>
        </w:rPr>
        <w:t xml:space="preserve"> под знак матрицы принимает вид</w:t>
      </w:r>
    </w:p>
    <w:p w14:paraId="383A849A" w14:textId="192F8ED1" w:rsidR="00A74204" w:rsidRDefault="0047604F" w:rsidP="0055106B">
      <w:pPr>
        <w:jc w:val="center"/>
      </w:pPr>
      <w:bookmarkStart w:id="7" w:name="_Hlk149257451"/>
      <w:r>
        <w:t xml:space="preserve">                                                          </w:t>
      </w:r>
      <w:r w:rsidR="00A74204" w:rsidRPr="00A74204">
        <w:rPr>
          <w:position w:val="-108"/>
        </w:rPr>
        <w:object w:dxaOrig="2079" w:dyaOrig="2299" w14:anchorId="050968A9">
          <v:shape id="_x0000_i1077" type="#_x0000_t75" style="width:103.8pt;height:113.4pt" o:ole="">
            <v:imagedata r:id="rId107" o:title=""/>
          </v:shape>
          <o:OLEObject Type="Embed" ProgID="Equation.DSMT4" ShapeID="_x0000_i1077" DrawAspect="Content" ObjectID="_1760362719" r:id="rId108"/>
        </w:object>
      </w:r>
      <w:bookmarkEnd w:id="7"/>
      <w:r>
        <w:t xml:space="preserve">                                                              </w:t>
      </w:r>
      <w:bookmarkStart w:id="8" w:name="_Hlk149410844"/>
      <w:r w:rsidRPr="0047604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47604F">
        <w:rPr>
          <w:rFonts w:ascii="Times New Roman" w:hAnsi="Times New Roman" w:cs="Times New Roman"/>
          <w:sz w:val="24"/>
          <w:szCs w:val="24"/>
        </w:rPr>
        <w:t>)</w:t>
      </w:r>
      <w:bookmarkEnd w:id="8"/>
    </w:p>
    <w:p w14:paraId="4383C58B" w14:textId="7E8EA29F" w:rsidR="003735EA" w:rsidRDefault="009C6C35" w:rsidP="009C6C35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C6C35">
        <w:rPr>
          <w:rFonts w:ascii="Times New Roman" w:hAnsi="Times New Roman" w:cs="Times New Roman"/>
          <w:sz w:val="24"/>
          <w:szCs w:val="24"/>
        </w:rPr>
        <w:t>Поскольку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C35">
        <w:rPr>
          <w:rFonts w:ascii="Times New Roman" w:hAnsi="Times New Roman" w:cs="Times New Roman"/>
          <w:sz w:val="24"/>
          <w:szCs w:val="24"/>
        </w:rPr>
        <w:t>потенциал</w:t>
      </w:r>
      <w:r>
        <w:rPr>
          <w:rFonts w:ascii="Times New Roman" w:hAnsi="Times New Roman" w:cs="Times New Roman"/>
          <w:sz w:val="24"/>
          <w:szCs w:val="24"/>
        </w:rPr>
        <w:t xml:space="preserve"> базисного узла равняется нулю, то найденные потенциалы представляют собой гармонические составляющие напряжений </w:t>
      </w:r>
      <w:r w:rsidR="00BC22A5">
        <w:rPr>
          <w:rFonts w:ascii="Times New Roman" w:hAnsi="Times New Roman" w:cs="Times New Roman"/>
          <w:sz w:val="24"/>
          <w:szCs w:val="24"/>
        </w:rPr>
        <w:t xml:space="preserve">узлов по отношению к </w:t>
      </w:r>
      <w:r w:rsidR="002E4468">
        <w:rPr>
          <w:rFonts w:ascii="Times New Roman" w:hAnsi="Times New Roman" w:cs="Times New Roman"/>
          <w:sz w:val="24"/>
          <w:szCs w:val="24"/>
        </w:rPr>
        <w:t>земле</w:t>
      </w:r>
      <w:r w:rsidR="00BC22A5">
        <w:rPr>
          <w:rFonts w:ascii="Times New Roman" w:hAnsi="Times New Roman" w:cs="Times New Roman"/>
          <w:sz w:val="24"/>
          <w:szCs w:val="24"/>
        </w:rPr>
        <w:t xml:space="preserve">, т. е. </w:t>
      </w:r>
      <w:r w:rsidR="00BC22A5" w:rsidRPr="00BC22A5">
        <w:rPr>
          <w:position w:val="-12"/>
        </w:rPr>
        <w:object w:dxaOrig="920" w:dyaOrig="380" w14:anchorId="08711CD0">
          <v:shape id="_x0000_i1078" type="#_x0000_t75" style="width:46.2pt;height:19.2pt" o:ole="">
            <v:imagedata r:id="rId109" o:title=""/>
          </v:shape>
          <o:OLEObject Type="Embed" ProgID="Equation.DSMT4" ShapeID="_x0000_i1078" DrawAspect="Content" ObjectID="_1760362720" r:id="rId110"/>
        </w:object>
      </w:r>
      <w:r w:rsidR="00BC22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C35">
        <w:rPr>
          <w:rFonts w:ascii="Times New Roman" w:hAnsi="Times New Roman" w:cs="Times New Roman"/>
          <w:sz w:val="24"/>
          <w:szCs w:val="24"/>
        </w:rPr>
        <w:t xml:space="preserve">Полученные </w:t>
      </w:r>
      <w:r>
        <w:rPr>
          <w:rFonts w:ascii="Times New Roman" w:hAnsi="Times New Roman" w:cs="Times New Roman"/>
          <w:sz w:val="24"/>
          <w:szCs w:val="24"/>
        </w:rPr>
        <w:t>результаты следует занести в таблицу 1.</w:t>
      </w:r>
    </w:p>
    <w:p w14:paraId="458D9426" w14:textId="77777777" w:rsidR="00D96E50" w:rsidRDefault="00D96E50" w:rsidP="00BC22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1640DEE" w14:textId="77777777" w:rsidR="00D96E50" w:rsidRDefault="00D96E50" w:rsidP="00BC22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B773B45" w14:textId="6379594F" w:rsidR="00BC22A5" w:rsidRDefault="00BC22A5" w:rsidP="00BC22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A7236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14:paraId="2829CBE4" w14:textId="77777777" w:rsidR="00BC22A5" w:rsidRDefault="00BC22A5" w:rsidP="00BC22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Гармонические составляющие напряжений, 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1"/>
        <w:gridCol w:w="876"/>
        <w:gridCol w:w="876"/>
        <w:gridCol w:w="767"/>
        <w:gridCol w:w="767"/>
        <w:gridCol w:w="768"/>
        <w:gridCol w:w="754"/>
        <w:gridCol w:w="754"/>
        <w:gridCol w:w="754"/>
        <w:gridCol w:w="754"/>
        <w:gridCol w:w="707"/>
        <w:gridCol w:w="707"/>
      </w:tblGrid>
      <w:tr w:rsidR="00BC22A5" w14:paraId="095C47EF" w14:textId="77777777" w:rsidTr="00D438B0">
        <w:tc>
          <w:tcPr>
            <w:tcW w:w="888" w:type="dxa"/>
            <w:vMerge w:val="restart"/>
          </w:tcPr>
          <w:p w14:paraId="667FB893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14:paraId="4CD8DBEF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узла</w:t>
            </w:r>
          </w:p>
        </w:tc>
        <w:tc>
          <w:tcPr>
            <w:tcW w:w="8457" w:type="dxa"/>
            <w:gridSpan w:val="11"/>
          </w:tcPr>
          <w:p w14:paraId="367A3551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гармоник</w:t>
            </w:r>
          </w:p>
        </w:tc>
      </w:tr>
      <w:tr w:rsidR="004C60D0" w14:paraId="5748DA99" w14:textId="77777777" w:rsidTr="00D438B0">
        <w:tc>
          <w:tcPr>
            <w:tcW w:w="888" w:type="dxa"/>
            <w:vMerge/>
          </w:tcPr>
          <w:p w14:paraId="344057B1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14:paraId="23710029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</w:tcPr>
          <w:p w14:paraId="411FFD16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9" w:type="dxa"/>
          </w:tcPr>
          <w:p w14:paraId="033D06D1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9" w:type="dxa"/>
          </w:tcPr>
          <w:p w14:paraId="573B40E3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9" w:type="dxa"/>
          </w:tcPr>
          <w:p w14:paraId="173530D1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9" w:type="dxa"/>
          </w:tcPr>
          <w:p w14:paraId="6E9E7F11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9" w:type="dxa"/>
          </w:tcPr>
          <w:p w14:paraId="517D9168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9" w:type="dxa"/>
          </w:tcPr>
          <w:p w14:paraId="594021B7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14:paraId="0C5A48A5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9" w:type="dxa"/>
          </w:tcPr>
          <w:p w14:paraId="7EA18946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161C507F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0D0" w14:paraId="5FF92256" w14:textId="77777777" w:rsidTr="00D438B0">
        <w:tc>
          <w:tcPr>
            <w:tcW w:w="888" w:type="dxa"/>
          </w:tcPr>
          <w:p w14:paraId="20F6FDD8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</w:tcPr>
          <w:p w14:paraId="3E750E47" w14:textId="2B46EE1C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10,63</w:t>
            </w:r>
          </w:p>
        </w:tc>
        <w:tc>
          <w:tcPr>
            <w:tcW w:w="768" w:type="dxa"/>
          </w:tcPr>
          <w:p w14:paraId="2BB18639" w14:textId="1BD8EDA3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15,94</w:t>
            </w:r>
          </w:p>
        </w:tc>
        <w:tc>
          <w:tcPr>
            <w:tcW w:w="769" w:type="dxa"/>
          </w:tcPr>
          <w:p w14:paraId="5476F6AC" w14:textId="02945A9C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11,96</w:t>
            </w:r>
          </w:p>
        </w:tc>
        <w:tc>
          <w:tcPr>
            <w:tcW w:w="769" w:type="dxa"/>
          </w:tcPr>
          <w:p w14:paraId="72E206A3" w14:textId="0BA72669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9,56</w:t>
            </w:r>
          </w:p>
        </w:tc>
        <w:tc>
          <w:tcPr>
            <w:tcW w:w="769" w:type="dxa"/>
          </w:tcPr>
          <w:p w14:paraId="64259978" w14:textId="7DAABF2B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7,97</w:t>
            </w:r>
          </w:p>
        </w:tc>
        <w:tc>
          <w:tcPr>
            <w:tcW w:w="769" w:type="dxa"/>
          </w:tcPr>
          <w:p w14:paraId="117D6CFC" w14:textId="64B4F713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6,83</w:t>
            </w:r>
          </w:p>
        </w:tc>
        <w:tc>
          <w:tcPr>
            <w:tcW w:w="769" w:type="dxa"/>
          </w:tcPr>
          <w:p w14:paraId="13CAB19A" w14:textId="734C5276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5,98</w:t>
            </w:r>
          </w:p>
        </w:tc>
        <w:tc>
          <w:tcPr>
            <w:tcW w:w="769" w:type="dxa"/>
          </w:tcPr>
          <w:p w14:paraId="620C214F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0666AEAA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2C4776DE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4CA7E496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0D0" w14:paraId="12B5E060" w14:textId="77777777" w:rsidTr="00D438B0">
        <w:tc>
          <w:tcPr>
            <w:tcW w:w="888" w:type="dxa"/>
          </w:tcPr>
          <w:p w14:paraId="73A720E5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</w:tcPr>
          <w:p w14:paraId="6DA5E15B" w14:textId="431503C0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147,16</w:t>
            </w:r>
          </w:p>
        </w:tc>
        <w:tc>
          <w:tcPr>
            <w:tcW w:w="768" w:type="dxa"/>
          </w:tcPr>
          <w:p w14:paraId="0FC35D1E" w14:textId="0C7A54AE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220,73</w:t>
            </w:r>
          </w:p>
        </w:tc>
        <w:tc>
          <w:tcPr>
            <w:tcW w:w="769" w:type="dxa"/>
          </w:tcPr>
          <w:p w14:paraId="54D80184" w14:textId="370529B2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165,6</w:t>
            </w:r>
          </w:p>
        </w:tc>
        <w:tc>
          <w:tcPr>
            <w:tcW w:w="769" w:type="dxa"/>
          </w:tcPr>
          <w:p w14:paraId="7DBF18F0" w14:textId="26BA5732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132,4</w:t>
            </w:r>
          </w:p>
        </w:tc>
        <w:tc>
          <w:tcPr>
            <w:tcW w:w="769" w:type="dxa"/>
          </w:tcPr>
          <w:p w14:paraId="272CB649" w14:textId="3D6AF0A3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69" w:type="dxa"/>
          </w:tcPr>
          <w:p w14:paraId="7959D52C" w14:textId="3905C506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769" w:type="dxa"/>
          </w:tcPr>
          <w:p w14:paraId="06540434" w14:textId="27A9C26F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769" w:type="dxa"/>
          </w:tcPr>
          <w:p w14:paraId="6032053F" w14:textId="49E32DCB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769" w:type="dxa"/>
          </w:tcPr>
          <w:p w14:paraId="7A00313A" w14:textId="6FD05CD7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769" w:type="dxa"/>
          </w:tcPr>
          <w:p w14:paraId="746D7B1F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27195A9C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0D0" w14:paraId="483C1B87" w14:textId="77777777" w:rsidTr="00D438B0">
        <w:tc>
          <w:tcPr>
            <w:tcW w:w="888" w:type="dxa"/>
          </w:tcPr>
          <w:p w14:paraId="666D8436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8" w:type="dxa"/>
          </w:tcPr>
          <w:p w14:paraId="1275F472" w14:textId="4E766209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15,41</w:t>
            </w:r>
          </w:p>
        </w:tc>
        <w:tc>
          <w:tcPr>
            <w:tcW w:w="768" w:type="dxa"/>
          </w:tcPr>
          <w:p w14:paraId="522F714F" w14:textId="318233B3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23,32</w:t>
            </w:r>
          </w:p>
        </w:tc>
        <w:tc>
          <w:tcPr>
            <w:tcW w:w="769" w:type="dxa"/>
          </w:tcPr>
          <w:p w14:paraId="011AD0E0" w14:textId="1F6CD7E9" w:rsidR="00BC22A5" w:rsidRDefault="00A74204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17,34</w:t>
            </w:r>
          </w:p>
        </w:tc>
        <w:tc>
          <w:tcPr>
            <w:tcW w:w="769" w:type="dxa"/>
          </w:tcPr>
          <w:p w14:paraId="7CCBC76F" w14:textId="6EA99E36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13,87</w:t>
            </w:r>
          </w:p>
        </w:tc>
        <w:tc>
          <w:tcPr>
            <w:tcW w:w="769" w:type="dxa"/>
          </w:tcPr>
          <w:p w14:paraId="30AEF805" w14:textId="53462DCD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11,56</w:t>
            </w:r>
          </w:p>
        </w:tc>
        <w:tc>
          <w:tcPr>
            <w:tcW w:w="769" w:type="dxa"/>
          </w:tcPr>
          <w:p w14:paraId="436D9F39" w14:textId="7AFE51EA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769" w:type="dxa"/>
          </w:tcPr>
          <w:p w14:paraId="5F822B84" w14:textId="3BA19A43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8,57</w:t>
            </w:r>
          </w:p>
        </w:tc>
        <w:tc>
          <w:tcPr>
            <w:tcW w:w="769" w:type="dxa"/>
          </w:tcPr>
          <w:p w14:paraId="1FCC50AE" w14:textId="065F6D10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7,71</w:t>
            </w:r>
          </w:p>
        </w:tc>
        <w:tc>
          <w:tcPr>
            <w:tcW w:w="769" w:type="dxa"/>
          </w:tcPr>
          <w:p w14:paraId="7C3FE1FF" w14:textId="288B95C2" w:rsidR="00BC22A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6,94</w:t>
            </w:r>
          </w:p>
        </w:tc>
        <w:tc>
          <w:tcPr>
            <w:tcW w:w="769" w:type="dxa"/>
          </w:tcPr>
          <w:p w14:paraId="39CDFC15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2E4C82A1" w14:textId="77777777" w:rsidR="00BC22A5" w:rsidRDefault="00BC22A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176641" w14:textId="77777777" w:rsidR="00BC22A5" w:rsidRPr="003735EA" w:rsidRDefault="00BC22A5" w:rsidP="009C6C35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14:paraId="64DFE713" w14:textId="68D66204" w:rsidR="00842518" w:rsidRDefault="00C002D1" w:rsidP="00DB2090">
      <w:pPr>
        <w:jc w:val="both"/>
        <w:rPr>
          <w:rFonts w:ascii="Times New Roman" w:hAnsi="Times New Roman" w:cs="Times New Roman"/>
          <w:sz w:val="24"/>
          <w:szCs w:val="24"/>
        </w:rPr>
      </w:pPr>
      <w:r w:rsidRPr="00C002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Вни</w:t>
      </w:r>
      <w:r w:rsidR="008C36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</w:t>
      </w:r>
      <w:r w:rsidRPr="00C002D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ание!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 определении напряжения второй гармоники </w:t>
      </w:r>
      <w:r w:rsidR="003735EA">
        <w:rPr>
          <w:rFonts w:ascii="Times New Roman" w:hAnsi="Times New Roman" w:cs="Times New Roman"/>
          <w:b/>
          <w:bCs/>
          <w:sz w:val="24"/>
          <w:szCs w:val="24"/>
        </w:rPr>
        <w:t xml:space="preserve">задающий </w:t>
      </w:r>
      <w:r>
        <w:rPr>
          <w:rFonts w:ascii="Times New Roman" w:hAnsi="Times New Roman" w:cs="Times New Roman"/>
          <w:b/>
          <w:bCs/>
          <w:sz w:val="24"/>
          <w:szCs w:val="24"/>
        </w:rPr>
        <w:t>ток второй гармоники</w:t>
      </w:r>
      <w:r w:rsidR="00A265FA">
        <w:rPr>
          <w:rFonts w:ascii="Times New Roman" w:hAnsi="Times New Roman" w:cs="Times New Roman"/>
          <w:b/>
          <w:bCs/>
          <w:sz w:val="24"/>
          <w:szCs w:val="24"/>
        </w:rPr>
        <w:t>, генерируемых ДСП,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принимается равным току третьей гармоники.</w:t>
      </w:r>
    </w:p>
    <w:p w14:paraId="6947B373" w14:textId="4B80D5DC" w:rsidR="00C002D1" w:rsidRDefault="009C6C35" w:rsidP="00A92A35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2326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03E6D" w:rsidRPr="00923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03E6D">
        <w:rPr>
          <w:rFonts w:ascii="Times New Roman" w:hAnsi="Times New Roman" w:cs="Times New Roman"/>
          <w:sz w:val="24"/>
          <w:szCs w:val="24"/>
        </w:rPr>
        <w:t xml:space="preserve"> </w:t>
      </w:r>
      <w:r w:rsidR="00403E6D" w:rsidRPr="0047604F">
        <w:rPr>
          <w:rFonts w:ascii="Times New Roman" w:hAnsi="Times New Roman" w:cs="Times New Roman"/>
          <w:b/>
          <w:bCs/>
          <w:sz w:val="24"/>
          <w:szCs w:val="24"/>
        </w:rPr>
        <w:t>Рассчит</w:t>
      </w:r>
      <w:r w:rsidR="00C002D1" w:rsidRPr="0047604F">
        <w:rPr>
          <w:rFonts w:ascii="Times New Roman" w:hAnsi="Times New Roman" w:cs="Times New Roman"/>
          <w:b/>
          <w:bCs/>
          <w:sz w:val="24"/>
          <w:szCs w:val="24"/>
        </w:rPr>
        <w:t>ываются</w:t>
      </w:r>
      <w:r w:rsidR="00403E6D" w:rsidRPr="0047604F">
        <w:rPr>
          <w:rFonts w:ascii="Times New Roman" w:hAnsi="Times New Roman" w:cs="Times New Roman"/>
          <w:b/>
          <w:bCs/>
          <w:sz w:val="24"/>
          <w:szCs w:val="24"/>
        </w:rPr>
        <w:t xml:space="preserve"> коэффициенты</w:t>
      </w:r>
      <w:r w:rsidR="005B0731" w:rsidRPr="0047604F">
        <w:rPr>
          <w:rFonts w:ascii="Times New Roman" w:hAnsi="Times New Roman" w:cs="Times New Roman"/>
          <w:b/>
          <w:bCs/>
          <w:sz w:val="24"/>
          <w:szCs w:val="24"/>
        </w:rPr>
        <w:t xml:space="preserve"> всех</w:t>
      </w:r>
      <w:r w:rsidR="00403E6D" w:rsidRPr="0047604F">
        <w:rPr>
          <w:rFonts w:ascii="Times New Roman" w:hAnsi="Times New Roman" w:cs="Times New Roman"/>
          <w:b/>
          <w:bCs/>
          <w:sz w:val="24"/>
          <w:szCs w:val="24"/>
        </w:rPr>
        <w:t xml:space="preserve"> гармонических составляющих напряжений</w:t>
      </w:r>
      <w:r w:rsidR="00403E6D">
        <w:rPr>
          <w:rFonts w:ascii="Times New Roman" w:hAnsi="Times New Roman" w:cs="Times New Roman"/>
          <w:sz w:val="24"/>
          <w:szCs w:val="24"/>
        </w:rPr>
        <w:t xml:space="preserve"> в указанных узлах</w:t>
      </w:r>
      <w:r w:rsidR="005B0731" w:rsidRPr="005B0731">
        <w:rPr>
          <w:rFonts w:ascii="Times New Roman" w:hAnsi="Times New Roman" w:cs="Times New Roman"/>
          <w:sz w:val="24"/>
          <w:szCs w:val="24"/>
        </w:rPr>
        <w:t xml:space="preserve"> </w:t>
      </w:r>
      <w:r w:rsidR="005B0731">
        <w:tab/>
      </w:r>
      <w:r w:rsidR="00BC22A5" w:rsidRPr="00BC22A5">
        <w:rPr>
          <w:position w:val="-34"/>
        </w:rPr>
        <w:object w:dxaOrig="2299" w:dyaOrig="840" w14:anchorId="3189AFCC">
          <v:shape id="_x0000_i1079" type="#_x0000_t75" style="width:114.6pt;height:42pt" o:ole="">
            <v:imagedata r:id="rId111" o:title=""/>
          </v:shape>
          <o:OLEObject Type="Embed" ProgID="Equation.DSMT4" ShapeID="_x0000_i1079" DrawAspect="Content" ObjectID="_1760362721" r:id="rId112"/>
        </w:object>
      </w:r>
      <w:r w:rsidR="00C002D1">
        <w:t xml:space="preserve">. </w:t>
      </w:r>
      <w:r w:rsidR="00347905" w:rsidRPr="009C6C35">
        <w:rPr>
          <w:rFonts w:ascii="Times New Roman" w:hAnsi="Times New Roman" w:cs="Times New Roman"/>
          <w:sz w:val="24"/>
          <w:szCs w:val="24"/>
        </w:rPr>
        <w:t xml:space="preserve">Полученные </w:t>
      </w:r>
      <w:r w:rsidR="00347905">
        <w:rPr>
          <w:rFonts w:ascii="Times New Roman" w:hAnsi="Times New Roman" w:cs="Times New Roman"/>
          <w:sz w:val="24"/>
          <w:szCs w:val="24"/>
        </w:rPr>
        <w:t>результаты следует занести в таблицу 2.</w:t>
      </w:r>
    </w:p>
    <w:p w14:paraId="289935E9" w14:textId="7C4D3D61" w:rsidR="00347905" w:rsidRPr="00C002D1" w:rsidRDefault="00347905" w:rsidP="00347905">
      <w:pPr>
        <w:spacing w:after="0"/>
        <w:ind w:firstLine="39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№2</w:t>
      </w:r>
    </w:p>
    <w:p w14:paraId="16863543" w14:textId="77777777" w:rsidR="00347905" w:rsidRDefault="00347905" w:rsidP="003479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Коэффициенты гармонических составляющих напряжений, %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88"/>
        <w:gridCol w:w="768"/>
        <w:gridCol w:w="768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</w:tblGrid>
      <w:tr w:rsidR="00347905" w14:paraId="0BA5401E" w14:textId="77777777" w:rsidTr="00D438B0">
        <w:tc>
          <w:tcPr>
            <w:tcW w:w="888" w:type="dxa"/>
            <w:vMerge w:val="restart"/>
          </w:tcPr>
          <w:p w14:paraId="35B5FFB7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14:paraId="221FE80C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узла</w:t>
            </w:r>
          </w:p>
        </w:tc>
        <w:tc>
          <w:tcPr>
            <w:tcW w:w="8457" w:type="dxa"/>
            <w:gridSpan w:val="11"/>
          </w:tcPr>
          <w:p w14:paraId="3D15E2A9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гармоник</w:t>
            </w:r>
          </w:p>
        </w:tc>
      </w:tr>
      <w:tr w:rsidR="00347905" w14:paraId="72BDA406" w14:textId="77777777" w:rsidTr="00D438B0">
        <w:tc>
          <w:tcPr>
            <w:tcW w:w="888" w:type="dxa"/>
            <w:vMerge/>
          </w:tcPr>
          <w:p w14:paraId="5D9986C1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14:paraId="65D37B5E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</w:tcPr>
          <w:p w14:paraId="7D30BC81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9" w:type="dxa"/>
          </w:tcPr>
          <w:p w14:paraId="51BCAEA0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9" w:type="dxa"/>
          </w:tcPr>
          <w:p w14:paraId="4E842370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9" w:type="dxa"/>
          </w:tcPr>
          <w:p w14:paraId="3E506E6F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9" w:type="dxa"/>
          </w:tcPr>
          <w:p w14:paraId="2EA95DA2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9" w:type="dxa"/>
          </w:tcPr>
          <w:p w14:paraId="3279EA5E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9" w:type="dxa"/>
          </w:tcPr>
          <w:p w14:paraId="0A20DBD0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14:paraId="299D6EDD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9" w:type="dxa"/>
          </w:tcPr>
          <w:p w14:paraId="17B2E5E3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4529E186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905" w14:paraId="0838C202" w14:textId="77777777" w:rsidTr="00D438B0">
        <w:tc>
          <w:tcPr>
            <w:tcW w:w="888" w:type="dxa"/>
          </w:tcPr>
          <w:p w14:paraId="704A6BEB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</w:tcPr>
          <w:p w14:paraId="721B0C61" w14:textId="50C70D5F" w:rsidR="0034790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0,184</w:t>
            </w:r>
          </w:p>
        </w:tc>
        <w:tc>
          <w:tcPr>
            <w:tcW w:w="768" w:type="dxa"/>
          </w:tcPr>
          <w:p w14:paraId="12B6E8BE" w14:textId="07729247" w:rsidR="0034790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0,276</w:t>
            </w:r>
          </w:p>
        </w:tc>
        <w:tc>
          <w:tcPr>
            <w:tcW w:w="769" w:type="dxa"/>
          </w:tcPr>
          <w:p w14:paraId="0E0B6C1C" w14:textId="7C9C93F3" w:rsidR="0034790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0,207</w:t>
            </w:r>
          </w:p>
        </w:tc>
        <w:tc>
          <w:tcPr>
            <w:tcW w:w="769" w:type="dxa"/>
          </w:tcPr>
          <w:p w14:paraId="673F32A7" w14:textId="32092C9F" w:rsidR="0034790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0,166</w:t>
            </w:r>
          </w:p>
        </w:tc>
        <w:tc>
          <w:tcPr>
            <w:tcW w:w="769" w:type="dxa"/>
          </w:tcPr>
          <w:p w14:paraId="7E87319E" w14:textId="5EE6ACC0" w:rsidR="0034790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0,138</w:t>
            </w:r>
          </w:p>
        </w:tc>
        <w:tc>
          <w:tcPr>
            <w:tcW w:w="769" w:type="dxa"/>
          </w:tcPr>
          <w:p w14:paraId="23876B64" w14:textId="2B8D2EDF" w:rsidR="0034790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0,118</w:t>
            </w:r>
          </w:p>
        </w:tc>
        <w:tc>
          <w:tcPr>
            <w:tcW w:w="769" w:type="dxa"/>
          </w:tcPr>
          <w:p w14:paraId="1D2FB1DF" w14:textId="0B759FD2" w:rsidR="0034790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0,104</w:t>
            </w:r>
          </w:p>
        </w:tc>
        <w:tc>
          <w:tcPr>
            <w:tcW w:w="769" w:type="dxa"/>
          </w:tcPr>
          <w:p w14:paraId="49C789FC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07055773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72F89484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45667F91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905" w14:paraId="52F89909" w14:textId="77777777" w:rsidTr="00D438B0">
        <w:tc>
          <w:tcPr>
            <w:tcW w:w="888" w:type="dxa"/>
          </w:tcPr>
          <w:p w14:paraId="04778286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</w:tcPr>
          <w:p w14:paraId="77D70034" w14:textId="1E10254D" w:rsidR="0034790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768" w:type="dxa"/>
          </w:tcPr>
          <w:p w14:paraId="0E2FCD92" w14:textId="2E8FEC62" w:rsidR="0034790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3,82</w:t>
            </w:r>
          </w:p>
        </w:tc>
        <w:tc>
          <w:tcPr>
            <w:tcW w:w="769" w:type="dxa"/>
          </w:tcPr>
          <w:p w14:paraId="5AEE051F" w14:textId="08B6166E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2,87</w:t>
            </w:r>
          </w:p>
        </w:tc>
        <w:tc>
          <w:tcPr>
            <w:tcW w:w="769" w:type="dxa"/>
          </w:tcPr>
          <w:p w14:paraId="7847611B" w14:textId="694CC468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2,29</w:t>
            </w:r>
          </w:p>
        </w:tc>
        <w:tc>
          <w:tcPr>
            <w:tcW w:w="769" w:type="dxa"/>
          </w:tcPr>
          <w:p w14:paraId="656549C2" w14:textId="788A6EA5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1,91</w:t>
            </w:r>
          </w:p>
        </w:tc>
        <w:tc>
          <w:tcPr>
            <w:tcW w:w="769" w:type="dxa"/>
          </w:tcPr>
          <w:p w14:paraId="79CB888A" w14:textId="69D3EE09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  <w:tc>
          <w:tcPr>
            <w:tcW w:w="769" w:type="dxa"/>
          </w:tcPr>
          <w:p w14:paraId="10421A03" w14:textId="4AC22C60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769" w:type="dxa"/>
          </w:tcPr>
          <w:p w14:paraId="52EC8C94" w14:textId="585BC0BA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1,275</w:t>
            </w:r>
          </w:p>
        </w:tc>
        <w:tc>
          <w:tcPr>
            <w:tcW w:w="769" w:type="dxa"/>
          </w:tcPr>
          <w:p w14:paraId="57D9D90A" w14:textId="057673A6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769" w:type="dxa"/>
          </w:tcPr>
          <w:p w14:paraId="5B683537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47CE5DFD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905" w14:paraId="5CB29EBE" w14:textId="77777777" w:rsidTr="00D438B0">
        <w:tc>
          <w:tcPr>
            <w:tcW w:w="888" w:type="dxa"/>
          </w:tcPr>
          <w:p w14:paraId="2613DE37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8" w:type="dxa"/>
          </w:tcPr>
          <w:p w14:paraId="6340A5B1" w14:textId="7E06BB07" w:rsidR="00347905" w:rsidRDefault="004C60D0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0,267</w:t>
            </w:r>
          </w:p>
        </w:tc>
        <w:tc>
          <w:tcPr>
            <w:tcW w:w="768" w:type="dxa"/>
          </w:tcPr>
          <w:p w14:paraId="42215C9B" w14:textId="64C6A811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69" w:type="dxa"/>
          </w:tcPr>
          <w:p w14:paraId="14EA6FF7" w14:textId="7DB2D9C3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69" w:type="dxa"/>
          </w:tcPr>
          <w:p w14:paraId="00D61F6A" w14:textId="62FEF1DC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769" w:type="dxa"/>
          </w:tcPr>
          <w:p w14:paraId="317FE054" w14:textId="01E98CA3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69" w:type="dxa"/>
          </w:tcPr>
          <w:p w14:paraId="11CDC08D" w14:textId="23B10A74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769" w:type="dxa"/>
          </w:tcPr>
          <w:p w14:paraId="1D608B86" w14:textId="49C6DCB5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769" w:type="dxa"/>
          </w:tcPr>
          <w:p w14:paraId="1BD5488B" w14:textId="2F44B03C" w:rsidR="00347905" w:rsidRDefault="00A5204E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769" w:type="dxa"/>
          </w:tcPr>
          <w:p w14:paraId="604CC8CF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7CC09A41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14:paraId="03EAAB19" w14:textId="77777777" w:rsidR="00347905" w:rsidRDefault="00347905" w:rsidP="00D43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4506D8" w14:textId="77777777" w:rsidR="00347905" w:rsidRDefault="00347905" w:rsidP="00A92A35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14:paraId="6E72E4C6" w14:textId="3EED8646" w:rsidR="00BC22A5" w:rsidRPr="0047604F" w:rsidRDefault="00BC22A5" w:rsidP="00A92A35">
      <w:pPr>
        <w:spacing w:after="0"/>
        <w:ind w:firstLine="3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326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002D1" w:rsidRPr="00923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002D1">
        <w:rPr>
          <w:rFonts w:ascii="Times New Roman" w:hAnsi="Times New Roman" w:cs="Times New Roman"/>
          <w:sz w:val="24"/>
          <w:szCs w:val="24"/>
        </w:rPr>
        <w:t xml:space="preserve"> </w:t>
      </w:r>
      <w:r w:rsidR="005B0731" w:rsidRPr="0047604F">
        <w:rPr>
          <w:rFonts w:ascii="Times New Roman" w:hAnsi="Times New Roman" w:cs="Times New Roman"/>
          <w:b/>
          <w:bCs/>
          <w:sz w:val="24"/>
          <w:szCs w:val="24"/>
        </w:rPr>
        <w:t>Определ</w:t>
      </w:r>
      <w:r w:rsidR="008C36A2" w:rsidRPr="0047604F">
        <w:rPr>
          <w:rFonts w:ascii="Times New Roman" w:hAnsi="Times New Roman" w:cs="Times New Roman"/>
          <w:b/>
          <w:bCs/>
          <w:sz w:val="24"/>
          <w:szCs w:val="24"/>
        </w:rPr>
        <w:t>яются</w:t>
      </w:r>
      <w:r w:rsidR="005B0731" w:rsidRPr="0047604F">
        <w:rPr>
          <w:rFonts w:ascii="Times New Roman" w:hAnsi="Times New Roman" w:cs="Times New Roman"/>
          <w:b/>
          <w:bCs/>
          <w:sz w:val="24"/>
          <w:szCs w:val="24"/>
        </w:rPr>
        <w:t xml:space="preserve"> в каждом из трёх узлов коэффициенты искажения синусоидальности напряжения </w:t>
      </w:r>
    </w:p>
    <w:p w14:paraId="232A9C53" w14:textId="5207DBC7" w:rsidR="005B0731" w:rsidRDefault="0047604F" w:rsidP="002E4468">
      <w:pPr>
        <w:spacing w:after="0"/>
        <w:ind w:firstLine="397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</w:t>
      </w:r>
      <w:r w:rsidR="00347905" w:rsidRPr="00347905">
        <w:rPr>
          <w:position w:val="-34"/>
        </w:rPr>
        <w:object w:dxaOrig="1840" w:dyaOrig="859" w14:anchorId="1EB68EF3">
          <v:shape id="_x0000_i1080" type="#_x0000_t75" style="width:91.2pt;height:43.2pt" o:ole="">
            <v:imagedata r:id="rId113" o:title=""/>
          </v:shape>
          <o:OLEObject Type="Embed" ProgID="Equation.DSMT4" ShapeID="_x0000_i1080" DrawAspect="Content" ObjectID="_1760362722" r:id="rId114"/>
        </w:object>
      </w:r>
      <w:r w:rsidR="002E446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47604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47604F">
        <w:rPr>
          <w:rFonts w:ascii="Times New Roman" w:hAnsi="Times New Roman" w:cs="Times New Roman"/>
          <w:sz w:val="24"/>
          <w:szCs w:val="24"/>
        </w:rPr>
        <w:t>)</w:t>
      </w:r>
    </w:p>
    <w:p w14:paraId="637E476D" w14:textId="4440982F" w:rsidR="002E4468" w:rsidRDefault="002E4468" w:rsidP="002E44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получаем вектор-столбец </w:t>
      </w:r>
    </w:p>
    <w:p w14:paraId="7D1B0E60" w14:textId="38836EB4" w:rsidR="002E4468" w:rsidRPr="002E4468" w:rsidRDefault="002E4468" w:rsidP="002E44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4468">
        <w:rPr>
          <w:position w:val="-56"/>
        </w:rPr>
        <w:object w:dxaOrig="1980" w:dyaOrig="1260" w14:anchorId="4354D4D5">
          <v:shape id="_x0000_i1081" type="#_x0000_t75" style="width:99pt;height:62.4pt" o:ole="">
            <v:imagedata r:id="rId115" o:title=""/>
          </v:shape>
          <o:OLEObject Type="Embed" ProgID="Equation.DSMT4" ShapeID="_x0000_i1081" DrawAspect="Content" ObjectID="_1760362723" r:id="rId116"/>
        </w:object>
      </w:r>
    </w:p>
    <w:p w14:paraId="49EAB05B" w14:textId="0C76144A" w:rsidR="00347905" w:rsidRDefault="003C7755" w:rsidP="00A92A35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3C7755">
        <w:rPr>
          <w:rFonts w:ascii="Times New Roman" w:hAnsi="Times New Roman" w:cs="Times New Roman"/>
          <w:sz w:val="24"/>
          <w:szCs w:val="24"/>
        </w:rPr>
        <w:t>7. Прове</w:t>
      </w:r>
      <w:r w:rsidR="00600E8D">
        <w:rPr>
          <w:rFonts w:ascii="Times New Roman" w:hAnsi="Times New Roman" w:cs="Times New Roman"/>
          <w:sz w:val="24"/>
          <w:szCs w:val="24"/>
        </w:rPr>
        <w:t>дём</w:t>
      </w:r>
      <w:r w:rsidRPr="003C77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аналогичные расчёты при условии, когда к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-й секции шин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ГПП подключены высоковольтные батареи конденсаторов.</w:t>
      </w:r>
    </w:p>
    <w:p w14:paraId="602D2725" w14:textId="3231D691" w:rsidR="00D13BDC" w:rsidRDefault="00D13BDC" w:rsidP="00A92A35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подключении к первой секции шин батареи конденсаторов изменяется только собственная проводимость узла 1. Поэтому матрица узловых проводимостей принимает вид</w:t>
      </w:r>
    </w:p>
    <w:bookmarkStart w:id="9" w:name="_Hlk149411422"/>
    <w:p w14:paraId="3D01373E" w14:textId="0FE89248" w:rsidR="00D13BDC" w:rsidRDefault="00D13BDC" w:rsidP="00A92A35">
      <w:pPr>
        <w:spacing w:after="0"/>
        <w:ind w:firstLine="397"/>
        <w:jc w:val="both"/>
      </w:pPr>
      <w:r w:rsidRPr="003D5824">
        <w:rPr>
          <w:position w:val="-118"/>
        </w:rPr>
        <w:object w:dxaOrig="8320" w:dyaOrig="2500" w14:anchorId="43DA5554">
          <v:shape id="_x0000_i1082" type="#_x0000_t75" style="width:416.4pt;height:124.2pt" o:ole="">
            <v:imagedata r:id="rId117" o:title=""/>
          </v:shape>
          <o:OLEObject Type="Embed" ProgID="Equation.DSMT4" ShapeID="_x0000_i1082" DrawAspect="Content" ObjectID="_1760362724" r:id="rId118"/>
        </w:object>
      </w:r>
      <w:bookmarkEnd w:id="9"/>
      <w:r w:rsidR="00C23B20">
        <w:t xml:space="preserve">     </w:t>
      </w:r>
      <w:r w:rsidR="00C23B20" w:rsidRPr="0047604F">
        <w:rPr>
          <w:rFonts w:ascii="Times New Roman" w:hAnsi="Times New Roman" w:cs="Times New Roman"/>
          <w:sz w:val="24"/>
          <w:szCs w:val="24"/>
        </w:rPr>
        <w:t>(</w:t>
      </w:r>
      <w:r w:rsidR="00C23B20">
        <w:rPr>
          <w:rFonts w:ascii="Times New Roman" w:hAnsi="Times New Roman" w:cs="Times New Roman"/>
          <w:sz w:val="24"/>
          <w:szCs w:val="24"/>
        </w:rPr>
        <w:t>12</w:t>
      </w:r>
      <w:r w:rsidR="00C23B20" w:rsidRPr="0047604F">
        <w:rPr>
          <w:rFonts w:ascii="Times New Roman" w:hAnsi="Times New Roman" w:cs="Times New Roman"/>
          <w:sz w:val="24"/>
          <w:szCs w:val="24"/>
        </w:rPr>
        <w:t>)</w:t>
      </w:r>
      <w:r w:rsidR="00C23B20">
        <w:t xml:space="preserve"> </w:t>
      </w:r>
    </w:p>
    <w:p w14:paraId="1AB84827" w14:textId="7D318112" w:rsidR="00D13BDC" w:rsidRDefault="00D13BDC" w:rsidP="00A92A35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13BDC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числовом выражении данная матрица </w:t>
      </w:r>
      <w:r w:rsidR="00600E8D">
        <w:rPr>
          <w:rFonts w:ascii="Times New Roman" w:hAnsi="Times New Roman" w:cs="Times New Roman"/>
          <w:sz w:val="24"/>
          <w:szCs w:val="24"/>
        </w:rPr>
        <w:t>будет иметь</w:t>
      </w:r>
      <w:r>
        <w:rPr>
          <w:rFonts w:ascii="Times New Roman" w:hAnsi="Times New Roman" w:cs="Times New Roman"/>
          <w:sz w:val="24"/>
          <w:szCs w:val="24"/>
        </w:rPr>
        <w:t xml:space="preserve"> вид</w:t>
      </w:r>
    </w:p>
    <w:p w14:paraId="0730F7BA" w14:textId="77777777" w:rsidR="00D13BDC" w:rsidRPr="00D13BDC" w:rsidRDefault="00D13BDC" w:rsidP="00A92A35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14:paraId="54FDAD6D" w14:textId="77777777" w:rsidR="00D13BDC" w:rsidRPr="003C7755" w:rsidRDefault="00D13BDC" w:rsidP="00A92A35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bookmarkStart w:id="10" w:name="_Hlk149229290"/>
    <w:p w14:paraId="1F4A7043" w14:textId="419794A5" w:rsidR="0081589C" w:rsidRDefault="00B1635D" w:rsidP="00842518">
      <w:pPr>
        <w:jc w:val="center"/>
        <w:rPr>
          <w:rFonts w:ascii="Times New Roman" w:hAnsi="Times New Roman" w:cs="Times New Roman"/>
          <w:sz w:val="24"/>
          <w:szCs w:val="24"/>
        </w:rPr>
      </w:pPr>
      <w:r w:rsidRPr="00B1635D">
        <w:rPr>
          <w:position w:val="-114"/>
        </w:rPr>
        <w:object w:dxaOrig="8580" w:dyaOrig="2420" w14:anchorId="174EC03E">
          <v:shape id="_x0000_i1083" type="#_x0000_t75" style="width:429.6pt;height:120pt" o:ole="">
            <v:imagedata r:id="rId119" o:title=""/>
          </v:shape>
          <o:OLEObject Type="Embed" ProgID="Equation.DSMT4" ShapeID="_x0000_i1083" DrawAspect="Content" ObjectID="_1760362725" r:id="rId120"/>
        </w:object>
      </w:r>
      <w:bookmarkEnd w:id="10"/>
    </w:p>
    <w:p w14:paraId="769DFCEF" w14:textId="2B5DD6FB" w:rsidR="008C36A2" w:rsidRPr="00C23B20" w:rsidRDefault="00546A18" w:rsidP="00546A18">
      <w:pPr>
        <w:jc w:val="both"/>
        <w:rPr>
          <w:rFonts w:ascii="Times New Roman" w:hAnsi="Times New Roman" w:cs="Times New Roman"/>
          <w:sz w:val="24"/>
          <w:szCs w:val="24"/>
        </w:rPr>
      </w:pPr>
      <w:r w:rsidRPr="00C23B20">
        <w:rPr>
          <w:rFonts w:ascii="Times New Roman" w:hAnsi="Times New Roman" w:cs="Times New Roman"/>
          <w:sz w:val="24"/>
          <w:szCs w:val="24"/>
        </w:rPr>
        <w:t xml:space="preserve">Или в более удобной </w:t>
      </w:r>
      <w:r w:rsidR="00600E8D" w:rsidRPr="00C23B20">
        <w:rPr>
          <w:rFonts w:ascii="Times New Roman" w:hAnsi="Times New Roman" w:cs="Times New Roman"/>
          <w:sz w:val="24"/>
          <w:szCs w:val="24"/>
        </w:rPr>
        <w:t xml:space="preserve">и компактной </w:t>
      </w:r>
      <w:r w:rsidRPr="00C23B20">
        <w:rPr>
          <w:rFonts w:ascii="Times New Roman" w:hAnsi="Times New Roman" w:cs="Times New Roman"/>
          <w:sz w:val="24"/>
          <w:szCs w:val="24"/>
        </w:rPr>
        <w:t>форме</w:t>
      </w:r>
    </w:p>
    <w:p w14:paraId="54384A56" w14:textId="0D7530FA" w:rsidR="00546A18" w:rsidRDefault="0047604F" w:rsidP="00E65CF2">
      <w:pPr>
        <w:jc w:val="center"/>
      </w:pPr>
      <w:r>
        <w:t xml:space="preserve">                                 </w:t>
      </w:r>
      <w:r w:rsidR="00546A18" w:rsidRPr="00546A18">
        <w:rPr>
          <w:position w:val="-108"/>
        </w:rPr>
        <w:object w:dxaOrig="5220" w:dyaOrig="2299" w14:anchorId="0BE2E4C3">
          <v:shape id="_x0000_i1084" type="#_x0000_t75" style="width:261pt;height:114pt" o:ole="">
            <v:imagedata r:id="rId121" o:title=""/>
          </v:shape>
          <o:OLEObject Type="Embed" ProgID="Equation.DSMT4" ShapeID="_x0000_i1084" DrawAspect="Content" ObjectID="_1760362726" r:id="rId122"/>
        </w:object>
      </w:r>
      <w:r w:rsidR="00600E8D">
        <w:t>.</w:t>
      </w:r>
      <w:r>
        <w:t xml:space="preserve">                                  </w:t>
      </w:r>
      <w:r w:rsidRPr="0047604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="00C23B20">
        <w:rPr>
          <w:rFonts w:ascii="Times New Roman" w:hAnsi="Times New Roman" w:cs="Times New Roman"/>
          <w:sz w:val="24"/>
          <w:szCs w:val="24"/>
        </w:rPr>
        <w:t>3</w:t>
      </w:r>
      <w:r w:rsidRPr="0047604F">
        <w:rPr>
          <w:rFonts w:ascii="Times New Roman" w:hAnsi="Times New Roman" w:cs="Times New Roman"/>
          <w:sz w:val="24"/>
          <w:szCs w:val="24"/>
        </w:rPr>
        <w:t>)</w:t>
      </w:r>
    </w:p>
    <w:p w14:paraId="5CEDF283" w14:textId="544827DD" w:rsidR="00923262" w:rsidRPr="00923262" w:rsidRDefault="00923262" w:rsidP="0092326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49412293"/>
      <w:r w:rsidRPr="0092326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алее проводятся расчёты подобные тем</w:t>
      </w:r>
      <w:r w:rsidR="0047604F">
        <w:rPr>
          <w:rFonts w:ascii="Times New Roman" w:hAnsi="Times New Roman" w:cs="Times New Roman"/>
          <w:sz w:val="24"/>
          <w:szCs w:val="24"/>
        </w:rPr>
        <w:t>, которые приведены в предыдущих пунктах 3 – 6, выделенных жирным шрифтом</w:t>
      </w:r>
    </w:p>
    <w:bookmarkEnd w:id="11"/>
    <w:p w14:paraId="51DFD668" w14:textId="18381BFB" w:rsidR="00E65CF2" w:rsidRDefault="00E65CF2" w:rsidP="00E65CF2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C7755">
        <w:rPr>
          <w:rFonts w:ascii="Times New Roman" w:hAnsi="Times New Roman" w:cs="Times New Roman"/>
          <w:sz w:val="24"/>
          <w:szCs w:val="24"/>
        </w:rPr>
        <w:t xml:space="preserve">Провести </w:t>
      </w:r>
      <w:r>
        <w:rPr>
          <w:rFonts w:ascii="Times New Roman" w:hAnsi="Times New Roman" w:cs="Times New Roman"/>
          <w:sz w:val="24"/>
          <w:szCs w:val="24"/>
        </w:rPr>
        <w:t xml:space="preserve">аналогичные расчёты при условии, когда ко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-й секции шин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ГПП подключили высоковольтные батареи конденсаторов, не отключая при этом батареи конденсаторов, подключённы</w:t>
      </w:r>
      <w:r w:rsidR="00D96E50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-й секции шин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="00C23B20">
        <w:rPr>
          <w:rFonts w:ascii="Times New Roman" w:hAnsi="Times New Roman" w:cs="Times New Roman"/>
          <w:sz w:val="24"/>
          <w:szCs w:val="24"/>
        </w:rPr>
        <w:t xml:space="preserve"> При этом матрица узловых проводимостей будет отличаться от матрицы (12) только собственной проводимостью узла 2 и будет иметь вид</w:t>
      </w:r>
    </w:p>
    <w:p w14:paraId="41B6F271" w14:textId="77777777" w:rsidR="00C23B20" w:rsidRDefault="00C23B20" w:rsidP="00E65CF2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14:paraId="5CED486F" w14:textId="05CFAB3E" w:rsidR="0047604F" w:rsidRDefault="00C23B20" w:rsidP="00C23B20">
      <w:pPr>
        <w:spacing w:after="0"/>
        <w:jc w:val="both"/>
      </w:pPr>
      <w:r w:rsidRPr="003D5824">
        <w:rPr>
          <w:position w:val="-118"/>
        </w:rPr>
        <w:object w:dxaOrig="9120" w:dyaOrig="2500" w14:anchorId="64ACC5F4">
          <v:shape id="_x0000_i1085" type="#_x0000_t75" style="width:456.6pt;height:124.2pt" o:ole="">
            <v:imagedata r:id="rId123" o:title=""/>
          </v:shape>
          <o:OLEObject Type="Embed" ProgID="Equation.DSMT4" ShapeID="_x0000_i1085" DrawAspect="Content" ObjectID="_1760362727" r:id="rId124"/>
        </w:object>
      </w:r>
    </w:p>
    <w:p w14:paraId="46D2F96D" w14:textId="43E51897" w:rsidR="00870C34" w:rsidRDefault="00870C34" w:rsidP="00870C34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13BD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числовом выражении данная матрица после подстановки соответствующих сопротивлений и небольших вычислений будет иметь вид</w:t>
      </w:r>
    </w:p>
    <w:p w14:paraId="0AE92312" w14:textId="77777777" w:rsidR="00C23B20" w:rsidRDefault="00C23B20" w:rsidP="00C23B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5B7ECC" w14:textId="641A1918" w:rsidR="00E65CF2" w:rsidRDefault="00870C34" w:rsidP="00E65CF2">
      <w:pPr>
        <w:jc w:val="center"/>
      </w:pPr>
      <w:r w:rsidRPr="00546A18">
        <w:rPr>
          <w:position w:val="-108"/>
        </w:rPr>
        <w:object w:dxaOrig="5920" w:dyaOrig="2299" w14:anchorId="7B97B675">
          <v:shape id="_x0000_i1086" type="#_x0000_t75" style="width:295.8pt;height:114pt" o:ole="">
            <v:imagedata r:id="rId125" o:title=""/>
          </v:shape>
          <o:OLEObject Type="Embed" ProgID="Equation.DSMT4" ShapeID="_x0000_i1086" DrawAspect="Content" ObjectID="_1760362728" r:id="rId126"/>
        </w:object>
      </w:r>
      <w:r>
        <w:t>.</w:t>
      </w:r>
    </w:p>
    <w:p w14:paraId="7981302A" w14:textId="77777777" w:rsidR="00825AC9" w:rsidRDefault="009E194C" w:rsidP="00825AC9">
      <w:pPr>
        <w:spacing w:after="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2326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алее проводятся расчёты подобные тем, которые приведены в предыдущих пунктах</w:t>
      </w:r>
    </w:p>
    <w:p w14:paraId="6520C0D3" w14:textId="23801E83" w:rsidR="009E194C" w:rsidRDefault="009E194C" w:rsidP="00825A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6, выделенных жирным шрифтом.</w:t>
      </w:r>
    </w:p>
    <w:p w14:paraId="65756442" w14:textId="77777777" w:rsidR="002B3994" w:rsidRDefault="00825AC9" w:rsidP="00825AC9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Отметим, что при решении задачи могут быть использованы программные продукты, позволяющие находить обратные матрицы. </w:t>
      </w:r>
    </w:p>
    <w:p w14:paraId="051F3A78" w14:textId="0970B18E" w:rsidR="00825AC9" w:rsidRPr="002B3994" w:rsidRDefault="00825AC9" w:rsidP="00825AC9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затруднении проведения расчётов с использованием матричной алгебры задача может быть решена путём сворачивания схемы замещения</w:t>
      </w:r>
      <w:r w:rsidR="002B3994">
        <w:rPr>
          <w:rFonts w:ascii="Times New Roman" w:hAnsi="Times New Roman" w:cs="Times New Roman"/>
          <w:sz w:val="24"/>
          <w:szCs w:val="24"/>
        </w:rPr>
        <w:t>, целью которого является нахождение эквивалентного сопротивления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994">
        <w:rPr>
          <w:rFonts w:ascii="Times New Roman" w:hAnsi="Times New Roman" w:cs="Times New Roman"/>
          <w:sz w:val="24"/>
          <w:szCs w:val="24"/>
        </w:rPr>
        <w:t xml:space="preserve">схемы замещения относительно её узла 2, </w:t>
      </w:r>
      <w:r w:rsidR="00B711B2">
        <w:rPr>
          <w:rFonts w:ascii="Times New Roman" w:hAnsi="Times New Roman" w:cs="Times New Roman"/>
          <w:sz w:val="24"/>
          <w:szCs w:val="24"/>
        </w:rPr>
        <w:t>к которому подключен источник высших гармоник. У</w:t>
      </w:r>
      <w:r w:rsidR="002B3994">
        <w:rPr>
          <w:rFonts w:ascii="Times New Roman" w:hAnsi="Times New Roman" w:cs="Times New Roman"/>
          <w:sz w:val="24"/>
          <w:szCs w:val="24"/>
        </w:rPr>
        <w:t xml:space="preserve">множение </w:t>
      </w:r>
      <w:r w:rsidR="00B711B2">
        <w:rPr>
          <w:rFonts w:ascii="Times New Roman" w:hAnsi="Times New Roman" w:cs="Times New Roman"/>
          <w:sz w:val="24"/>
          <w:szCs w:val="24"/>
        </w:rPr>
        <w:t xml:space="preserve">найденного </w:t>
      </w:r>
      <w:r w:rsidR="00B711B2">
        <w:rPr>
          <w:rFonts w:ascii="Times New Roman" w:hAnsi="Times New Roman" w:cs="Times New Roman"/>
          <w:sz w:val="24"/>
          <w:szCs w:val="24"/>
        </w:rPr>
        <w:t xml:space="preserve">эквивалентного сопротивления </w:t>
      </w:r>
      <w:r w:rsidR="002B3994">
        <w:rPr>
          <w:rFonts w:ascii="Times New Roman" w:hAnsi="Times New Roman" w:cs="Times New Roman"/>
          <w:sz w:val="24"/>
          <w:szCs w:val="24"/>
        </w:rPr>
        <w:t xml:space="preserve">на величину эквивалентного тока </w:t>
      </w:r>
      <w:r w:rsidR="002B3994" w:rsidRPr="002B3994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="002B3994" w:rsidRPr="002B3994">
        <w:rPr>
          <w:rFonts w:ascii="Times New Roman" w:hAnsi="Times New Roman" w:cs="Times New Roman"/>
          <w:sz w:val="24"/>
          <w:szCs w:val="24"/>
        </w:rPr>
        <w:t>-</w:t>
      </w:r>
      <w:r w:rsidR="002B3994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994" w:rsidRPr="00D40A1D">
        <w:rPr>
          <w:position w:val="-12"/>
        </w:rPr>
        <w:object w:dxaOrig="600" w:dyaOrig="380" w14:anchorId="346CF79E">
          <v:shape id="_x0000_i1087" type="#_x0000_t75" style="width:30pt;height:19.2pt" o:ole="">
            <v:imagedata r:id="rId127" o:title=""/>
          </v:shape>
          <o:OLEObject Type="Embed" ProgID="Equation.DSMT4" ShapeID="_x0000_i1087" DrawAspect="Content" ObjectID="_1760362729" r:id="rId128"/>
        </w:object>
      </w:r>
      <w:r w:rsidR="002B3994">
        <w:t xml:space="preserve"> </w:t>
      </w:r>
      <w:r w:rsidR="002B3994" w:rsidRPr="002B3994">
        <w:rPr>
          <w:rFonts w:ascii="Times New Roman" w:hAnsi="Times New Roman" w:cs="Times New Roman"/>
          <w:sz w:val="24"/>
          <w:szCs w:val="24"/>
        </w:rPr>
        <w:t>п</w:t>
      </w:r>
      <w:r w:rsidR="002B3994">
        <w:rPr>
          <w:rFonts w:ascii="Times New Roman" w:hAnsi="Times New Roman" w:cs="Times New Roman"/>
          <w:sz w:val="24"/>
          <w:szCs w:val="24"/>
        </w:rPr>
        <w:t xml:space="preserve">озволяет найти потенциал </w:t>
      </w:r>
      <w:r w:rsidR="002B3994" w:rsidRPr="002B3994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="002B3994" w:rsidRPr="002B3994">
        <w:rPr>
          <w:rFonts w:ascii="Times New Roman" w:hAnsi="Times New Roman" w:cs="Times New Roman"/>
          <w:sz w:val="24"/>
          <w:szCs w:val="24"/>
        </w:rPr>
        <w:t>-</w:t>
      </w:r>
      <w:r w:rsidR="002B3994">
        <w:rPr>
          <w:rFonts w:ascii="Times New Roman" w:hAnsi="Times New Roman" w:cs="Times New Roman"/>
          <w:sz w:val="24"/>
          <w:szCs w:val="24"/>
        </w:rPr>
        <w:t>й</w:t>
      </w:r>
      <w:r w:rsidR="002B3994">
        <w:rPr>
          <w:rFonts w:ascii="Times New Roman" w:hAnsi="Times New Roman" w:cs="Times New Roman"/>
          <w:sz w:val="24"/>
          <w:szCs w:val="24"/>
        </w:rPr>
        <w:t xml:space="preserve"> гармоники узла 2 относительно земли. После этого разворачивая схему в обратном направлении используя закон Ома найти потенциалы </w:t>
      </w:r>
      <w:r w:rsidR="00B711B2">
        <w:rPr>
          <w:rFonts w:ascii="Times New Roman" w:hAnsi="Times New Roman" w:cs="Times New Roman"/>
          <w:sz w:val="24"/>
          <w:szCs w:val="24"/>
        </w:rPr>
        <w:t>узлов 3 и 1.</w:t>
      </w:r>
      <w:bookmarkStart w:id="12" w:name="_GoBack"/>
      <w:bookmarkEnd w:id="12"/>
    </w:p>
    <w:p w14:paraId="66E554B8" w14:textId="77777777" w:rsidR="00825AC9" w:rsidRPr="00923262" w:rsidRDefault="00825AC9" w:rsidP="009E194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418BAD" w14:textId="77777777" w:rsidR="00870C34" w:rsidRDefault="00870C34" w:rsidP="009E194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0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5E9"/>
    <w:rsid w:val="0000160D"/>
    <w:rsid w:val="0002327E"/>
    <w:rsid w:val="00055827"/>
    <w:rsid w:val="00106855"/>
    <w:rsid w:val="00150242"/>
    <w:rsid w:val="001C3922"/>
    <w:rsid w:val="00223F9F"/>
    <w:rsid w:val="002542D3"/>
    <w:rsid w:val="002B3994"/>
    <w:rsid w:val="002E4468"/>
    <w:rsid w:val="002F7AD6"/>
    <w:rsid w:val="00301445"/>
    <w:rsid w:val="00332909"/>
    <w:rsid w:val="00347905"/>
    <w:rsid w:val="003735EA"/>
    <w:rsid w:val="00387E28"/>
    <w:rsid w:val="003C2B49"/>
    <w:rsid w:val="003C7755"/>
    <w:rsid w:val="003D5824"/>
    <w:rsid w:val="003E4FD5"/>
    <w:rsid w:val="00403E6D"/>
    <w:rsid w:val="00471B30"/>
    <w:rsid w:val="0047604F"/>
    <w:rsid w:val="004B38B6"/>
    <w:rsid w:val="004C60D0"/>
    <w:rsid w:val="00546A18"/>
    <w:rsid w:val="0055106B"/>
    <w:rsid w:val="00575F40"/>
    <w:rsid w:val="005B0731"/>
    <w:rsid w:val="005C0221"/>
    <w:rsid w:val="005D5A90"/>
    <w:rsid w:val="005F6746"/>
    <w:rsid w:val="00600E8D"/>
    <w:rsid w:val="00602ED4"/>
    <w:rsid w:val="00643390"/>
    <w:rsid w:val="006502C7"/>
    <w:rsid w:val="006C4194"/>
    <w:rsid w:val="006E24F3"/>
    <w:rsid w:val="00700D65"/>
    <w:rsid w:val="0072092E"/>
    <w:rsid w:val="00742B30"/>
    <w:rsid w:val="00752C85"/>
    <w:rsid w:val="00771BC5"/>
    <w:rsid w:val="007932CE"/>
    <w:rsid w:val="007A6C3F"/>
    <w:rsid w:val="007D51CB"/>
    <w:rsid w:val="007E398D"/>
    <w:rsid w:val="008111BB"/>
    <w:rsid w:val="0081589C"/>
    <w:rsid w:val="00825AC9"/>
    <w:rsid w:val="00842518"/>
    <w:rsid w:val="00870C34"/>
    <w:rsid w:val="008C36A2"/>
    <w:rsid w:val="0091551C"/>
    <w:rsid w:val="009200E0"/>
    <w:rsid w:val="00923262"/>
    <w:rsid w:val="009436C0"/>
    <w:rsid w:val="00947B71"/>
    <w:rsid w:val="00955D16"/>
    <w:rsid w:val="009A5A12"/>
    <w:rsid w:val="009C5489"/>
    <w:rsid w:val="009C6C35"/>
    <w:rsid w:val="009D5585"/>
    <w:rsid w:val="009E194C"/>
    <w:rsid w:val="009F5388"/>
    <w:rsid w:val="00A11C1D"/>
    <w:rsid w:val="00A265FA"/>
    <w:rsid w:val="00A5204E"/>
    <w:rsid w:val="00A54209"/>
    <w:rsid w:val="00A57562"/>
    <w:rsid w:val="00A74204"/>
    <w:rsid w:val="00A92A35"/>
    <w:rsid w:val="00AB0C4D"/>
    <w:rsid w:val="00AB6404"/>
    <w:rsid w:val="00AF201E"/>
    <w:rsid w:val="00B1635D"/>
    <w:rsid w:val="00B53829"/>
    <w:rsid w:val="00B702B8"/>
    <w:rsid w:val="00B711B2"/>
    <w:rsid w:val="00BB67E7"/>
    <w:rsid w:val="00BC22A5"/>
    <w:rsid w:val="00C002D1"/>
    <w:rsid w:val="00C02438"/>
    <w:rsid w:val="00C23B20"/>
    <w:rsid w:val="00CA7236"/>
    <w:rsid w:val="00CC0E60"/>
    <w:rsid w:val="00CF54B5"/>
    <w:rsid w:val="00D06873"/>
    <w:rsid w:val="00D13BDC"/>
    <w:rsid w:val="00D16DAB"/>
    <w:rsid w:val="00D205E9"/>
    <w:rsid w:val="00D4508F"/>
    <w:rsid w:val="00D52BD9"/>
    <w:rsid w:val="00D96E50"/>
    <w:rsid w:val="00DA1E6F"/>
    <w:rsid w:val="00DB2090"/>
    <w:rsid w:val="00DC718B"/>
    <w:rsid w:val="00E16349"/>
    <w:rsid w:val="00E41A15"/>
    <w:rsid w:val="00E50E1D"/>
    <w:rsid w:val="00E65CF2"/>
    <w:rsid w:val="00F66CBB"/>
    <w:rsid w:val="00F72132"/>
    <w:rsid w:val="00F8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54254F76"/>
  <w15:chartTrackingRefBased/>
  <w15:docId w15:val="{0A4D4A8E-7FD5-48B0-9079-D8AB41EB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209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DB20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MTDisplayEquation">
    <w:name w:val="MTDisplayEquation"/>
    <w:basedOn w:val="a"/>
    <w:next w:val="a"/>
    <w:link w:val="MTDisplayEquation0"/>
    <w:rsid w:val="005B0731"/>
    <w:pPr>
      <w:tabs>
        <w:tab w:val="center" w:pos="4680"/>
        <w:tab w:val="righ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MTDisplayEquation0">
    <w:name w:val="MTDisplayEquation Знак"/>
    <w:basedOn w:val="a0"/>
    <w:link w:val="MTDisplayEquation"/>
    <w:rsid w:val="005B0731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CA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117" Type="http://schemas.openxmlformats.org/officeDocument/2006/relationships/image" Target="media/image57.wmf"/><Relationship Id="rId21" Type="http://schemas.openxmlformats.org/officeDocument/2006/relationships/oleObject" Target="embeddings/oleObject8.bin"/><Relationship Id="rId42" Type="http://schemas.openxmlformats.org/officeDocument/2006/relationships/image" Target="media/image21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4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6" Type="http://schemas.openxmlformats.org/officeDocument/2006/relationships/image" Target="media/image8.wmf"/><Relationship Id="rId107" Type="http://schemas.openxmlformats.org/officeDocument/2006/relationships/image" Target="media/image52.wmf"/><Relationship Id="rId11" Type="http://schemas.openxmlformats.org/officeDocument/2006/relationships/oleObject" Target="embeddings/oleObject3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9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3.bin"/><Relationship Id="rId5" Type="http://schemas.openxmlformats.org/officeDocument/2006/relationships/image" Target="media/image2.png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19" Type="http://schemas.openxmlformats.org/officeDocument/2006/relationships/oleObject" Target="embeddings/oleObject7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32.bin"/><Relationship Id="rId77" Type="http://schemas.openxmlformats.org/officeDocument/2006/relationships/image" Target="media/image38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51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8.bin"/><Relationship Id="rId126" Type="http://schemas.openxmlformats.org/officeDocument/2006/relationships/oleObject" Target="embeddings/oleObject62.bin"/><Relationship Id="rId8" Type="http://schemas.openxmlformats.org/officeDocument/2006/relationships/image" Target="media/image4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6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oleObject" Target="embeddings/oleObject48.bin"/><Relationship Id="rId121" Type="http://schemas.openxmlformats.org/officeDocument/2006/relationships/image" Target="media/image59.wmf"/><Relationship Id="rId3" Type="http://schemas.openxmlformats.org/officeDocument/2006/relationships/webSettings" Target="webSettings.xml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53.bin"/><Relationship Id="rId116" Type="http://schemas.openxmlformats.org/officeDocument/2006/relationships/oleObject" Target="embeddings/oleObject57.bin"/><Relationship Id="rId124" Type="http://schemas.openxmlformats.org/officeDocument/2006/relationships/oleObject" Target="embeddings/oleObject61.bin"/><Relationship Id="rId129" Type="http://schemas.openxmlformats.org/officeDocument/2006/relationships/fontTable" Target="fontTable.xml"/><Relationship Id="rId20" Type="http://schemas.openxmlformats.org/officeDocument/2006/relationships/image" Target="media/image10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11" Type="http://schemas.openxmlformats.org/officeDocument/2006/relationships/image" Target="media/image54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2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8.wmf"/><Relationship Id="rId127" Type="http://schemas.openxmlformats.org/officeDocument/2006/relationships/image" Target="media/image62.wmf"/><Relationship Id="rId10" Type="http://schemas.openxmlformats.org/officeDocument/2006/relationships/image" Target="media/image5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60.bin"/><Relationship Id="rId13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3.wmf"/><Relationship Id="rId34" Type="http://schemas.openxmlformats.org/officeDocument/2006/relationships/image" Target="media/image17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61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2.wmf"/><Relationship Id="rId40" Type="http://schemas.openxmlformats.org/officeDocument/2006/relationships/image" Target="media/image20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3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115" Type="http://schemas.openxmlformats.org/officeDocument/2006/relationships/image" Target="media/image56.wmf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11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Rustam</dc:creator>
  <cp:keywords/>
  <dc:description/>
  <cp:lastModifiedBy>Rustam</cp:lastModifiedBy>
  <cp:revision>18</cp:revision>
  <dcterms:created xsi:type="dcterms:W3CDTF">2020-12-07T11:08:00Z</dcterms:created>
  <dcterms:modified xsi:type="dcterms:W3CDTF">2023-11-01T11:50:00Z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