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>Учебная практика УП 0</w:t>
      </w:r>
      <w:r w:rsidR="00074B44" w:rsidRPr="00657E9D">
        <w:rPr>
          <w:b/>
        </w:rPr>
        <w:t>2</w:t>
      </w:r>
    </w:p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 xml:space="preserve">Учебное занятие </w:t>
      </w:r>
      <w:r w:rsidR="005C44EF">
        <w:rPr>
          <w:b/>
        </w:rPr>
        <w:t>4</w:t>
      </w:r>
      <w:r w:rsidRPr="00657E9D">
        <w:rPr>
          <w:b/>
        </w:rPr>
        <w:t xml:space="preserve"> (6 часов)</w:t>
      </w:r>
    </w:p>
    <w:p w:rsidR="00657E9D" w:rsidRDefault="00657E9D" w:rsidP="00074B44">
      <w:pPr>
        <w:spacing w:after="0" w:line="240" w:lineRule="auto"/>
        <w:jc w:val="center"/>
        <w:rPr>
          <w:b/>
        </w:rPr>
      </w:pPr>
    </w:p>
    <w:p w:rsidR="005C44EF" w:rsidRPr="005C44EF" w:rsidRDefault="00FD3854" w:rsidP="005C44EF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</w:rPr>
      </w:pPr>
      <w:r w:rsidRPr="00657E9D">
        <w:rPr>
          <w:b/>
        </w:rPr>
        <w:t xml:space="preserve">Тема:  </w:t>
      </w:r>
      <w:r w:rsidR="005C44EF" w:rsidRPr="005C44EF">
        <w:rPr>
          <w:rFonts w:ascii="Times New Roman CYR" w:eastAsia="Times New Roman" w:hAnsi="Times New Roman CYR" w:cs="Times New Roman"/>
          <w:b/>
        </w:rPr>
        <w:t>Учет уставного, резервного, добавочного капитала и целевого финансирования</w:t>
      </w:r>
    </w:p>
    <w:p w:rsidR="00FD3854" w:rsidRPr="00657E9D" w:rsidRDefault="005C44EF" w:rsidP="005C44EF">
      <w:pPr>
        <w:spacing w:after="0" w:line="240" w:lineRule="auto"/>
        <w:jc w:val="center"/>
        <w:rPr>
          <w:b/>
        </w:rPr>
      </w:pPr>
      <w:r w:rsidRPr="005C44EF">
        <w:rPr>
          <w:rFonts w:ascii="Times New Roman CYR" w:eastAsia="Times New Roman" w:hAnsi="Times New Roman CYR" w:cs="Times New Roman"/>
          <w:b/>
        </w:rPr>
        <w:t>Оформление учетных регистров по учету капиталов, резервов и целевого финансирования</w:t>
      </w:r>
    </w:p>
    <w:p w:rsidR="00657E9D" w:rsidRDefault="00657E9D" w:rsidP="00657E9D">
      <w:pPr>
        <w:pStyle w:val="20"/>
        <w:shd w:val="clear" w:color="auto" w:fill="auto"/>
        <w:spacing w:before="0"/>
        <w:ind w:firstLine="540"/>
        <w:rPr>
          <w:b/>
          <w:sz w:val="26"/>
          <w:szCs w:val="26"/>
        </w:rPr>
      </w:pPr>
    </w:p>
    <w:p w:rsidR="005C44EF" w:rsidRPr="005C44EF" w:rsidRDefault="005C44EF" w:rsidP="005C44EF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b/>
          <w:bCs/>
          <w:color w:val="000000"/>
          <w:lang w:bidi="ru-RU"/>
        </w:rPr>
        <w:t xml:space="preserve">Задание 1. </w:t>
      </w:r>
      <w:r w:rsidRPr="005C44EF">
        <w:rPr>
          <w:rFonts w:eastAsia="Times New Roman" w:cs="Times New Roman"/>
          <w:color w:val="000000"/>
          <w:lang w:bidi="ru-RU"/>
        </w:rPr>
        <w:t>В ООО «Дон» зарегистрирован уставный капитал в размере 25000 руб. на сумму</w:t>
      </w:r>
      <w:r w:rsidRPr="005C44EF">
        <w:rPr>
          <w:rFonts w:eastAsia="Times New Roman" w:cs="Times New Roman"/>
          <w:color w:val="000000"/>
          <w:lang w:bidi="ru-RU"/>
        </w:rPr>
        <w:br/>
        <w:t>вкладов учредителей, необходимую для обеспечения своей деятельности и объявленную в</w:t>
      </w:r>
      <w:r w:rsidRPr="005C44EF">
        <w:rPr>
          <w:rFonts w:eastAsia="Times New Roman" w:cs="Times New Roman"/>
          <w:color w:val="000000"/>
          <w:lang w:bidi="ru-RU"/>
        </w:rPr>
        <w:br/>
        <w:t>учредительных документах.</w:t>
      </w:r>
    </w:p>
    <w:p w:rsidR="005C44EF" w:rsidRPr="005C44EF" w:rsidRDefault="005C44EF" w:rsidP="005C44EF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В счет взносов в уставный капитал внесены материалы в размере 10 000 руб. (Учредитель -</w:t>
      </w:r>
      <w:r w:rsidRPr="005C44EF">
        <w:rPr>
          <w:rFonts w:eastAsia="Times New Roman" w:cs="Times New Roman"/>
          <w:color w:val="000000"/>
          <w:lang w:bidi="ru-RU"/>
        </w:rPr>
        <w:br/>
        <w:t>Иванов А.А.) и денежные средства в размере 15 000руб. (Учредитель - Петров С.С.).</w:t>
      </w:r>
    </w:p>
    <w:p w:rsidR="005C44EF" w:rsidRPr="005C44EF" w:rsidRDefault="005C44EF" w:rsidP="005C44EF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Оформить первичные документы по формированию уставного капитала:</w:t>
      </w:r>
    </w:p>
    <w:p w:rsidR="005C44EF" w:rsidRPr="005C44EF" w:rsidRDefault="005C44EF" w:rsidP="005C44EF">
      <w:pPr>
        <w:widowControl w:val="0"/>
        <w:tabs>
          <w:tab w:val="left" w:pos="999"/>
        </w:tabs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а)</w:t>
      </w:r>
      <w:r w:rsidRPr="005C44EF">
        <w:rPr>
          <w:rFonts w:eastAsia="Times New Roman" w:cs="Times New Roman"/>
          <w:color w:val="000000"/>
          <w:lang w:bidi="ru-RU"/>
        </w:rPr>
        <w:tab/>
        <w:t>приходный кассовый ордер № 1;</w:t>
      </w:r>
    </w:p>
    <w:p w:rsidR="005C44EF" w:rsidRPr="005C44EF" w:rsidRDefault="005C44EF" w:rsidP="005C44EF">
      <w:pPr>
        <w:widowControl w:val="0"/>
        <w:tabs>
          <w:tab w:val="left" w:pos="999"/>
        </w:tabs>
        <w:spacing w:after="0" w:line="283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б)</w:t>
      </w:r>
      <w:r w:rsidRPr="005C44EF">
        <w:rPr>
          <w:rFonts w:eastAsia="Times New Roman" w:cs="Times New Roman"/>
          <w:color w:val="000000"/>
          <w:lang w:bidi="ru-RU"/>
        </w:rPr>
        <w:tab/>
        <w:t>приходный ордер № 1 на 10 000 штук кирпича марки М-150 по цене 1,0 руб. за шт.; кладовщик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5C44EF">
        <w:rPr>
          <w:rFonts w:eastAsia="Times New Roman" w:cs="Times New Roman"/>
          <w:color w:val="000000"/>
          <w:lang w:bidi="ru-RU"/>
        </w:rPr>
        <w:t>- Сидоров Н.Н.</w:t>
      </w:r>
    </w:p>
    <w:p w:rsidR="005C44EF" w:rsidRPr="005C44EF" w:rsidRDefault="005C44EF" w:rsidP="005C44EF">
      <w:pPr>
        <w:widowControl w:val="0"/>
        <w:spacing w:after="244" w:line="278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Отразить в бухгалтерском учёте операции по формированию уставного капитала, используя</w:t>
      </w:r>
      <w:r w:rsidRPr="005C44EF">
        <w:rPr>
          <w:rFonts w:eastAsia="Times New Roman" w:cs="Times New Roman"/>
          <w:color w:val="000000"/>
          <w:lang w:bidi="ru-RU"/>
        </w:rPr>
        <w:br/>
        <w:t>журнал хозяйственных операций.</w:t>
      </w:r>
    </w:p>
    <w:p w:rsidR="005C44EF" w:rsidRPr="005C44EF" w:rsidRDefault="005C44EF" w:rsidP="005C44EF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b/>
          <w:bCs/>
          <w:color w:val="000000"/>
          <w:lang w:bidi="ru-RU"/>
        </w:rPr>
        <w:t xml:space="preserve">Задание 2. </w:t>
      </w:r>
      <w:bookmarkStart w:id="0" w:name="_GoBack"/>
      <w:r w:rsidR="000D4CA5">
        <w:rPr>
          <w:rFonts w:eastAsia="Times New Roman" w:cs="Times New Roman"/>
          <w:color w:val="000000"/>
          <w:lang w:bidi="ru-RU"/>
        </w:rPr>
        <w:t xml:space="preserve">Предприятие </w:t>
      </w:r>
      <w:r w:rsidRPr="005C44EF">
        <w:rPr>
          <w:rFonts w:eastAsia="Times New Roman" w:cs="Times New Roman"/>
          <w:color w:val="000000"/>
          <w:lang w:bidi="ru-RU"/>
        </w:rPr>
        <w:t xml:space="preserve"> выходит из состава участников ООО «Сигнал» и продает свою долю</w:t>
      </w:r>
      <w:r w:rsidRPr="005C44EF">
        <w:rPr>
          <w:rFonts w:eastAsia="Times New Roman" w:cs="Times New Roman"/>
          <w:color w:val="000000"/>
          <w:lang w:bidi="ru-RU"/>
        </w:rPr>
        <w:br/>
        <w:t>обществу за 250 000 руб.</w:t>
      </w:r>
    </w:p>
    <w:p w:rsidR="005C44EF" w:rsidRPr="005C44EF" w:rsidRDefault="005C44EF" w:rsidP="005C44EF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Согласно учредительным документам номинальная стоимость доли организации в уставном</w:t>
      </w:r>
      <w:r w:rsidRPr="005C44EF">
        <w:rPr>
          <w:rFonts w:eastAsia="Times New Roman" w:cs="Times New Roman"/>
          <w:color w:val="000000"/>
          <w:lang w:bidi="ru-RU"/>
        </w:rPr>
        <w:br/>
        <w:t>капитале ООО «Сигнал» составляет 215 000 руб. Это соответствует 25% уставного капитала общества.</w:t>
      </w:r>
      <w:r w:rsidRPr="005C44EF">
        <w:rPr>
          <w:rFonts w:eastAsia="Times New Roman" w:cs="Times New Roman"/>
          <w:color w:val="000000"/>
          <w:lang w:bidi="ru-RU"/>
        </w:rPr>
        <w:br/>
        <w:t>Уставом общества предусмотрено преимущественное право на приобретение продаваемой доли.</w:t>
      </w:r>
    </w:p>
    <w:p w:rsidR="005C44EF" w:rsidRPr="005C44EF" w:rsidRDefault="005C44EF" w:rsidP="005C44EF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Отразить произведенные операции в учёте ООО «Сигнал».</w:t>
      </w:r>
    </w:p>
    <w:bookmarkEnd w:id="0"/>
    <w:p w:rsidR="005C44EF" w:rsidRDefault="005C44EF" w:rsidP="005C44EF">
      <w:pPr>
        <w:widowControl w:val="0"/>
        <w:spacing w:after="0" w:line="274" w:lineRule="exact"/>
        <w:ind w:right="160"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5C44EF" w:rsidRPr="005C44EF" w:rsidRDefault="005C44EF" w:rsidP="005C44EF">
      <w:pPr>
        <w:widowControl w:val="0"/>
        <w:spacing w:after="0" w:line="274" w:lineRule="exact"/>
        <w:ind w:right="160"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b/>
          <w:bCs/>
          <w:color w:val="000000"/>
          <w:lang w:bidi="ru-RU"/>
        </w:rPr>
        <w:t xml:space="preserve">Задание 3. </w:t>
      </w:r>
      <w:r w:rsidRPr="005C44EF">
        <w:rPr>
          <w:rFonts w:eastAsia="Times New Roman" w:cs="Times New Roman"/>
          <w:color w:val="000000"/>
          <w:lang w:bidi="ru-RU"/>
        </w:rPr>
        <w:t>Чистая прибыль ООО «Меркурий» по итогам года составила 100 000 руб. Все</w:t>
      </w:r>
      <w:r w:rsidRPr="005C44EF">
        <w:rPr>
          <w:rFonts w:eastAsia="Times New Roman" w:cs="Times New Roman"/>
          <w:color w:val="000000"/>
          <w:lang w:bidi="ru-RU"/>
        </w:rPr>
        <w:br/>
        <w:t>участник</w:t>
      </w:r>
      <w:proofErr w:type="gramStart"/>
      <w:r w:rsidRPr="005C44EF">
        <w:rPr>
          <w:rFonts w:eastAsia="Times New Roman" w:cs="Times New Roman"/>
          <w:color w:val="000000"/>
          <w:lang w:bidi="ru-RU"/>
        </w:rPr>
        <w:t>и ООО я</w:t>
      </w:r>
      <w:proofErr w:type="gramEnd"/>
      <w:r w:rsidRPr="005C44EF">
        <w:rPr>
          <w:rFonts w:eastAsia="Times New Roman" w:cs="Times New Roman"/>
          <w:color w:val="000000"/>
          <w:lang w:bidi="ru-RU"/>
        </w:rPr>
        <w:t>вляются резидентами РФ. На общем собрании учредителей было решено</w:t>
      </w:r>
      <w:r w:rsidRPr="005C44EF">
        <w:rPr>
          <w:rFonts w:eastAsia="Times New Roman" w:cs="Times New Roman"/>
          <w:color w:val="000000"/>
          <w:lang w:bidi="ru-RU"/>
        </w:rPr>
        <w:br/>
        <w:t>распределить прибыль между участникам</w:t>
      </w:r>
      <w:proofErr w:type="gramStart"/>
      <w:r w:rsidRPr="005C44EF">
        <w:rPr>
          <w:rFonts w:eastAsia="Times New Roman" w:cs="Times New Roman"/>
          <w:color w:val="000000"/>
          <w:lang w:bidi="ru-RU"/>
        </w:rPr>
        <w:t>и ООО</w:t>
      </w:r>
      <w:proofErr w:type="gramEnd"/>
      <w:r w:rsidRPr="005C44EF">
        <w:rPr>
          <w:rFonts w:eastAsia="Times New Roman" w:cs="Times New Roman"/>
          <w:color w:val="000000"/>
          <w:lang w:bidi="ru-RU"/>
        </w:rPr>
        <w:t xml:space="preserve"> пропорционально их долям в уставном капитале:</w:t>
      </w:r>
    </w:p>
    <w:p w:rsidR="005C44EF" w:rsidRPr="005C44EF" w:rsidRDefault="005C44EF" w:rsidP="005C44EF">
      <w:pPr>
        <w:widowControl w:val="0"/>
        <w:numPr>
          <w:ilvl w:val="0"/>
          <w:numId w:val="5"/>
        </w:numPr>
        <w:tabs>
          <w:tab w:val="left" w:pos="1280"/>
        </w:tabs>
        <w:spacing w:after="0" w:line="278" w:lineRule="exact"/>
        <w:ind w:left="96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ООО ТК «Солнце» - 75 %;</w:t>
      </w:r>
    </w:p>
    <w:p w:rsidR="005C44EF" w:rsidRPr="005C44EF" w:rsidRDefault="005C44EF" w:rsidP="005C44EF">
      <w:pPr>
        <w:widowControl w:val="0"/>
        <w:numPr>
          <w:ilvl w:val="0"/>
          <w:numId w:val="5"/>
        </w:numPr>
        <w:tabs>
          <w:tab w:val="left" w:pos="1280"/>
        </w:tabs>
        <w:spacing w:after="0" w:line="278" w:lineRule="exact"/>
        <w:ind w:left="96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Образцов А.В. - 25%.</w:t>
      </w:r>
    </w:p>
    <w:p w:rsidR="005C44EF" w:rsidRDefault="005C44EF" w:rsidP="005C44EF">
      <w:pPr>
        <w:widowControl w:val="0"/>
        <w:spacing w:after="0" w:line="278" w:lineRule="exact"/>
        <w:ind w:right="160"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 xml:space="preserve">Образцов А.В. работником ООО «Меркурий» не является. </w:t>
      </w:r>
      <w:proofErr w:type="spellStart"/>
      <w:r w:rsidRPr="005C44EF">
        <w:rPr>
          <w:rFonts w:eastAsia="Times New Roman" w:cs="Times New Roman"/>
          <w:color w:val="000000"/>
          <w:lang w:bidi="ru-RU"/>
        </w:rPr>
        <w:t>Образцову</w:t>
      </w:r>
      <w:proofErr w:type="spellEnd"/>
      <w:r w:rsidRPr="005C44EF">
        <w:rPr>
          <w:rFonts w:eastAsia="Times New Roman" w:cs="Times New Roman"/>
          <w:color w:val="000000"/>
          <w:lang w:bidi="ru-RU"/>
        </w:rPr>
        <w:t xml:space="preserve"> А.В. деньги в счет выплаты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5C44EF">
        <w:rPr>
          <w:rFonts w:eastAsia="Times New Roman" w:cs="Times New Roman"/>
          <w:color w:val="000000"/>
          <w:lang w:bidi="ru-RU"/>
        </w:rPr>
        <w:t>дохода от участия в ООО были выданы через кассу, при этом удержан налог на доходы физических лиц.</w:t>
      </w:r>
    </w:p>
    <w:p w:rsidR="005C44EF" w:rsidRPr="005C44EF" w:rsidRDefault="005C44EF" w:rsidP="005C44EF">
      <w:pPr>
        <w:widowControl w:val="0"/>
        <w:spacing w:after="0" w:line="278" w:lineRule="exact"/>
        <w:ind w:right="160"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Удержанная сумма налога перечислена в бюджет.</w:t>
      </w:r>
    </w:p>
    <w:p w:rsidR="005C44EF" w:rsidRPr="005C44EF" w:rsidRDefault="005C44EF" w:rsidP="005C44EF">
      <w:pPr>
        <w:widowControl w:val="0"/>
        <w:spacing w:after="0" w:line="278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ООО ТК «Солнце» дивиденды перечислены на расчётный счет через банк.</w:t>
      </w:r>
    </w:p>
    <w:p w:rsidR="005C44EF" w:rsidRPr="005C44EF" w:rsidRDefault="005C44EF" w:rsidP="005C44EF">
      <w:pPr>
        <w:widowControl w:val="0"/>
        <w:spacing w:after="236" w:line="274" w:lineRule="exact"/>
        <w:ind w:right="160"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Сделать расчёты. Хозяйственные операции оформить бухгалтерскими проводками в журнале</w:t>
      </w:r>
      <w:r w:rsidRPr="005C44EF">
        <w:rPr>
          <w:rFonts w:eastAsia="Times New Roman" w:cs="Times New Roman"/>
          <w:color w:val="000000"/>
          <w:lang w:bidi="ru-RU"/>
        </w:rPr>
        <w:br/>
        <w:t>хозяйственных операций.</w:t>
      </w:r>
    </w:p>
    <w:p w:rsidR="005C44EF" w:rsidRPr="005C44EF" w:rsidRDefault="005C44EF" w:rsidP="005C44EF">
      <w:pPr>
        <w:widowControl w:val="0"/>
        <w:spacing w:after="244" w:line="278" w:lineRule="exact"/>
        <w:ind w:right="160"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b/>
          <w:bCs/>
          <w:color w:val="000000"/>
          <w:lang w:bidi="ru-RU"/>
        </w:rPr>
        <w:t xml:space="preserve">Задание 4. </w:t>
      </w:r>
      <w:r w:rsidRPr="005C44EF">
        <w:rPr>
          <w:rFonts w:eastAsia="Times New Roman" w:cs="Times New Roman"/>
          <w:color w:val="000000"/>
          <w:lang w:bidi="ru-RU"/>
        </w:rPr>
        <w:t>Оформить расходный кассовый ордер на выплату дохода от участия в ООО</w:t>
      </w:r>
      <w:r w:rsidRPr="005C44EF">
        <w:rPr>
          <w:rFonts w:eastAsia="Times New Roman" w:cs="Times New Roman"/>
          <w:color w:val="000000"/>
          <w:lang w:bidi="ru-RU"/>
        </w:rPr>
        <w:br/>
        <w:t xml:space="preserve">«Меркурий» А.В. </w:t>
      </w:r>
      <w:proofErr w:type="spellStart"/>
      <w:r w:rsidRPr="005C44EF">
        <w:rPr>
          <w:rFonts w:eastAsia="Times New Roman" w:cs="Times New Roman"/>
          <w:color w:val="000000"/>
          <w:lang w:bidi="ru-RU"/>
        </w:rPr>
        <w:t>Образцову</w:t>
      </w:r>
      <w:proofErr w:type="spellEnd"/>
      <w:r w:rsidRPr="005C44EF">
        <w:rPr>
          <w:rFonts w:eastAsia="Times New Roman" w:cs="Times New Roman"/>
          <w:color w:val="000000"/>
          <w:lang w:bidi="ru-RU"/>
        </w:rPr>
        <w:t>.</w:t>
      </w:r>
    </w:p>
    <w:p w:rsidR="005C44EF" w:rsidRPr="005C44EF" w:rsidRDefault="005C44EF" w:rsidP="005C44EF">
      <w:pPr>
        <w:widowControl w:val="0"/>
        <w:spacing w:after="0" w:line="274" w:lineRule="exact"/>
        <w:ind w:right="160"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b/>
          <w:bCs/>
          <w:color w:val="000000"/>
          <w:lang w:bidi="ru-RU"/>
        </w:rPr>
        <w:t xml:space="preserve">Задание 5. </w:t>
      </w:r>
      <w:r w:rsidRPr="005C44EF">
        <w:rPr>
          <w:rFonts w:eastAsia="Times New Roman" w:cs="Times New Roman"/>
          <w:color w:val="000000"/>
          <w:lang w:bidi="ru-RU"/>
        </w:rPr>
        <w:t>Оформить платежное поручение ООО «Меркурий» на перечисление дивидендов</w:t>
      </w:r>
      <w:r w:rsidRPr="005C44EF">
        <w:rPr>
          <w:rFonts w:eastAsia="Times New Roman" w:cs="Times New Roman"/>
          <w:color w:val="000000"/>
          <w:lang w:bidi="ru-RU"/>
        </w:rPr>
        <w:br/>
        <w:t>ООО ТК «Солнце».</w:t>
      </w:r>
    </w:p>
    <w:p w:rsidR="005C44EF" w:rsidRPr="005C44EF" w:rsidRDefault="005C44EF" w:rsidP="005C44EF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i/>
          <w:iCs/>
          <w:color w:val="000000"/>
          <w:lang w:bidi="ru-RU"/>
        </w:rPr>
      </w:pPr>
      <w:r w:rsidRPr="005C44EF">
        <w:rPr>
          <w:rFonts w:eastAsia="Times New Roman" w:cs="Times New Roman"/>
          <w:i/>
          <w:iCs/>
          <w:color w:val="000000"/>
          <w:lang w:bidi="ru-RU"/>
        </w:rPr>
        <w:t>Исходные данные:</w:t>
      </w:r>
    </w:p>
    <w:p w:rsidR="005C44EF" w:rsidRPr="005C44EF" w:rsidRDefault="005C44EF" w:rsidP="005C44EF">
      <w:pPr>
        <w:widowControl w:val="0"/>
        <w:numPr>
          <w:ilvl w:val="0"/>
          <w:numId w:val="6"/>
        </w:numPr>
        <w:tabs>
          <w:tab w:val="left" w:pos="1243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наименование организации - ООО «Меркурий»</w:t>
      </w:r>
    </w:p>
    <w:p w:rsidR="005C44EF" w:rsidRPr="005C44EF" w:rsidRDefault="005C44EF" w:rsidP="005C44EF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ИНН/КПП: 631560699/631501001</w:t>
      </w:r>
    </w:p>
    <w:p w:rsidR="005C44EF" w:rsidRPr="005C44EF" w:rsidRDefault="005C44EF" w:rsidP="005C44EF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 xml:space="preserve">р/ </w:t>
      </w:r>
      <w:proofErr w:type="spellStart"/>
      <w:r w:rsidRPr="005C44EF">
        <w:rPr>
          <w:rFonts w:eastAsia="Times New Roman" w:cs="Times New Roman"/>
          <w:color w:val="000000"/>
          <w:lang w:bidi="ru-RU"/>
        </w:rPr>
        <w:t>сч</w:t>
      </w:r>
      <w:proofErr w:type="spellEnd"/>
      <w:r w:rsidRPr="005C44EF">
        <w:rPr>
          <w:rFonts w:eastAsia="Times New Roman" w:cs="Times New Roman"/>
          <w:color w:val="000000"/>
          <w:lang w:bidi="ru-RU"/>
        </w:rPr>
        <w:t>. 40302710500001037312</w:t>
      </w:r>
      <w:proofErr w:type="gramStart"/>
      <w:r w:rsidRPr="005C44EF">
        <w:rPr>
          <w:rFonts w:eastAsia="Times New Roman" w:cs="Times New Roman"/>
          <w:color w:val="000000"/>
          <w:lang w:bidi="ru-RU"/>
        </w:rPr>
        <w:t xml:space="preserve"> В</w:t>
      </w:r>
      <w:proofErr w:type="gramEnd"/>
      <w:r w:rsidRPr="005C44EF">
        <w:rPr>
          <w:rFonts w:eastAsia="Times New Roman" w:cs="Times New Roman"/>
          <w:color w:val="000000"/>
          <w:lang w:bidi="ru-RU"/>
        </w:rPr>
        <w:t xml:space="preserve"> ООО «ПОТЕНЦИАЛЕ АНК»</w:t>
      </w:r>
    </w:p>
    <w:p w:rsidR="005C44EF" w:rsidRPr="005C44EF" w:rsidRDefault="005C44EF" w:rsidP="005C44EF">
      <w:pPr>
        <w:widowControl w:val="0"/>
        <w:numPr>
          <w:ilvl w:val="0"/>
          <w:numId w:val="6"/>
        </w:numPr>
        <w:tabs>
          <w:tab w:val="left" w:pos="1243"/>
        </w:tabs>
        <w:spacing w:after="0" w:line="274" w:lineRule="exact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наименование организац</w:t>
      </w:r>
      <w:proofErr w:type="gramStart"/>
      <w:r w:rsidRPr="005C44EF">
        <w:rPr>
          <w:rFonts w:eastAsia="Times New Roman" w:cs="Times New Roman"/>
          <w:color w:val="000000"/>
          <w:lang w:bidi="ru-RU"/>
        </w:rPr>
        <w:t>ии ООО</w:t>
      </w:r>
      <w:proofErr w:type="gramEnd"/>
      <w:r w:rsidRPr="005C44EF">
        <w:rPr>
          <w:rFonts w:eastAsia="Times New Roman" w:cs="Times New Roman"/>
          <w:color w:val="000000"/>
          <w:lang w:bidi="ru-RU"/>
        </w:rPr>
        <w:t xml:space="preserve"> ТК «Солнце»</w:t>
      </w:r>
    </w:p>
    <w:p w:rsidR="005C44EF" w:rsidRPr="005C44EF" w:rsidRDefault="005C44EF" w:rsidP="005C44EF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Юридический адрес - 443010, г. Самара, ул. Чапаевская, 232. ОГРН/ОГРЮЛ - 1076315008362</w:t>
      </w:r>
    </w:p>
    <w:p w:rsidR="005C44EF" w:rsidRPr="005C44EF" w:rsidRDefault="005C44EF" w:rsidP="005C44EF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ИНН/КПП: 631560789/631501001</w:t>
      </w:r>
    </w:p>
    <w:p w:rsidR="005C44EF" w:rsidRPr="005C44EF" w:rsidRDefault="005C44EF" w:rsidP="005C44EF">
      <w:pPr>
        <w:widowControl w:val="0"/>
        <w:spacing w:after="240" w:line="274" w:lineRule="exact"/>
        <w:ind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color w:val="000000"/>
          <w:lang w:bidi="ru-RU"/>
        </w:rPr>
        <w:t>Номер счета: 40702710500001038252 в КЕ ОАО «</w:t>
      </w:r>
      <w:proofErr w:type="spellStart"/>
      <w:r w:rsidRPr="005C44EF">
        <w:rPr>
          <w:rFonts w:eastAsia="Times New Roman" w:cs="Times New Roman"/>
          <w:color w:val="000000"/>
          <w:lang w:bidi="ru-RU"/>
        </w:rPr>
        <w:t>АльфаБанк</w:t>
      </w:r>
      <w:proofErr w:type="spellEnd"/>
      <w:r w:rsidRPr="005C44EF">
        <w:rPr>
          <w:rFonts w:eastAsia="Times New Roman" w:cs="Times New Roman"/>
          <w:color w:val="000000"/>
          <w:lang w:bidi="ru-RU"/>
        </w:rPr>
        <w:t>».</w:t>
      </w:r>
    </w:p>
    <w:p w:rsidR="005C44EF" w:rsidRPr="005C44EF" w:rsidRDefault="005C44EF" w:rsidP="005C44EF">
      <w:pPr>
        <w:widowControl w:val="0"/>
        <w:spacing w:after="0" w:line="274" w:lineRule="exact"/>
        <w:ind w:right="160" w:firstLine="600"/>
        <w:jc w:val="both"/>
        <w:rPr>
          <w:rFonts w:eastAsia="Times New Roman" w:cs="Times New Roman"/>
          <w:color w:val="000000"/>
          <w:lang w:bidi="ru-RU"/>
        </w:rPr>
      </w:pPr>
      <w:r w:rsidRPr="005C44EF">
        <w:rPr>
          <w:rFonts w:eastAsia="Times New Roman" w:cs="Times New Roman"/>
          <w:b/>
          <w:bCs/>
          <w:color w:val="000000"/>
          <w:lang w:bidi="ru-RU"/>
        </w:rPr>
        <w:t xml:space="preserve">Задание 6. </w:t>
      </w:r>
      <w:r w:rsidRPr="005C44EF">
        <w:rPr>
          <w:rFonts w:eastAsia="Times New Roman" w:cs="Times New Roman"/>
          <w:color w:val="000000"/>
          <w:lang w:bidi="ru-RU"/>
        </w:rPr>
        <w:t>Отразить операции по учёту добавочного капитала, представленные в таблице 9,</w:t>
      </w:r>
      <w:r w:rsidRPr="005C44EF">
        <w:rPr>
          <w:rFonts w:eastAsia="Times New Roman" w:cs="Times New Roman"/>
          <w:color w:val="000000"/>
          <w:lang w:bidi="ru-RU"/>
        </w:rPr>
        <w:br/>
        <w:t>используя журнал хозяйственных операций.</w:t>
      </w:r>
    </w:p>
    <w:p w:rsidR="005C44EF" w:rsidRPr="005C44EF" w:rsidRDefault="005C44EF" w:rsidP="005C44EF">
      <w:pPr>
        <w:widowControl w:val="0"/>
        <w:spacing w:after="0" w:line="240" w:lineRule="exact"/>
        <w:jc w:val="center"/>
        <w:rPr>
          <w:rFonts w:eastAsia="Times New Roman" w:cs="Times New Roman"/>
          <w:color w:val="000000"/>
          <w:lang w:bidi="ru-RU"/>
        </w:rPr>
      </w:pPr>
      <w:r>
        <w:rPr>
          <w:rFonts w:eastAsia="Times New Roman" w:cs="Times New Roman"/>
          <w:color w:val="000000"/>
          <w:u w:val="single"/>
          <w:lang w:bidi="ru-RU"/>
        </w:rPr>
        <w:t>Таблица 1.</w:t>
      </w:r>
      <w:r w:rsidRPr="005C44EF">
        <w:rPr>
          <w:rFonts w:eastAsia="Times New Roman" w:cs="Times New Roman"/>
          <w:color w:val="000000"/>
          <w:u w:val="single"/>
          <w:lang w:bidi="ru-RU"/>
        </w:rPr>
        <w:t xml:space="preserve"> Выписка из главной книги по учёту добавочного капитала</w:t>
      </w:r>
    </w:p>
    <w:p w:rsidR="005C44EF" w:rsidRDefault="005C44EF" w:rsidP="00657E9D">
      <w:pPr>
        <w:pStyle w:val="20"/>
        <w:shd w:val="clear" w:color="auto" w:fill="auto"/>
        <w:spacing w:before="0"/>
        <w:ind w:firstLine="540"/>
        <w:rPr>
          <w:sz w:val="26"/>
          <w:szCs w:val="26"/>
        </w:rPr>
      </w:pPr>
    </w:p>
    <w:p w:rsidR="005C44EF" w:rsidRDefault="005C44EF" w:rsidP="00657E9D">
      <w:pPr>
        <w:pStyle w:val="20"/>
        <w:shd w:val="clear" w:color="auto" w:fill="auto"/>
        <w:spacing w:before="0"/>
        <w:ind w:firstLine="540"/>
        <w:rPr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57"/>
        <w:gridCol w:w="744"/>
        <w:gridCol w:w="739"/>
        <w:gridCol w:w="1219"/>
      </w:tblGrid>
      <w:tr w:rsidR="005C44EF" w:rsidRPr="005C44EF" w:rsidTr="001C33FF">
        <w:trPr>
          <w:trHeight w:hRule="exact" w:val="576"/>
          <w:jc w:val="center"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44EF" w:rsidRPr="005C44EF" w:rsidRDefault="005C44EF" w:rsidP="005C44EF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  <w:color w:val="000000"/>
                <w:lang w:bidi="ru-RU"/>
              </w:rPr>
            </w:pPr>
            <w:r w:rsidRPr="005C44EF">
              <w:rPr>
                <w:rFonts w:eastAsia="Times New Roman" w:cs="Times New Roman"/>
                <w:color w:val="000000"/>
                <w:lang w:bidi="ru-RU"/>
              </w:rPr>
              <w:lastRenderedPageBreak/>
              <w:t>Содержание операции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44EF" w:rsidRPr="005C44EF" w:rsidRDefault="005C44EF" w:rsidP="005C44EF">
            <w:pPr>
              <w:widowControl w:val="0"/>
              <w:spacing w:after="0" w:line="240" w:lineRule="exact"/>
              <w:ind w:left="240"/>
              <w:rPr>
                <w:rFonts w:eastAsia="Times New Roman" w:cs="Times New Roman"/>
                <w:color w:val="000000"/>
                <w:lang w:bidi="ru-RU"/>
              </w:rPr>
            </w:pPr>
            <w:proofErr w:type="spellStart"/>
            <w:r w:rsidRPr="00A70567">
              <w:rPr>
                <w:rFonts w:eastAsia="Times New Roman" w:cs="Times New Roman"/>
                <w:color w:val="000000"/>
                <w:lang w:bidi="ru-RU"/>
              </w:rPr>
              <w:t>Дт</w:t>
            </w:r>
            <w:proofErr w:type="spell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44EF" w:rsidRPr="005C44EF" w:rsidRDefault="005C44EF" w:rsidP="005C44EF">
            <w:pPr>
              <w:widowControl w:val="0"/>
              <w:spacing w:after="0" w:line="240" w:lineRule="exact"/>
              <w:ind w:left="240"/>
              <w:rPr>
                <w:rFonts w:eastAsia="Times New Roman" w:cs="Times New Roman"/>
                <w:color w:val="000000"/>
                <w:lang w:bidi="ru-RU"/>
              </w:rPr>
            </w:pPr>
            <w:proofErr w:type="spellStart"/>
            <w:r w:rsidRPr="005C44EF">
              <w:rPr>
                <w:rFonts w:eastAsia="Times New Roman" w:cs="Times New Roman"/>
                <w:color w:val="000000"/>
                <w:lang w:bidi="ru-RU"/>
              </w:rPr>
              <w:t>Кт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44EF" w:rsidRPr="005C44EF" w:rsidRDefault="005C44EF" w:rsidP="005C44EF">
            <w:pPr>
              <w:widowControl w:val="0"/>
              <w:spacing w:after="60" w:line="240" w:lineRule="exact"/>
              <w:ind w:left="280"/>
              <w:rPr>
                <w:rFonts w:eastAsia="Times New Roman" w:cs="Times New Roman"/>
                <w:color w:val="000000"/>
                <w:lang w:bidi="ru-RU"/>
              </w:rPr>
            </w:pPr>
            <w:r w:rsidRPr="005C44EF">
              <w:rPr>
                <w:rFonts w:eastAsia="Times New Roman" w:cs="Times New Roman"/>
                <w:color w:val="000000"/>
                <w:lang w:bidi="ru-RU"/>
              </w:rPr>
              <w:t>Сумма,</w:t>
            </w:r>
          </w:p>
          <w:p w:rsidR="005C44EF" w:rsidRPr="005C44EF" w:rsidRDefault="005C44EF" w:rsidP="005C44EF">
            <w:pPr>
              <w:widowControl w:val="0"/>
              <w:spacing w:before="60" w:after="0" w:line="240" w:lineRule="exact"/>
              <w:ind w:left="400"/>
              <w:rPr>
                <w:rFonts w:eastAsia="Times New Roman" w:cs="Times New Roman"/>
                <w:color w:val="000000"/>
                <w:lang w:bidi="ru-RU"/>
              </w:rPr>
            </w:pPr>
            <w:r w:rsidRPr="005C44EF">
              <w:rPr>
                <w:rFonts w:eastAsia="Times New Roman" w:cs="Times New Roman"/>
                <w:color w:val="000000"/>
                <w:lang w:bidi="ru-RU"/>
              </w:rPr>
              <w:t>ру</w:t>
            </w:r>
            <w:r w:rsidRPr="00A70567">
              <w:rPr>
                <w:rFonts w:eastAsia="Times New Roman" w:cs="Times New Roman"/>
                <w:color w:val="000000"/>
                <w:lang w:bidi="ru-RU"/>
              </w:rPr>
              <w:t>б</w:t>
            </w:r>
            <w:r w:rsidRPr="005C44EF">
              <w:rPr>
                <w:rFonts w:eastAsia="Times New Roman" w:cs="Times New Roman"/>
                <w:color w:val="000000"/>
                <w:lang w:bidi="ru-RU"/>
              </w:rPr>
              <w:t>.</w:t>
            </w:r>
          </w:p>
        </w:tc>
      </w:tr>
      <w:tr w:rsidR="005C44EF" w:rsidRPr="005C44EF" w:rsidTr="001C33FF">
        <w:trPr>
          <w:trHeight w:hRule="exact" w:val="288"/>
          <w:jc w:val="center"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44EF" w:rsidRPr="005C44EF" w:rsidRDefault="005C44EF" w:rsidP="005C44EF">
            <w:pPr>
              <w:widowControl w:val="0"/>
              <w:spacing w:after="0" w:line="240" w:lineRule="exact"/>
              <w:jc w:val="both"/>
              <w:rPr>
                <w:rFonts w:eastAsia="Times New Roman" w:cs="Times New Roman"/>
                <w:color w:val="000000"/>
                <w:lang w:bidi="ru-RU"/>
              </w:rPr>
            </w:pPr>
            <w:r w:rsidRPr="005C44EF">
              <w:rPr>
                <w:rFonts w:eastAsia="Times New Roman" w:cs="Times New Roman"/>
                <w:color w:val="000000"/>
                <w:lang w:bidi="ru-RU"/>
              </w:rPr>
              <w:t>Увеличена стоимость объекта основных сре</w:t>
            </w:r>
            <w:proofErr w:type="gramStart"/>
            <w:r w:rsidRPr="005C44EF">
              <w:rPr>
                <w:rFonts w:eastAsia="Times New Roman" w:cs="Times New Roman"/>
                <w:color w:val="000000"/>
                <w:lang w:bidi="ru-RU"/>
              </w:rPr>
              <w:t>дств в р</w:t>
            </w:r>
            <w:proofErr w:type="gramEnd"/>
            <w:r w:rsidRPr="005C44EF">
              <w:rPr>
                <w:rFonts w:eastAsia="Times New Roman" w:cs="Times New Roman"/>
                <w:color w:val="000000"/>
                <w:lang w:bidi="ru-RU"/>
              </w:rPr>
              <w:t>езультате переоценки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44EF" w:rsidRPr="005C44EF" w:rsidRDefault="005C44EF" w:rsidP="005C44E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44EF" w:rsidRPr="005C44EF" w:rsidRDefault="005C44EF" w:rsidP="005C44E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44EF" w:rsidRPr="005C44EF" w:rsidRDefault="005C44EF" w:rsidP="005C44EF">
            <w:pPr>
              <w:widowControl w:val="0"/>
              <w:spacing w:after="0" w:line="240" w:lineRule="exact"/>
              <w:ind w:left="280"/>
              <w:rPr>
                <w:rFonts w:eastAsia="Times New Roman" w:cs="Times New Roman"/>
                <w:color w:val="000000"/>
                <w:lang w:bidi="ru-RU"/>
              </w:rPr>
            </w:pPr>
            <w:r w:rsidRPr="005C44EF">
              <w:rPr>
                <w:rFonts w:eastAsia="Times New Roman" w:cs="Times New Roman"/>
                <w:color w:val="000000"/>
                <w:lang w:bidi="ru-RU"/>
              </w:rPr>
              <w:t>10 000</w:t>
            </w:r>
          </w:p>
        </w:tc>
      </w:tr>
      <w:tr w:rsidR="005C44EF" w:rsidRPr="005C44EF" w:rsidTr="001C33FF">
        <w:trPr>
          <w:trHeight w:hRule="exact" w:val="845"/>
          <w:jc w:val="center"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44EF" w:rsidRPr="005C44EF" w:rsidRDefault="005C44EF" w:rsidP="005C44EF">
            <w:pPr>
              <w:widowControl w:val="0"/>
              <w:spacing w:after="0" w:line="274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5C44EF">
              <w:rPr>
                <w:rFonts w:eastAsia="Times New Roman" w:cs="Times New Roman"/>
                <w:color w:val="000000"/>
                <w:lang w:bidi="ru-RU"/>
              </w:rPr>
              <w:t>Доход от размещения собственных акций по цене выше</w:t>
            </w:r>
            <w:r w:rsidRPr="005C44EF">
              <w:rPr>
                <w:rFonts w:eastAsia="Times New Roman" w:cs="Times New Roman"/>
                <w:color w:val="000000"/>
                <w:lang w:bidi="ru-RU"/>
              </w:rPr>
              <w:br/>
              <w:t>номинала</w:t>
            </w:r>
          </w:p>
          <w:p w:rsidR="005C44EF" w:rsidRPr="005C44EF" w:rsidRDefault="005C44EF" w:rsidP="005C44EF">
            <w:pPr>
              <w:widowControl w:val="0"/>
              <w:spacing w:after="0" w:line="274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5C44EF">
              <w:rPr>
                <w:rFonts w:eastAsia="Times New Roman" w:cs="Times New Roman"/>
                <w:color w:val="000000"/>
                <w:lang w:bidi="ru-RU"/>
              </w:rPr>
              <w:t>(эмиссионный доход) направлен на увеличение добавочного капитала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44EF" w:rsidRPr="005C44EF" w:rsidRDefault="005C44EF" w:rsidP="005C44E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44EF" w:rsidRPr="005C44EF" w:rsidRDefault="005C44EF" w:rsidP="005C44E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4EF" w:rsidRPr="005C44EF" w:rsidRDefault="005C44EF" w:rsidP="005C44EF">
            <w:pPr>
              <w:widowControl w:val="0"/>
              <w:spacing w:after="0" w:line="240" w:lineRule="exact"/>
              <w:ind w:left="280"/>
              <w:rPr>
                <w:rFonts w:eastAsia="Times New Roman" w:cs="Times New Roman"/>
                <w:color w:val="000000"/>
                <w:lang w:bidi="ru-RU"/>
              </w:rPr>
            </w:pPr>
            <w:r w:rsidRPr="005C44EF">
              <w:rPr>
                <w:rFonts w:eastAsia="Times New Roman" w:cs="Times New Roman"/>
                <w:color w:val="000000"/>
                <w:lang w:bidi="ru-RU"/>
              </w:rPr>
              <w:t>125 000</w:t>
            </w:r>
          </w:p>
        </w:tc>
      </w:tr>
      <w:tr w:rsidR="005C44EF" w:rsidRPr="005C44EF" w:rsidTr="001C33FF">
        <w:trPr>
          <w:trHeight w:hRule="exact" w:val="293"/>
          <w:jc w:val="center"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44EF" w:rsidRPr="005C44EF" w:rsidRDefault="005C44EF" w:rsidP="005C44EF">
            <w:pPr>
              <w:widowControl w:val="0"/>
              <w:spacing w:after="0" w:line="240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5C44EF">
              <w:rPr>
                <w:rFonts w:eastAsia="Times New Roman" w:cs="Times New Roman"/>
                <w:color w:val="000000"/>
                <w:lang w:bidi="ru-RU"/>
              </w:rPr>
              <w:t>Чистая прибыль направлена на увеличение добавочного капитала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44EF" w:rsidRPr="005C44EF" w:rsidRDefault="005C44EF" w:rsidP="005C44E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44EF" w:rsidRPr="005C44EF" w:rsidRDefault="005C44EF" w:rsidP="005C44E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44EF" w:rsidRPr="005C44EF" w:rsidRDefault="005C44EF" w:rsidP="005C44EF">
            <w:pPr>
              <w:widowControl w:val="0"/>
              <w:spacing w:after="0" w:line="240" w:lineRule="exact"/>
              <w:ind w:left="280"/>
              <w:rPr>
                <w:rFonts w:eastAsia="Times New Roman" w:cs="Times New Roman"/>
                <w:color w:val="000000"/>
                <w:lang w:bidi="ru-RU"/>
              </w:rPr>
            </w:pPr>
            <w:r w:rsidRPr="005C44EF">
              <w:rPr>
                <w:rFonts w:eastAsia="Times New Roman" w:cs="Times New Roman"/>
                <w:color w:val="000000"/>
                <w:lang w:bidi="ru-RU"/>
              </w:rPr>
              <w:t>78 000</w:t>
            </w:r>
          </w:p>
        </w:tc>
      </w:tr>
      <w:tr w:rsidR="005C44EF" w:rsidRPr="005C44EF" w:rsidTr="001C33FF">
        <w:trPr>
          <w:trHeight w:hRule="exact" w:val="576"/>
          <w:jc w:val="center"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44EF" w:rsidRPr="005C44EF" w:rsidRDefault="005C44EF" w:rsidP="005C44EF">
            <w:pPr>
              <w:widowControl w:val="0"/>
              <w:spacing w:after="0" w:line="283" w:lineRule="exact"/>
              <w:rPr>
                <w:rFonts w:eastAsia="Times New Roman" w:cs="Times New Roman"/>
                <w:color w:val="000000"/>
                <w:lang w:bidi="ru-RU"/>
              </w:rPr>
            </w:pPr>
            <w:r w:rsidRPr="005C44EF">
              <w:rPr>
                <w:rFonts w:eastAsia="Times New Roman" w:cs="Times New Roman"/>
                <w:color w:val="000000"/>
                <w:lang w:bidi="ru-RU"/>
              </w:rPr>
              <w:t>Фактически использованные целевые инвестиционные средства включены</w:t>
            </w:r>
            <w:r w:rsidRPr="005C44EF">
              <w:rPr>
                <w:rFonts w:eastAsia="Times New Roman" w:cs="Times New Roman"/>
                <w:color w:val="000000"/>
                <w:lang w:bidi="ru-RU"/>
              </w:rPr>
              <w:br/>
              <w:t>в состав добавочного капитала (в некоммерческой организации)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44EF" w:rsidRPr="005C44EF" w:rsidRDefault="005C44EF" w:rsidP="005C44E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44EF" w:rsidRPr="005C44EF" w:rsidRDefault="005C44EF" w:rsidP="005C44E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44EF" w:rsidRPr="005C44EF" w:rsidRDefault="005C44EF" w:rsidP="005C44EF">
            <w:pPr>
              <w:widowControl w:val="0"/>
              <w:spacing w:after="0" w:line="240" w:lineRule="exact"/>
              <w:ind w:left="280"/>
              <w:rPr>
                <w:rFonts w:eastAsia="Times New Roman" w:cs="Times New Roman"/>
                <w:color w:val="000000"/>
                <w:lang w:bidi="ru-RU"/>
              </w:rPr>
            </w:pPr>
            <w:r w:rsidRPr="005C44EF">
              <w:rPr>
                <w:rFonts w:eastAsia="Times New Roman" w:cs="Times New Roman"/>
                <w:color w:val="000000"/>
                <w:lang w:bidi="ru-RU"/>
              </w:rPr>
              <w:t>26000</w:t>
            </w:r>
          </w:p>
        </w:tc>
      </w:tr>
    </w:tbl>
    <w:p w:rsidR="005C44EF" w:rsidRDefault="005C44EF" w:rsidP="00657E9D">
      <w:pPr>
        <w:pStyle w:val="20"/>
        <w:shd w:val="clear" w:color="auto" w:fill="auto"/>
        <w:spacing w:before="0"/>
        <w:ind w:firstLine="540"/>
        <w:rPr>
          <w:sz w:val="26"/>
          <w:szCs w:val="26"/>
        </w:rPr>
      </w:pPr>
    </w:p>
    <w:p w:rsidR="00BD6BF1" w:rsidRPr="00BD6BF1" w:rsidRDefault="00BD6BF1" w:rsidP="00BD6BF1">
      <w:pPr>
        <w:widowControl w:val="0"/>
        <w:spacing w:before="185" w:after="248" w:line="278" w:lineRule="exact"/>
        <w:ind w:right="160" w:firstLine="600"/>
        <w:jc w:val="both"/>
        <w:rPr>
          <w:rFonts w:eastAsia="Times New Roman" w:cs="Times New Roman"/>
          <w:color w:val="000000"/>
          <w:lang w:bidi="ru-RU"/>
        </w:rPr>
      </w:pPr>
      <w:r w:rsidRPr="00BD6BF1">
        <w:rPr>
          <w:rFonts w:eastAsia="Times New Roman" w:cs="Times New Roman"/>
          <w:b/>
          <w:bCs/>
          <w:color w:val="000000"/>
          <w:lang w:bidi="ru-RU"/>
        </w:rPr>
        <w:t xml:space="preserve">Задание 7. </w:t>
      </w:r>
      <w:r w:rsidRPr="00BD6BF1">
        <w:rPr>
          <w:rFonts w:eastAsia="Times New Roman" w:cs="Times New Roman"/>
          <w:color w:val="000000"/>
          <w:lang w:bidi="ru-RU"/>
        </w:rPr>
        <w:t>Составить бухгалтерские проводки при условии, что по итогам года организацией</w:t>
      </w:r>
      <w:r w:rsidRPr="00BD6BF1">
        <w:rPr>
          <w:rFonts w:eastAsia="Times New Roman" w:cs="Times New Roman"/>
          <w:color w:val="000000"/>
          <w:lang w:bidi="ru-RU"/>
        </w:rPr>
        <w:br/>
        <w:t>получен убыток в размере 70 000 руб. Общим собранием акционеров было принято решение о</w:t>
      </w:r>
      <w:r w:rsidRPr="00BD6BF1">
        <w:rPr>
          <w:rFonts w:eastAsia="Times New Roman" w:cs="Times New Roman"/>
          <w:color w:val="000000"/>
          <w:lang w:bidi="ru-RU"/>
        </w:rPr>
        <w:br/>
        <w:t>покрытии убытка за счет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BD6BF1">
        <w:rPr>
          <w:rFonts w:eastAsia="Times New Roman" w:cs="Times New Roman"/>
          <w:color w:val="000000"/>
          <w:lang w:bidi="ru-RU"/>
        </w:rPr>
        <w:t>резервного капитала в полном объеме.</w:t>
      </w:r>
    </w:p>
    <w:p w:rsidR="00BD6BF1" w:rsidRPr="00BD6BF1" w:rsidRDefault="00BD6BF1" w:rsidP="00BD6BF1">
      <w:pPr>
        <w:widowControl w:val="0"/>
        <w:spacing w:after="0" w:line="269" w:lineRule="exact"/>
        <w:ind w:right="160" w:firstLine="600"/>
        <w:jc w:val="both"/>
        <w:rPr>
          <w:rFonts w:eastAsia="Times New Roman" w:cs="Times New Roman"/>
          <w:color w:val="000000"/>
          <w:lang w:bidi="ru-RU"/>
        </w:rPr>
      </w:pPr>
      <w:r w:rsidRPr="00BD6BF1">
        <w:rPr>
          <w:rFonts w:eastAsia="Times New Roman" w:cs="Times New Roman"/>
          <w:b/>
          <w:bCs/>
          <w:color w:val="000000"/>
          <w:lang w:bidi="ru-RU"/>
        </w:rPr>
        <w:t xml:space="preserve">Задание 8. </w:t>
      </w:r>
      <w:r w:rsidRPr="00BD6BF1">
        <w:rPr>
          <w:rFonts w:eastAsia="Times New Roman" w:cs="Times New Roman"/>
          <w:color w:val="000000"/>
          <w:lang w:bidi="ru-RU"/>
        </w:rPr>
        <w:t>Отразить на бухгалтерских счетах операции по созданию и использованию резерва по</w:t>
      </w:r>
      <w:r w:rsidR="00A70567">
        <w:rPr>
          <w:rFonts w:eastAsia="Times New Roman" w:cs="Times New Roman"/>
          <w:color w:val="000000"/>
          <w:lang w:bidi="ru-RU"/>
        </w:rPr>
        <w:t xml:space="preserve"> </w:t>
      </w:r>
      <w:r w:rsidRPr="00BD6BF1">
        <w:rPr>
          <w:rFonts w:eastAsia="Times New Roman" w:cs="Times New Roman"/>
          <w:color w:val="000000"/>
          <w:lang w:bidi="ru-RU"/>
        </w:rPr>
        <w:t>сомнительным долгам.</w:t>
      </w:r>
    </w:p>
    <w:p w:rsidR="00BD6BF1" w:rsidRPr="00BD6BF1" w:rsidRDefault="00BD6BF1" w:rsidP="00BD6BF1">
      <w:pPr>
        <w:widowControl w:val="0"/>
        <w:spacing w:after="0" w:line="283" w:lineRule="exact"/>
        <w:ind w:right="160" w:firstLine="600"/>
        <w:jc w:val="both"/>
        <w:rPr>
          <w:rFonts w:eastAsia="Times New Roman" w:cs="Times New Roman"/>
          <w:color w:val="000000"/>
          <w:lang w:bidi="ru-RU"/>
        </w:rPr>
      </w:pPr>
      <w:r w:rsidRPr="00BD6BF1">
        <w:rPr>
          <w:rFonts w:eastAsia="Times New Roman" w:cs="Times New Roman"/>
          <w:color w:val="000000"/>
          <w:lang w:bidi="ru-RU"/>
        </w:rPr>
        <w:t>Согласно учётной политике предприятие создает резерв ежеквартально по итогам проведения</w:t>
      </w:r>
      <w:r w:rsidRPr="00BD6BF1">
        <w:rPr>
          <w:rFonts w:eastAsia="Times New Roman" w:cs="Times New Roman"/>
          <w:color w:val="000000"/>
          <w:lang w:bidi="ru-RU"/>
        </w:rPr>
        <w:br/>
        <w:t>инвентаризации. На 31 марта 2019 г. В учёте предприятия была выявлена задолженность покупателей за</w:t>
      </w:r>
      <w:r>
        <w:rPr>
          <w:rFonts w:eastAsia="Times New Roman" w:cs="Times New Roman"/>
          <w:color w:val="000000"/>
          <w:lang w:bidi="ru-RU"/>
        </w:rPr>
        <w:t xml:space="preserve"> </w:t>
      </w:r>
      <w:r w:rsidRPr="00BD6BF1">
        <w:rPr>
          <w:rFonts w:eastAsia="Times New Roman" w:cs="Times New Roman"/>
          <w:color w:val="000000"/>
          <w:lang w:bidi="ru-RU"/>
        </w:rPr>
        <w:t>отгруженную продукцию в следующих суммах:</w:t>
      </w:r>
    </w:p>
    <w:p w:rsidR="00BD6BF1" w:rsidRPr="00BD6BF1" w:rsidRDefault="00BD6BF1" w:rsidP="00BD6BF1">
      <w:pPr>
        <w:widowControl w:val="0"/>
        <w:numPr>
          <w:ilvl w:val="0"/>
          <w:numId w:val="5"/>
        </w:numPr>
        <w:tabs>
          <w:tab w:val="left" w:pos="1280"/>
        </w:tabs>
        <w:spacing w:after="0" w:line="283" w:lineRule="exact"/>
        <w:ind w:left="960"/>
        <w:jc w:val="both"/>
        <w:rPr>
          <w:rFonts w:eastAsia="Times New Roman" w:cs="Times New Roman"/>
          <w:color w:val="000000"/>
          <w:lang w:bidi="ru-RU"/>
        </w:rPr>
      </w:pPr>
      <w:r w:rsidRPr="00BD6BF1">
        <w:rPr>
          <w:rFonts w:eastAsia="Times New Roman" w:cs="Times New Roman"/>
          <w:color w:val="000000"/>
          <w:lang w:bidi="ru-RU"/>
        </w:rPr>
        <w:t>по расчётам с ООО «Анна» - 60 000 руб.;</w:t>
      </w:r>
    </w:p>
    <w:p w:rsidR="00BD6BF1" w:rsidRPr="00BD6BF1" w:rsidRDefault="00BD6BF1" w:rsidP="00BD6BF1">
      <w:pPr>
        <w:widowControl w:val="0"/>
        <w:numPr>
          <w:ilvl w:val="0"/>
          <w:numId w:val="5"/>
        </w:numPr>
        <w:tabs>
          <w:tab w:val="left" w:pos="1280"/>
        </w:tabs>
        <w:spacing w:after="0" w:line="283" w:lineRule="exact"/>
        <w:ind w:left="960"/>
        <w:jc w:val="both"/>
        <w:rPr>
          <w:rFonts w:eastAsia="Times New Roman" w:cs="Times New Roman"/>
          <w:color w:val="000000"/>
          <w:lang w:bidi="ru-RU"/>
        </w:rPr>
      </w:pPr>
      <w:r w:rsidRPr="00BD6BF1">
        <w:rPr>
          <w:rFonts w:eastAsia="Times New Roman" w:cs="Times New Roman"/>
          <w:color w:val="000000"/>
          <w:lang w:bidi="ru-RU"/>
        </w:rPr>
        <w:t>по расчётам с ООО «Бета» - 30 000 руб.;</w:t>
      </w:r>
    </w:p>
    <w:p w:rsidR="00BD6BF1" w:rsidRPr="00BD6BF1" w:rsidRDefault="00BD6BF1" w:rsidP="00BD6BF1">
      <w:pPr>
        <w:widowControl w:val="0"/>
        <w:numPr>
          <w:ilvl w:val="0"/>
          <w:numId w:val="5"/>
        </w:numPr>
        <w:tabs>
          <w:tab w:val="left" w:pos="1280"/>
        </w:tabs>
        <w:spacing w:after="0" w:line="269" w:lineRule="exact"/>
        <w:ind w:left="960"/>
        <w:jc w:val="both"/>
        <w:rPr>
          <w:rFonts w:eastAsia="Times New Roman" w:cs="Times New Roman"/>
          <w:color w:val="000000"/>
          <w:lang w:bidi="ru-RU"/>
        </w:rPr>
      </w:pPr>
      <w:r w:rsidRPr="00BD6BF1">
        <w:rPr>
          <w:rFonts w:eastAsia="Times New Roman" w:cs="Times New Roman"/>
          <w:color w:val="000000"/>
          <w:lang w:bidi="ru-RU"/>
        </w:rPr>
        <w:t>по расчётам с ООО «Ирина» - 90 000 руб.</w:t>
      </w:r>
    </w:p>
    <w:p w:rsidR="00BD6BF1" w:rsidRPr="00BD6BF1" w:rsidRDefault="00BD6BF1" w:rsidP="00BD6BF1">
      <w:pPr>
        <w:widowControl w:val="0"/>
        <w:spacing w:after="0" w:line="269" w:lineRule="exact"/>
        <w:ind w:right="160" w:firstLine="600"/>
        <w:jc w:val="both"/>
        <w:rPr>
          <w:rFonts w:eastAsia="Times New Roman" w:cs="Times New Roman"/>
          <w:color w:val="000000"/>
          <w:lang w:bidi="ru-RU"/>
        </w:rPr>
      </w:pPr>
      <w:r w:rsidRPr="00BD6BF1">
        <w:rPr>
          <w:rFonts w:eastAsia="Times New Roman" w:cs="Times New Roman"/>
          <w:color w:val="000000"/>
          <w:lang w:bidi="ru-RU"/>
        </w:rPr>
        <w:t>Эта задолженность признана сомнительной. В течение 2019-2020 гг. произошли следующие</w:t>
      </w:r>
      <w:r w:rsidRPr="00BD6BF1">
        <w:rPr>
          <w:rFonts w:eastAsia="Times New Roman" w:cs="Times New Roman"/>
          <w:color w:val="000000"/>
          <w:lang w:bidi="ru-RU"/>
        </w:rPr>
        <w:br/>
        <w:t>события:</w:t>
      </w:r>
    </w:p>
    <w:p w:rsidR="005C44EF" w:rsidRDefault="00A70567" w:rsidP="00BD6BF1">
      <w:pPr>
        <w:pStyle w:val="20"/>
        <w:shd w:val="clear" w:color="auto" w:fill="auto"/>
        <w:spacing w:before="0"/>
        <w:ind w:firstLine="540"/>
        <w:rPr>
          <w:rFonts w:eastAsia="Arial Unicode MS"/>
          <w:color w:val="000000"/>
          <w:sz w:val="24"/>
          <w:szCs w:val="24"/>
          <w:lang w:eastAsia="ru-RU" w:bidi="ru-RU"/>
        </w:rPr>
      </w:pPr>
      <w:r>
        <w:rPr>
          <w:rFonts w:eastAsia="Arial Unicode MS"/>
          <w:color w:val="000000"/>
          <w:sz w:val="24"/>
          <w:szCs w:val="24"/>
          <w:lang w:eastAsia="ru-RU" w:bidi="ru-RU"/>
        </w:rPr>
        <w:t xml:space="preserve">- </w:t>
      </w:r>
      <w:r w:rsidR="00BD6BF1" w:rsidRPr="00BD6BF1">
        <w:rPr>
          <w:rFonts w:eastAsia="Arial Unicode MS"/>
          <w:color w:val="000000"/>
          <w:sz w:val="24"/>
          <w:szCs w:val="24"/>
          <w:lang w:eastAsia="ru-RU" w:bidi="ru-RU"/>
        </w:rPr>
        <w:t>во II квартале 2020 г. 000 «Анна» оплатило свою задолженность;</w:t>
      </w:r>
    </w:p>
    <w:p w:rsidR="00BD6BF1" w:rsidRPr="00BD6BF1" w:rsidRDefault="00A70567" w:rsidP="00BD6BF1">
      <w:pPr>
        <w:widowControl w:val="0"/>
        <w:tabs>
          <w:tab w:val="left" w:pos="1200"/>
        </w:tabs>
        <w:spacing w:after="53" w:line="240" w:lineRule="exact"/>
        <w:ind w:firstLine="567"/>
        <w:jc w:val="both"/>
        <w:rPr>
          <w:rFonts w:eastAsia="Times New Roman" w:cs="Times New Roman"/>
          <w:color w:val="000000"/>
          <w:lang w:bidi="ru-RU"/>
        </w:rPr>
      </w:pPr>
      <w:r>
        <w:rPr>
          <w:rFonts w:eastAsia="Times New Roman" w:cs="Times New Roman"/>
          <w:color w:val="000000"/>
          <w:lang w:bidi="ru-RU"/>
        </w:rPr>
        <w:t xml:space="preserve">- </w:t>
      </w:r>
      <w:r w:rsidR="00BD6BF1" w:rsidRPr="00BD6BF1">
        <w:rPr>
          <w:rFonts w:eastAsia="Times New Roman" w:cs="Times New Roman"/>
          <w:color w:val="000000"/>
          <w:lang w:bidi="ru-RU"/>
        </w:rPr>
        <w:t>в III квартале 2020 г. истек срок исковой давност</w:t>
      </w:r>
      <w:proofErr w:type="gramStart"/>
      <w:r w:rsidR="00BD6BF1" w:rsidRPr="00BD6BF1">
        <w:rPr>
          <w:rFonts w:eastAsia="Times New Roman" w:cs="Times New Roman"/>
          <w:color w:val="000000"/>
          <w:lang w:bidi="ru-RU"/>
        </w:rPr>
        <w:t>и ООО</w:t>
      </w:r>
      <w:proofErr w:type="gramEnd"/>
      <w:r w:rsidR="00BD6BF1" w:rsidRPr="00BD6BF1">
        <w:rPr>
          <w:rFonts w:eastAsia="Times New Roman" w:cs="Times New Roman"/>
          <w:color w:val="000000"/>
          <w:lang w:bidi="ru-RU"/>
        </w:rPr>
        <w:t xml:space="preserve"> «Бета»;</w:t>
      </w:r>
    </w:p>
    <w:p w:rsidR="00BD6BF1" w:rsidRPr="00BD6BF1" w:rsidRDefault="00A70567" w:rsidP="00BD6BF1">
      <w:pPr>
        <w:widowControl w:val="0"/>
        <w:tabs>
          <w:tab w:val="left" w:pos="1224"/>
        </w:tabs>
        <w:spacing w:after="0" w:line="240" w:lineRule="exact"/>
        <w:ind w:firstLine="567"/>
        <w:jc w:val="both"/>
        <w:rPr>
          <w:rFonts w:eastAsia="Times New Roman" w:cs="Times New Roman"/>
          <w:color w:val="000000"/>
          <w:lang w:bidi="ru-RU"/>
        </w:rPr>
      </w:pPr>
      <w:r>
        <w:rPr>
          <w:rFonts w:eastAsia="Times New Roman" w:cs="Times New Roman"/>
          <w:color w:val="000000"/>
          <w:lang w:bidi="ru-RU"/>
        </w:rPr>
        <w:t xml:space="preserve">- </w:t>
      </w:r>
      <w:r w:rsidR="00BD6BF1" w:rsidRPr="00BD6BF1">
        <w:rPr>
          <w:rFonts w:eastAsia="Times New Roman" w:cs="Times New Roman"/>
          <w:color w:val="000000"/>
          <w:lang w:bidi="ru-RU"/>
        </w:rPr>
        <w:t>ООО «Ирина» свое обязательство не исполнило, но срок исковой давности по его</w:t>
      </w:r>
      <w:r w:rsidR="00BD6BF1">
        <w:rPr>
          <w:rFonts w:eastAsia="Times New Roman" w:cs="Times New Roman"/>
          <w:color w:val="000000"/>
          <w:lang w:bidi="ru-RU"/>
        </w:rPr>
        <w:t xml:space="preserve"> </w:t>
      </w:r>
      <w:r w:rsidR="00BD6BF1" w:rsidRPr="00BD6BF1">
        <w:rPr>
          <w:rFonts w:eastAsia="Times New Roman" w:cs="Times New Roman"/>
          <w:color w:val="000000"/>
          <w:lang w:bidi="ru-RU"/>
        </w:rPr>
        <w:t>задолженности не истек.</w:t>
      </w:r>
    </w:p>
    <w:p w:rsidR="00BD6BF1" w:rsidRPr="00BD6BF1" w:rsidRDefault="00BD6BF1" w:rsidP="00BD6BF1">
      <w:pPr>
        <w:widowControl w:val="0"/>
        <w:spacing w:after="0" w:line="274" w:lineRule="exact"/>
        <w:ind w:firstLine="600"/>
        <w:rPr>
          <w:rFonts w:eastAsia="Times New Roman" w:cs="Times New Roman"/>
          <w:color w:val="000000"/>
          <w:lang w:bidi="ru-RU"/>
        </w:rPr>
      </w:pPr>
      <w:r w:rsidRPr="00BD6BF1">
        <w:rPr>
          <w:rFonts w:eastAsia="Times New Roman" w:cs="Times New Roman"/>
          <w:b/>
          <w:bCs/>
          <w:color w:val="000000"/>
          <w:lang w:bidi="ru-RU"/>
        </w:rPr>
        <w:t xml:space="preserve">Задание 9. </w:t>
      </w:r>
      <w:r w:rsidRPr="00BD6BF1">
        <w:rPr>
          <w:rFonts w:eastAsia="Times New Roman" w:cs="Times New Roman"/>
          <w:color w:val="000000"/>
          <w:lang w:bidi="ru-RU"/>
        </w:rPr>
        <w:t>Отразить на счетах операции по учёту образования и использования резервного</w:t>
      </w:r>
      <w:r w:rsidRPr="00BD6BF1">
        <w:rPr>
          <w:rFonts w:eastAsia="Times New Roman" w:cs="Times New Roman"/>
          <w:color w:val="000000"/>
          <w:lang w:bidi="ru-RU"/>
        </w:rPr>
        <w:br/>
        <w:t>капитала, используя журнал хозяйственных операций.</w:t>
      </w:r>
    </w:p>
    <w:p w:rsidR="00BD6BF1" w:rsidRDefault="00BD6BF1" w:rsidP="00BD6BF1">
      <w:pPr>
        <w:pStyle w:val="20"/>
        <w:shd w:val="clear" w:color="auto" w:fill="auto"/>
        <w:spacing w:before="0"/>
        <w:ind w:firstLine="540"/>
        <w:jc w:val="center"/>
        <w:rPr>
          <w:rFonts w:eastAsia="Arial Unicode MS"/>
          <w:color w:val="000000"/>
          <w:sz w:val="24"/>
          <w:szCs w:val="24"/>
          <w:lang w:eastAsia="ru-RU" w:bidi="ru-RU"/>
        </w:rPr>
      </w:pPr>
      <w:r w:rsidRPr="00BD6BF1">
        <w:rPr>
          <w:rFonts w:eastAsia="Arial Unicode MS"/>
          <w:color w:val="000000"/>
          <w:sz w:val="24"/>
          <w:szCs w:val="24"/>
          <w:lang w:eastAsia="ru-RU" w:bidi="ru-RU"/>
        </w:rPr>
        <w:t xml:space="preserve">Таблица </w:t>
      </w:r>
      <w:r>
        <w:rPr>
          <w:rFonts w:eastAsia="Arial Unicode MS"/>
          <w:color w:val="000000"/>
          <w:sz w:val="24"/>
          <w:szCs w:val="24"/>
          <w:lang w:eastAsia="ru-RU" w:bidi="ru-RU"/>
        </w:rPr>
        <w:t>2.</w:t>
      </w:r>
      <w:r w:rsidRPr="00BD6BF1">
        <w:rPr>
          <w:rFonts w:eastAsia="Arial Unicode MS"/>
          <w:color w:val="000000"/>
          <w:sz w:val="24"/>
          <w:szCs w:val="24"/>
          <w:lang w:eastAsia="ru-RU" w:bidi="ru-RU"/>
        </w:rPr>
        <w:t xml:space="preserve"> Хозяйственные операции за отчетный период</w:t>
      </w:r>
    </w:p>
    <w:p w:rsidR="00BD6BF1" w:rsidRDefault="00BD6BF1" w:rsidP="00BD6BF1">
      <w:pPr>
        <w:pStyle w:val="20"/>
        <w:shd w:val="clear" w:color="auto" w:fill="auto"/>
        <w:spacing w:before="0"/>
        <w:ind w:firstLine="540"/>
        <w:jc w:val="center"/>
        <w:rPr>
          <w:rFonts w:eastAsia="Arial Unicode MS"/>
          <w:color w:val="000000"/>
          <w:sz w:val="24"/>
          <w:szCs w:val="24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1276"/>
        <w:gridCol w:w="1276"/>
        <w:gridCol w:w="1242"/>
      </w:tblGrid>
      <w:tr w:rsidR="001F20D5" w:rsidTr="004C0D5D">
        <w:tc>
          <w:tcPr>
            <w:tcW w:w="6912" w:type="dxa"/>
          </w:tcPr>
          <w:p w:rsidR="001F20D5" w:rsidRDefault="001F20D5" w:rsidP="00BD6BF1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  <w:r>
              <w:t>Содержание операции</w:t>
            </w:r>
          </w:p>
        </w:tc>
        <w:tc>
          <w:tcPr>
            <w:tcW w:w="1276" w:type="dxa"/>
            <w:vAlign w:val="center"/>
          </w:tcPr>
          <w:p w:rsidR="001F20D5" w:rsidRPr="001F20D5" w:rsidRDefault="001F20D5" w:rsidP="008D00C0">
            <w:pPr>
              <w:spacing w:line="240" w:lineRule="exact"/>
              <w:ind w:left="240"/>
            </w:pPr>
            <w:proofErr w:type="spellStart"/>
            <w:r w:rsidRPr="001F20D5">
              <w:t>Дт</w:t>
            </w:r>
            <w:proofErr w:type="spellEnd"/>
          </w:p>
        </w:tc>
        <w:tc>
          <w:tcPr>
            <w:tcW w:w="1276" w:type="dxa"/>
          </w:tcPr>
          <w:p w:rsidR="001F20D5" w:rsidRDefault="001F20D5" w:rsidP="008D00C0">
            <w:pPr>
              <w:spacing w:line="240" w:lineRule="exact"/>
              <w:ind w:left="240"/>
            </w:pPr>
            <w:proofErr w:type="spellStart"/>
            <w:r>
              <w:t>Кт</w:t>
            </w:r>
            <w:proofErr w:type="spellEnd"/>
          </w:p>
        </w:tc>
        <w:tc>
          <w:tcPr>
            <w:tcW w:w="1242" w:type="dxa"/>
            <w:vAlign w:val="bottom"/>
          </w:tcPr>
          <w:p w:rsidR="001F20D5" w:rsidRDefault="001F20D5" w:rsidP="008D00C0">
            <w:pPr>
              <w:spacing w:after="60" w:line="240" w:lineRule="exact"/>
              <w:jc w:val="both"/>
            </w:pPr>
            <w:r>
              <w:t>Сумма,</w:t>
            </w:r>
          </w:p>
          <w:p w:rsidR="001F20D5" w:rsidRDefault="001F20D5" w:rsidP="008D00C0">
            <w:pPr>
              <w:spacing w:before="60" w:line="240" w:lineRule="exact"/>
              <w:ind w:left="320"/>
            </w:pPr>
            <w:r>
              <w:t>ру</w:t>
            </w:r>
            <w:r w:rsidRPr="001F20D5">
              <w:t>б</w:t>
            </w:r>
            <w:r>
              <w:t>.</w:t>
            </w:r>
          </w:p>
        </w:tc>
      </w:tr>
      <w:tr w:rsidR="001F20D5" w:rsidTr="001F20D5">
        <w:tc>
          <w:tcPr>
            <w:tcW w:w="6912" w:type="dxa"/>
          </w:tcPr>
          <w:p w:rsidR="001F20D5" w:rsidRDefault="001F20D5" w:rsidP="001F20D5">
            <w:pPr>
              <w:pStyle w:val="20"/>
              <w:shd w:val="clear" w:color="auto" w:fill="auto"/>
              <w:spacing w:before="0"/>
              <w:ind w:firstLine="0"/>
              <w:jc w:val="both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  <w:r>
              <w:t>Направлена нераспределенная прибыль отчетного года на формирование</w:t>
            </w:r>
            <w:r>
              <w:t xml:space="preserve"> </w:t>
            </w:r>
            <w:r>
              <w:t>резервного капитала</w:t>
            </w:r>
          </w:p>
        </w:tc>
        <w:tc>
          <w:tcPr>
            <w:tcW w:w="1276" w:type="dxa"/>
          </w:tcPr>
          <w:p w:rsidR="001F20D5" w:rsidRDefault="001F20D5" w:rsidP="00BD6BF1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</w:tcPr>
          <w:p w:rsidR="001F20D5" w:rsidRDefault="001F20D5" w:rsidP="00BD6BF1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42" w:type="dxa"/>
          </w:tcPr>
          <w:p w:rsidR="001F20D5" w:rsidRPr="001F20D5" w:rsidRDefault="001F20D5" w:rsidP="001F20D5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  <w:r w:rsidRPr="001F20D5">
              <w:rPr>
                <w:sz w:val="24"/>
                <w:szCs w:val="24"/>
              </w:rPr>
              <w:t>300 000</w:t>
            </w:r>
          </w:p>
        </w:tc>
      </w:tr>
      <w:tr w:rsidR="001F20D5" w:rsidTr="001F20D5">
        <w:tc>
          <w:tcPr>
            <w:tcW w:w="6912" w:type="dxa"/>
          </w:tcPr>
          <w:p w:rsidR="001F20D5" w:rsidRDefault="001F20D5" w:rsidP="001F20D5">
            <w:pPr>
              <w:spacing w:line="274" w:lineRule="exact"/>
              <w:jc w:val="both"/>
            </w:pPr>
            <w:r>
              <w:t>Получен эмиссионный доход от выпуска акций по цене выше номинала:</w:t>
            </w:r>
          </w:p>
          <w:p w:rsidR="001F20D5" w:rsidRDefault="001F20D5" w:rsidP="001F20D5">
            <w:pPr>
              <w:widowControl w:val="0"/>
              <w:numPr>
                <w:ilvl w:val="0"/>
                <w:numId w:val="8"/>
              </w:numPr>
              <w:tabs>
                <w:tab w:val="left" w:pos="197"/>
              </w:tabs>
              <w:spacing w:line="274" w:lineRule="exact"/>
              <w:jc w:val="both"/>
            </w:pPr>
            <w:r>
              <w:t>в кассу</w:t>
            </w:r>
          </w:p>
          <w:p w:rsidR="001F20D5" w:rsidRDefault="001F20D5" w:rsidP="001F20D5">
            <w:pPr>
              <w:widowControl w:val="0"/>
              <w:numPr>
                <w:ilvl w:val="0"/>
                <w:numId w:val="8"/>
              </w:numPr>
              <w:tabs>
                <w:tab w:val="left" w:pos="197"/>
              </w:tabs>
              <w:spacing w:line="274" w:lineRule="exact"/>
              <w:jc w:val="both"/>
              <w:rPr>
                <w:rFonts w:eastAsia="Arial Unicode MS"/>
                <w:color w:val="000000"/>
                <w:lang w:bidi="ru-RU"/>
              </w:rPr>
            </w:pPr>
            <w:r>
              <w:t>- на расчетный счет</w:t>
            </w:r>
          </w:p>
        </w:tc>
        <w:tc>
          <w:tcPr>
            <w:tcW w:w="1276" w:type="dxa"/>
          </w:tcPr>
          <w:p w:rsidR="001F20D5" w:rsidRDefault="001F20D5" w:rsidP="00BD6BF1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</w:tcPr>
          <w:p w:rsidR="001F20D5" w:rsidRDefault="001F20D5" w:rsidP="00BD6BF1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42" w:type="dxa"/>
          </w:tcPr>
          <w:p w:rsidR="001F20D5" w:rsidRPr="001F20D5" w:rsidRDefault="001F20D5" w:rsidP="001F20D5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sz w:val="24"/>
                <w:szCs w:val="24"/>
              </w:rPr>
            </w:pPr>
          </w:p>
          <w:p w:rsidR="001F20D5" w:rsidRPr="001F20D5" w:rsidRDefault="001F20D5" w:rsidP="001F20D5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sz w:val="24"/>
                <w:szCs w:val="24"/>
              </w:rPr>
            </w:pPr>
          </w:p>
          <w:p w:rsidR="001F20D5" w:rsidRPr="001F20D5" w:rsidRDefault="001F20D5" w:rsidP="001F20D5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  <w:r w:rsidRPr="001F20D5">
              <w:rPr>
                <w:sz w:val="24"/>
                <w:szCs w:val="24"/>
              </w:rPr>
              <w:t>25</w:t>
            </w:r>
            <w:r w:rsidRPr="001F20D5">
              <w:rPr>
                <w:sz w:val="24"/>
                <w:szCs w:val="24"/>
              </w:rPr>
              <w:t xml:space="preserve"> </w:t>
            </w:r>
            <w:r w:rsidRPr="001F20D5">
              <w:rPr>
                <w:sz w:val="24"/>
                <w:szCs w:val="24"/>
              </w:rPr>
              <w:t>000</w:t>
            </w:r>
            <w:r w:rsidRPr="001F20D5">
              <w:rPr>
                <w:sz w:val="24"/>
                <w:szCs w:val="24"/>
              </w:rPr>
              <w:br/>
              <w:t>75 000</w:t>
            </w:r>
          </w:p>
        </w:tc>
      </w:tr>
      <w:tr w:rsidR="001F20D5" w:rsidTr="00C9056B">
        <w:tc>
          <w:tcPr>
            <w:tcW w:w="6912" w:type="dxa"/>
          </w:tcPr>
          <w:p w:rsidR="001F20D5" w:rsidRDefault="001F20D5" w:rsidP="001F20D5">
            <w:pPr>
              <w:pStyle w:val="20"/>
              <w:shd w:val="clear" w:color="auto" w:fill="auto"/>
              <w:spacing w:before="0"/>
              <w:ind w:firstLine="0"/>
              <w:jc w:val="both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  <w:r>
              <w:t>Начислены дивиденды акционерам за счет средств резервного капитала</w:t>
            </w:r>
          </w:p>
        </w:tc>
        <w:tc>
          <w:tcPr>
            <w:tcW w:w="1276" w:type="dxa"/>
          </w:tcPr>
          <w:p w:rsidR="001F20D5" w:rsidRDefault="001F20D5" w:rsidP="00BD6BF1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</w:tcPr>
          <w:p w:rsidR="001F20D5" w:rsidRDefault="001F20D5" w:rsidP="00BD6BF1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42" w:type="dxa"/>
            <w:vAlign w:val="bottom"/>
          </w:tcPr>
          <w:p w:rsidR="001F20D5" w:rsidRPr="001F20D5" w:rsidRDefault="001F20D5" w:rsidP="001F20D5">
            <w:pPr>
              <w:spacing w:line="240" w:lineRule="exact"/>
              <w:jc w:val="center"/>
            </w:pPr>
            <w:r w:rsidRPr="001F20D5">
              <w:t>150 000</w:t>
            </w:r>
          </w:p>
        </w:tc>
      </w:tr>
      <w:tr w:rsidR="001F20D5" w:rsidTr="00C9056B">
        <w:tc>
          <w:tcPr>
            <w:tcW w:w="6912" w:type="dxa"/>
          </w:tcPr>
          <w:p w:rsidR="001F20D5" w:rsidRDefault="001F20D5" w:rsidP="001F20D5">
            <w:pPr>
              <w:pStyle w:val="20"/>
              <w:shd w:val="clear" w:color="auto" w:fill="auto"/>
              <w:spacing w:before="0"/>
              <w:ind w:firstLine="0"/>
              <w:jc w:val="both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  <w:r>
              <w:t>Убыток прошлых лет покрыт за счет средств резервного капитала</w:t>
            </w:r>
          </w:p>
        </w:tc>
        <w:tc>
          <w:tcPr>
            <w:tcW w:w="1276" w:type="dxa"/>
          </w:tcPr>
          <w:p w:rsidR="001F20D5" w:rsidRDefault="001F20D5" w:rsidP="00BD6BF1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</w:tcPr>
          <w:p w:rsidR="001F20D5" w:rsidRDefault="001F20D5" w:rsidP="00BD6BF1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42" w:type="dxa"/>
            <w:vAlign w:val="bottom"/>
          </w:tcPr>
          <w:p w:rsidR="001F20D5" w:rsidRPr="001F20D5" w:rsidRDefault="001F20D5" w:rsidP="001F20D5">
            <w:pPr>
              <w:spacing w:line="240" w:lineRule="exact"/>
              <w:jc w:val="center"/>
            </w:pPr>
            <w:r w:rsidRPr="001F20D5">
              <w:t>50 000</w:t>
            </w:r>
          </w:p>
        </w:tc>
      </w:tr>
      <w:tr w:rsidR="001F20D5" w:rsidTr="00C9056B">
        <w:tc>
          <w:tcPr>
            <w:tcW w:w="6912" w:type="dxa"/>
          </w:tcPr>
          <w:p w:rsidR="001F20D5" w:rsidRDefault="001F20D5" w:rsidP="001F20D5">
            <w:pPr>
              <w:pStyle w:val="20"/>
              <w:shd w:val="clear" w:color="auto" w:fill="auto"/>
              <w:spacing w:before="0"/>
              <w:ind w:firstLine="0"/>
              <w:jc w:val="both"/>
            </w:pPr>
            <w:r>
              <w:t>Часть резервного капитала направлена на увеличение уставного капитала</w:t>
            </w:r>
          </w:p>
        </w:tc>
        <w:tc>
          <w:tcPr>
            <w:tcW w:w="1276" w:type="dxa"/>
          </w:tcPr>
          <w:p w:rsidR="001F20D5" w:rsidRDefault="001F20D5" w:rsidP="00BD6BF1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</w:tcPr>
          <w:p w:rsidR="001F20D5" w:rsidRDefault="001F20D5" w:rsidP="00BD6BF1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42" w:type="dxa"/>
            <w:vAlign w:val="bottom"/>
          </w:tcPr>
          <w:p w:rsidR="001F20D5" w:rsidRPr="001F20D5" w:rsidRDefault="001F20D5" w:rsidP="001F20D5">
            <w:pPr>
              <w:spacing w:line="240" w:lineRule="exact"/>
              <w:jc w:val="center"/>
            </w:pPr>
            <w:r w:rsidRPr="001F20D5">
              <w:t>100 000</w:t>
            </w:r>
          </w:p>
        </w:tc>
      </w:tr>
    </w:tbl>
    <w:p w:rsidR="00BD6BF1" w:rsidRDefault="00BD6BF1" w:rsidP="00BD6BF1">
      <w:pPr>
        <w:pStyle w:val="20"/>
        <w:shd w:val="clear" w:color="auto" w:fill="auto"/>
        <w:spacing w:before="0"/>
        <w:ind w:firstLine="540"/>
        <w:jc w:val="center"/>
        <w:rPr>
          <w:rFonts w:eastAsia="Arial Unicode MS"/>
          <w:color w:val="000000"/>
          <w:sz w:val="24"/>
          <w:szCs w:val="24"/>
          <w:lang w:eastAsia="ru-RU" w:bidi="ru-RU"/>
        </w:rPr>
      </w:pPr>
    </w:p>
    <w:sectPr w:rsidR="00BD6BF1" w:rsidSect="00EE5BAF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61B0"/>
    <w:multiLevelType w:val="multilevel"/>
    <w:tmpl w:val="C142B7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834740"/>
    <w:multiLevelType w:val="multilevel"/>
    <w:tmpl w:val="3D2E56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FD669E"/>
    <w:multiLevelType w:val="multilevel"/>
    <w:tmpl w:val="2A50C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AB6230"/>
    <w:multiLevelType w:val="multilevel"/>
    <w:tmpl w:val="533A6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7237D4"/>
    <w:multiLevelType w:val="multilevel"/>
    <w:tmpl w:val="36B66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435F4CC8"/>
    <w:multiLevelType w:val="multilevel"/>
    <w:tmpl w:val="B33EF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7A3AB5"/>
    <w:multiLevelType w:val="multilevel"/>
    <w:tmpl w:val="FD0083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6078F6"/>
    <w:multiLevelType w:val="multilevel"/>
    <w:tmpl w:val="76448B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54"/>
    <w:rsid w:val="00047E20"/>
    <w:rsid w:val="00074B44"/>
    <w:rsid w:val="000D4CA5"/>
    <w:rsid w:val="001579F5"/>
    <w:rsid w:val="001F20D5"/>
    <w:rsid w:val="002267F2"/>
    <w:rsid w:val="002D1F8D"/>
    <w:rsid w:val="002F1200"/>
    <w:rsid w:val="003A462A"/>
    <w:rsid w:val="003D1445"/>
    <w:rsid w:val="00480F9E"/>
    <w:rsid w:val="004E3F51"/>
    <w:rsid w:val="005C44EF"/>
    <w:rsid w:val="005D3BEF"/>
    <w:rsid w:val="005E336E"/>
    <w:rsid w:val="00657E9D"/>
    <w:rsid w:val="00692585"/>
    <w:rsid w:val="007226A2"/>
    <w:rsid w:val="007C1A1C"/>
    <w:rsid w:val="00803B6D"/>
    <w:rsid w:val="008441E8"/>
    <w:rsid w:val="00865D4E"/>
    <w:rsid w:val="00985D2D"/>
    <w:rsid w:val="009C21E9"/>
    <w:rsid w:val="00A02FAA"/>
    <w:rsid w:val="00A70567"/>
    <w:rsid w:val="00B24608"/>
    <w:rsid w:val="00B91460"/>
    <w:rsid w:val="00BD6BF1"/>
    <w:rsid w:val="00CA3755"/>
    <w:rsid w:val="00CF6074"/>
    <w:rsid w:val="00D468BE"/>
    <w:rsid w:val="00D821FF"/>
    <w:rsid w:val="00EE5BAF"/>
    <w:rsid w:val="00F2287C"/>
    <w:rsid w:val="00F341DB"/>
    <w:rsid w:val="00FD3854"/>
    <w:rsid w:val="00FE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</dc:creator>
  <cp:lastModifiedBy>Olga</cp:lastModifiedBy>
  <cp:revision>16</cp:revision>
  <cp:lastPrinted>2023-09-15T08:51:00Z</cp:lastPrinted>
  <dcterms:created xsi:type="dcterms:W3CDTF">2021-03-25T16:35:00Z</dcterms:created>
  <dcterms:modified xsi:type="dcterms:W3CDTF">2023-09-28T18:09:00Z</dcterms:modified>
</cp:coreProperties>
</file>