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>Учебная практика УП 0</w:t>
      </w:r>
      <w:r w:rsidR="00074B44" w:rsidRPr="00657E9D">
        <w:rPr>
          <w:b/>
        </w:rPr>
        <w:t>2</w:t>
      </w:r>
    </w:p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 xml:space="preserve">Учебное занятие </w:t>
      </w:r>
      <w:r w:rsidR="003D7AE3">
        <w:rPr>
          <w:b/>
        </w:rPr>
        <w:t>8</w:t>
      </w:r>
      <w:bookmarkStart w:id="0" w:name="_GoBack"/>
      <w:bookmarkEnd w:id="0"/>
      <w:r w:rsidRPr="00657E9D">
        <w:rPr>
          <w:b/>
        </w:rPr>
        <w:t xml:space="preserve"> (6 часов)</w:t>
      </w:r>
    </w:p>
    <w:p w:rsidR="00657E9D" w:rsidRDefault="00657E9D" w:rsidP="00074B44">
      <w:pPr>
        <w:spacing w:after="0" w:line="240" w:lineRule="auto"/>
        <w:jc w:val="center"/>
        <w:rPr>
          <w:b/>
        </w:rPr>
      </w:pPr>
    </w:p>
    <w:p w:rsidR="00657E9D" w:rsidRDefault="00FD3854" w:rsidP="003D7AE3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</w:rPr>
      </w:pPr>
      <w:r w:rsidRPr="00657E9D">
        <w:rPr>
          <w:b/>
        </w:rPr>
        <w:t xml:space="preserve">Тема:  </w:t>
      </w:r>
      <w:r w:rsidR="003D7AE3" w:rsidRPr="003D7AE3">
        <w:rPr>
          <w:rFonts w:ascii="Times New Roman CYR" w:eastAsia="Times New Roman" w:hAnsi="Times New Roman CYR" w:cs="Times New Roman"/>
          <w:b/>
          <w:bCs/>
          <w:lang w:bidi="ru-RU"/>
        </w:rPr>
        <w:t>Оформление учетных регистров по учету финансовых результатов от прочих видов деятельности предприятия</w:t>
      </w:r>
    </w:p>
    <w:p w:rsidR="00255290" w:rsidRDefault="00255290" w:rsidP="00255290">
      <w:pPr>
        <w:spacing w:after="0" w:line="240" w:lineRule="auto"/>
        <w:jc w:val="center"/>
        <w:rPr>
          <w:b/>
          <w:sz w:val="26"/>
          <w:szCs w:val="26"/>
        </w:rPr>
      </w:pPr>
    </w:p>
    <w:p w:rsidR="00281FFE" w:rsidRPr="00E20708" w:rsidRDefault="00255290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/>
          <w:bCs/>
          <w:sz w:val="24"/>
          <w:szCs w:val="24"/>
        </w:rPr>
        <w:t xml:space="preserve">Задание 1. </w:t>
      </w:r>
      <w:r w:rsidR="00281FFE" w:rsidRPr="00E20708">
        <w:rPr>
          <w:bCs/>
          <w:sz w:val="24"/>
          <w:szCs w:val="24"/>
        </w:rPr>
        <w:t>За 12 месяцев отчётного год</w:t>
      </w:r>
      <w:proofErr w:type="gramStart"/>
      <w:r w:rsidR="00281FFE" w:rsidRPr="00E20708">
        <w:rPr>
          <w:bCs/>
          <w:sz w:val="24"/>
          <w:szCs w:val="24"/>
        </w:rPr>
        <w:t>а ООО</w:t>
      </w:r>
      <w:proofErr w:type="gramEnd"/>
      <w:r w:rsidR="00281FFE" w:rsidRPr="00E20708">
        <w:rPr>
          <w:bCs/>
          <w:sz w:val="24"/>
          <w:szCs w:val="24"/>
        </w:rPr>
        <w:t xml:space="preserve"> «Альфа» имело следующие доходы и расходы, не связанные с основной деятельностью: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1) по решению суда в августе поставщик уплатил предприятию штраф за то, что задержал отгрузку кирпича. Сумма штрафа равна 19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2) был выявлен убыток за прошлый год на сумму 9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3) стоимость содержания законсервированного объекта составила 24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4) сумма не полностью амортизированных основных средств, выведенных из эксплуатации, равнялась 17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5) составляя промежуточную бухгалтерскую отчетность, пересчитали в рубли сумму дебиторской задолженности иностранных покупателей, которая выражена в валюте. В результате образовалась положительная курсовая разница в 14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6) была выплачена неустойка контрагентам за продление срока ввода объекта в эксплуатацию в сумме 25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7) стоимость списанной дебиторской задолженности с истёкшим сроком исковой давности составила 50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8) поступили безнадёжные долги, ранее списанные на убытки, на сумму 100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9) стоимость списанной дебиторской задолженности вследствие неплатёжеспособности должников составила 20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10) по итогам 12 месяцев </w:t>
      </w:r>
      <w:proofErr w:type="gramStart"/>
      <w:r w:rsidRPr="00E20708">
        <w:rPr>
          <w:bCs/>
          <w:sz w:val="24"/>
          <w:szCs w:val="24"/>
        </w:rPr>
        <w:t>отчётного</w:t>
      </w:r>
      <w:proofErr w:type="gramEnd"/>
      <w:r w:rsidRPr="00E20708">
        <w:rPr>
          <w:bCs/>
          <w:sz w:val="24"/>
          <w:szCs w:val="24"/>
        </w:rPr>
        <w:t xml:space="preserve"> была проведена инвентаризация стройматериалов. В результате был выявлен излишек. Стоимость этого сырья составила 4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11) получены дивиденды по принадлежащим организации акциям АО «Салют» – 20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12) получены проценты по предоставленному работнику займу – 8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E20708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13) оплата уплата услуг кредитных организаций – 14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 xml:space="preserve">.; </w:t>
      </w:r>
    </w:p>
    <w:p w:rsidR="00084449" w:rsidRPr="00E20708" w:rsidRDefault="00281FFE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bCs/>
          <w:sz w:val="24"/>
          <w:szCs w:val="24"/>
        </w:rPr>
        <w:t xml:space="preserve">14) депонентская задолженность, по которой истек срок исковой давности, – 4 </w:t>
      </w:r>
      <w:proofErr w:type="spellStart"/>
      <w:r w:rsidRPr="00E20708">
        <w:rPr>
          <w:bCs/>
          <w:sz w:val="24"/>
          <w:szCs w:val="24"/>
        </w:rPr>
        <w:t>тыс</w:t>
      </w:r>
      <w:proofErr w:type="gramStart"/>
      <w:r w:rsidRPr="00E20708">
        <w:rPr>
          <w:bCs/>
          <w:sz w:val="24"/>
          <w:szCs w:val="24"/>
        </w:rPr>
        <w:t>.р</w:t>
      </w:r>
      <w:proofErr w:type="gramEnd"/>
      <w:r w:rsidRPr="00E20708">
        <w:rPr>
          <w:bCs/>
          <w:sz w:val="24"/>
          <w:szCs w:val="24"/>
        </w:rPr>
        <w:t>уб</w:t>
      </w:r>
      <w:proofErr w:type="spellEnd"/>
      <w:r w:rsidRPr="00E20708">
        <w:rPr>
          <w:bCs/>
          <w:sz w:val="24"/>
          <w:szCs w:val="24"/>
        </w:rPr>
        <w:t>. Требуется определить величину внереализационных доходов и расходов, а также составить соответствующие бухгалтерские проводки.</w:t>
      </w:r>
    </w:p>
    <w:p w:rsidR="00E20708" w:rsidRPr="00E20708" w:rsidRDefault="00E20708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</w:p>
    <w:p w:rsidR="00E20708" w:rsidRPr="00E20708" w:rsidRDefault="00E20708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E20708">
        <w:rPr>
          <w:b/>
          <w:sz w:val="24"/>
          <w:szCs w:val="24"/>
        </w:rPr>
        <w:t>Задание 2.</w:t>
      </w:r>
      <w:r w:rsidRPr="00E20708">
        <w:rPr>
          <w:sz w:val="24"/>
          <w:szCs w:val="24"/>
        </w:rPr>
        <w:t xml:space="preserve"> За 12 месяцев отчётного год</w:t>
      </w:r>
      <w:proofErr w:type="gramStart"/>
      <w:r w:rsidRPr="00E20708">
        <w:rPr>
          <w:sz w:val="24"/>
          <w:szCs w:val="24"/>
        </w:rPr>
        <w:t>а ООО</w:t>
      </w:r>
      <w:proofErr w:type="gramEnd"/>
      <w:r w:rsidRPr="00E20708">
        <w:rPr>
          <w:sz w:val="24"/>
          <w:szCs w:val="24"/>
        </w:rPr>
        <w:t xml:space="preserve"> «Альфа» имело следующие чрезвычайные доходы и расходы: </w:t>
      </w:r>
    </w:p>
    <w:p w:rsidR="00E20708" w:rsidRPr="00E20708" w:rsidRDefault="00E20708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E20708">
        <w:rPr>
          <w:sz w:val="24"/>
          <w:szCs w:val="24"/>
        </w:rPr>
        <w:t xml:space="preserve">1) списание материалов, пришедших в негодность в результате пожара – 90 </w:t>
      </w:r>
      <w:proofErr w:type="spellStart"/>
      <w:r w:rsidRPr="00E20708">
        <w:rPr>
          <w:sz w:val="24"/>
          <w:szCs w:val="24"/>
        </w:rPr>
        <w:t>тыс</w:t>
      </w:r>
      <w:proofErr w:type="gramStart"/>
      <w:r w:rsidRPr="00E20708">
        <w:rPr>
          <w:sz w:val="24"/>
          <w:szCs w:val="24"/>
        </w:rPr>
        <w:t>.р</w:t>
      </w:r>
      <w:proofErr w:type="gramEnd"/>
      <w:r w:rsidRPr="00E20708">
        <w:rPr>
          <w:sz w:val="24"/>
          <w:szCs w:val="24"/>
        </w:rPr>
        <w:t>уб</w:t>
      </w:r>
      <w:proofErr w:type="spellEnd"/>
      <w:r w:rsidRPr="00E20708">
        <w:rPr>
          <w:sz w:val="24"/>
          <w:szCs w:val="24"/>
        </w:rPr>
        <w:t xml:space="preserve">. </w:t>
      </w:r>
    </w:p>
    <w:p w:rsidR="00E20708" w:rsidRPr="00E20708" w:rsidRDefault="00E20708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E20708">
        <w:rPr>
          <w:sz w:val="24"/>
          <w:szCs w:val="24"/>
        </w:rPr>
        <w:t xml:space="preserve">2) списание объектов основных средств, пришедших в негодность в результате пожара (по остаточной стоимости) – 900 </w:t>
      </w:r>
      <w:proofErr w:type="spellStart"/>
      <w:r w:rsidRPr="00E20708">
        <w:rPr>
          <w:sz w:val="24"/>
          <w:szCs w:val="24"/>
        </w:rPr>
        <w:t>тыс</w:t>
      </w:r>
      <w:proofErr w:type="gramStart"/>
      <w:r w:rsidRPr="00E20708">
        <w:rPr>
          <w:sz w:val="24"/>
          <w:szCs w:val="24"/>
        </w:rPr>
        <w:t>.р</w:t>
      </w:r>
      <w:proofErr w:type="gramEnd"/>
      <w:r w:rsidRPr="00E20708">
        <w:rPr>
          <w:sz w:val="24"/>
          <w:szCs w:val="24"/>
        </w:rPr>
        <w:t>уб</w:t>
      </w:r>
      <w:proofErr w:type="spellEnd"/>
      <w:r w:rsidRPr="00E20708">
        <w:rPr>
          <w:sz w:val="24"/>
          <w:szCs w:val="24"/>
        </w:rPr>
        <w:t xml:space="preserve">. </w:t>
      </w:r>
    </w:p>
    <w:p w:rsidR="00E20708" w:rsidRPr="00E20708" w:rsidRDefault="00E20708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Cs/>
          <w:sz w:val="24"/>
          <w:szCs w:val="24"/>
        </w:rPr>
      </w:pPr>
      <w:r w:rsidRPr="00E20708">
        <w:rPr>
          <w:sz w:val="24"/>
          <w:szCs w:val="24"/>
        </w:rPr>
        <w:t xml:space="preserve">3) учтена стоимость полученного страхового возмещения от страховой компании – 1000000 </w:t>
      </w:r>
      <w:proofErr w:type="spellStart"/>
      <w:r w:rsidRPr="00E20708">
        <w:rPr>
          <w:sz w:val="24"/>
          <w:szCs w:val="24"/>
        </w:rPr>
        <w:t>тыс</w:t>
      </w:r>
      <w:proofErr w:type="gramStart"/>
      <w:r w:rsidRPr="00E20708">
        <w:rPr>
          <w:sz w:val="24"/>
          <w:szCs w:val="24"/>
        </w:rPr>
        <w:t>.р</w:t>
      </w:r>
      <w:proofErr w:type="gramEnd"/>
      <w:r w:rsidRPr="00E20708">
        <w:rPr>
          <w:sz w:val="24"/>
          <w:szCs w:val="24"/>
        </w:rPr>
        <w:t>уб</w:t>
      </w:r>
      <w:proofErr w:type="spellEnd"/>
      <w:r w:rsidRPr="00E20708">
        <w:rPr>
          <w:sz w:val="24"/>
          <w:szCs w:val="24"/>
        </w:rPr>
        <w:t xml:space="preserve">. 4) расходы, связанные с ликвидацией последствий пожара (услуги сторонних организаций) – 50 </w:t>
      </w:r>
      <w:proofErr w:type="spellStart"/>
      <w:r w:rsidRPr="00E20708">
        <w:rPr>
          <w:sz w:val="24"/>
          <w:szCs w:val="24"/>
        </w:rPr>
        <w:t>тыс.руб</w:t>
      </w:r>
      <w:proofErr w:type="spellEnd"/>
      <w:r w:rsidRPr="00E20708">
        <w:rPr>
          <w:sz w:val="24"/>
          <w:szCs w:val="24"/>
        </w:rPr>
        <w:t xml:space="preserve">. 5) расходы, связанные с ликвидацией последствий пожара (зарплата собственного персонала) – 30 </w:t>
      </w:r>
      <w:proofErr w:type="spellStart"/>
      <w:r w:rsidRPr="00E20708">
        <w:rPr>
          <w:sz w:val="24"/>
          <w:szCs w:val="24"/>
        </w:rPr>
        <w:t>тыс.руб</w:t>
      </w:r>
      <w:proofErr w:type="spellEnd"/>
      <w:r w:rsidRPr="00E20708">
        <w:rPr>
          <w:sz w:val="24"/>
          <w:szCs w:val="24"/>
        </w:rPr>
        <w:t xml:space="preserve">. 6) расходы, связанные с ликвидацией последствий пожара (страховые взносы от зарплаты собственного персонала) – 9 </w:t>
      </w:r>
      <w:proofErr w:type="spellStart"/>
      <w:r w:rsidRPr="00E20708">
        <w:rPr>
          <w:sz w:val="24"/>
          <w:szCs w:val="24"/>
        </w:rPr>
        <w:t>тыс.руб</w:t>
      </w:r>
      <w:proofErr w:type="spellEnd"/>
      <w:r w:rsidRPr="00E20708">
        <w:rPr>
          <w:sz w:val="24"/>
          <w:szCs w:val="24"/>
        </w:rPr>
        <w:t xml:space="preserve">. 7) оприходованы материальные ценности, остающиеся от списания непригодных к восстановлению и дальнейшему использованию объектов основных средств – 40 </w:t>
      </w:r>
      <w:proofErr w:type="spellStart"/>
      <w:r w:rsidRPr="00E20708">
        <w:rPr>
          <w:sz w:val="24"/>
          <w:szCs w:val="24"/>
        </w:rPr>
        <w:t>тыс</w:t>
      </w:r>
      <w:proofErr w:type="gramStart"/>
      <w:r w:rsidRPr="00E20708">
        <w:rPr>
          <w:sz w:val="24"/>
          <w:szCs w:val="24"/>
        </w:rPr>
        <w:t>.р</w:t>
      </w:r>
      <w:proofErr w:type="gramEnd"/>
      <w:r w:rsidRPr="00E20708">
        <w:rPr>
          <w:sz w:val="24"/>
          <w:szCs w:val="24"/>
        </w:rPr>
        <w:t>уб</w:t>
      </w:r>
      <w:proofErr w:type="spellEnd"/>
      <w:r w:rsidRPr="00E20708">
        <w:rPr>
          <w:sz w:val="24"/>
          <w:szCs w:val="24"/>
        </w:rPr>
        <w:t>. Требуется определить сальдо чрезвычайных доходов и расходов, а также составить соответствующие бухгалтерские проводки.</w:t>
      </w:r>
    </w:p>
    <w:sectPr w:rsidR="00E20708" w:rsidRPr="00E20708" w:rsidSect="00DC129F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1B0"/>
    <w:multiLevelType w:val="multilevel"/>
    <w:tmpl w:val="C142B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941F4A"/>
    <w:multiLevelType w:val="multilevel"/>
    <w:tmpl w:val="274E5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834740"/>
    <w:multiLevelType w:val="multilevel"/>
    <w:tmpl w:val="3D2E56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E23B33"/>
    <w:multiLevelType w:val="multilevel"/>
    <w:tmpl w:val="976237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FD669E"/>
    <w:multiLevelType w:val="multilevel"/>
    <w:tmpl w:val="2A50C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91594A"/>
    <w:multiLevelType w:val="multilevel"/>
    <w:tmpl w:val="82489EE0"/>
    <w:lvl w:ilvl="0">
      <w:start w:val="2020"/>
      <w:numFmt w:val="decimal"/>
      <w:lvlText w:val="0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AB6230"/>
    <w:multiLevelType w:val="multilevel"/>
    <w:tmpl w:val="533A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7237D4"/>
    <w:multiLevelType w:val="multilevel"/>
    <w:tmpl w:val="36B66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435F4CC8"/>
    <w:multiLevelType w:val="multilevel"/>
    <w:tmpl w:val="B33EF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576FA8"/>
    <w:multiLevelType w:val="multilevel"/>
    <w:tmpl w:val="8A8479FC"/>
    <w:lvl w:ilvl="0">
      <w:start w:val="2020"/>
      <w:numFmt w:val="decimal"/>
      <w:lvlText w:val="02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2D4186"/>
    <w:multiLevelType w:val="multilevel"/>
    <w:tmpl w:val="EC4E1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7A3AB5"/>
    <w:multiLevelType w:val="multilevel"/>
    <w:tmpl w:val="FD008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DB2FEB"/>
    <w:multiLevelType w:val="multilevel"/>
    <w:tmpl w:val="2FD6A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6078F6"/>
    <w:multiLevelType w:val="multilevel"/>
    <w:tmpl w:val="76448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C05659"/>
    <w:multiLevelType w:val="multilevel"/>
    <w:tmpl w:val="CADC0A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13"/>
  </w:num>
  <w:num w:numId="6">
    <w:abstractNumId w:val="4"/>
  </w:num>
  <w:num w:numId="7">
    <w:abstractNumId w:val="11"/>
  </w:num>
  <w:num w:numId="8">
    <w:abstractNumId w:val="8"/>
  </w:num>
  <w:num w:numId="9">
    <w:abstractNumId w:val="3"/>
  </w:num>
  <w:num w:numId="10">
    <w:abstractNumId w:val="14"/>
  </w:num>
  <w:num w:numId="11">
    <w:abstractNumId w:val="10"/>
  </w:num>
  <w:num w:numId="12">
    <w:abstractNumId w:val="1"/>
  </w:num>
  <w:num w:numId="13">
    <w:abstractNumId w:val="5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54"/>
    <w:rsid w:val="00047E20"/>
    <w:rsid w:val="00074B44"/>
    <w:rsid w:val="00084449"/>
    <w:rsid w:val="000D4CA5"/>
    <w:rsid w:val="001579F5"/>
    <w:rsid w:val="001F20D5"/>
    <w:rsid w:val="002267F2"/>
    <w:rsid w:val="00255290"/>
    <w:rsid w:val="00265FFF"/>
    <w:rsid w:val="00281FFE"/>
    <w:rsid w:val="002A48FB"/>
    <w:rsid w:val="002D1F8D"/>
    <w:rsid w:val="002F1200"/>
    <w:rsid w:val="00367194"/>
    <w:rsid w:val="003A462A"/>
    <w:rsid w:val="003D1445"/>
    <w:rsid w:val="003D6A9F"/>
    <w:rsid w:val="003D7AE3"/>
    <w:rsid w:val="00406723"/>
    <w:rsid w:val="00480F9E"/>
    <w:rsid w:val="004E3F51"/>
    <w:rsid w:val="00514CD0"/>
    <w:rsid w:val="005B17C7"/>
    <w:rsid w:val="005C44EF"/>
    <w:rsid w:val="005D3BEF"/>
    <w:rsid w:val="005E336E"/>
    <w:rsid w:val="00657E9D"/>
    <w:rsid w:val="00667E3A"/>
    <w:rsid w:val="00692585"/>
    <w:rsid w:val="007226A2"/>
    <w:rsid w:val="007C1A1C"/>
    <w:rsid w:val="00803B6D"/>
    <w:rsid w:val="0083467A"/>
    <w:rsid w:val="008441E8"/>
    <w:rsid w:val="00865D4E"/>
    <w:rsid w:val="00985D2D"/>
    <w:rsid w:val="009C21E9"/>
    <w:rsid w:val="00A02FAA"/>
    <w:rsid w:val="00A4205E"/>
    <w:rsid w:val="00A70567"/>
    <w:rsid w:val="00B24608"/>
    <w:rsid w:val="00B476F8"/>
    <w:rsid w:val="00B91460"/>
    <w:rsid w:val="00BA0280"/>
    <w:rsid w:val="00BD6BF1"/>
    <w:rsid w:val="00C1321C"/>
    <w:rsid w:val="00C9467B"/>
    <w:rsid w:val="00CA3755"/>
    <w:rsid w:val="00CF6074"/>
    <w:rsid w:val="00D468BE"/>
    <w:rsid w:val="00D821FF"/>
    <w:rsid w:val="00DC129F"/>
    <w:rsid w:val="00E20708"/>
    <w:rsid w:val="00EE5BAF"/>
    <w:rsid w:val="00F2287C"/>
    <w:rsid w:val="00F341DB"/>
    <w:rsid w:val="00FD3854"/>
    <w:rsid w:val="00FD61AF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Подпись к таблице_"/>
    <w:basedOn w:val="a0"/>
    <w:link w:val="a7"/>
    <w:rsid w:val="0008444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">
    <w:name w:val="Подпись к таблице Exact"/>
    <w:basedOn w:val="a6"/>
    <w:rsid w:val="0008444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084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84449"/>
    <w:pPr>
      <w:widowControl w:val="0"/>
      <w:shd w:val="clear" w:color="auto" w:fill="FFFFFF"/>
      <w:spacing w:after="0" w:line="0" w:lineRule="atLeast"/>
    </w:pPr>
    <w:rPr>
      <w:rFonts w:eastAsia="Times New Roman" w:cs="Times New Roman"/>
      <w:sz w:val="22"/>
      <w:szCs w:val="22"/>
      <w:lang w:eastAsia="en-US"/>
    </w:rPr>
  </w:style>
  <w:style w:type="paragraph" w:styleId="a8">
    <w:name w:val="Normal (Web)"/>
    <w:basedOn w:val="a"/>
    <w:rsid w:val="003D6A9F"/>
    <w:pPr>
      <w:spacing w:before="100" w:beforeAutospacing="1" w:after="100" w:afterAutospacing="1" w:line="240" w:lineRule="auto"/>
    </w:pPr>
    <w:rPr>
      <w:rFonts w:eastAsia="Calibri" w:cs="Times New Roman"/>
    </w:rPr>
  </w:style>
  <w:style w:type="paragraph" w:styleId="a9">
    <w:name w:val="List Paragraph"/>
    <w:basedOn w:val="a"/>
    <w:uiPriority w:val="34"/>
    <w:qFormat/>
    <w:rsid w:val="00265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Подпись к таблице_"/>
    <w:basedOn w:val="a0"/>
    <w:link w:val="a7"/>
    <w:rsid w:val="0008444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">
    <w:name w:val="Подпись к таблице Exact"/>
    <w:basedOn w:val="a6"/>
    <w:rsid w:val="0008444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084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84449"/>
    <w:pPr>
      <w:widowControl w:val="0"/>
      <w:shd w:val="clear" w:color="auto" w:fill="FFFFFF"/>
      <w:spacing w:after="0" w:line="0" w:lineRule="atLeast"/>
    </w:pPr>
    <w:rPr>
      <w:rFonts w:eastAsia="Times New Roman" w:cs="Times New Roman"/>
      <w:sz w:val="22"/>
      <w:szCs w:val="22"/>
      <w:lang w:eastAsia="en-US"/>
    </w:rPr>
  </w:style>
  <w:style w:type="paragraph" w:styleId="a8">
    <w:name w:val="Normal (Web)"/>
    <w:basedOn w:val="a"/>
    <w:rsid w:val="003D6A9F"/>
    <w:pPr>
      <w:spacing w:before="100" w:beforeAutospacing="1" w:after="100" w:afterAutospacing="1" w:line="240" w:lineRule="auto"/>
    </w:pPr>
    <w:rPr>
      <w:rFonts w:eastAsia="Calibri" w:cs="Times New Roman"/>
    </w:rPr>
  </w:style>
  <w:style w:type="paragraph" w:styleId="a9">
    <w:name w:val="List Paragraph"/>
    <w:basedOn w:val="a"/>
    <w:uiPriority w:val="34"/>
    <w:qFormat/>
    <w:rsid w:val="00265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D9DE-6B4F-4234-95A5-9020BEE07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Olga</cp:lastModifiedBy>
  <cp:revision>26</cp:revision>
  <cp:lastPrinted>2023-11-10T08:44:00Z</cp:lastPrinted>
  <dcterms:created xsi:type="dcterms:W3CDTF">2021-03-25T16:35:00Z</dcterms:created>
  <dcterms:modified xsi:type="dcterms:W3CDTF">2024-11-11T15:38:00Z</dcterms:modified>
</cp:coreProperties>
</file>