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54" w:rsidRPr="00657E9D" w:rsidRDefault="00FD3854" w:rsidP="00FD3854">
      <w:pPr>
        <w:spacing w:after="0" w:line="240" w:lineRule="auto"/>
        <w:jc w:val="center"/>
        <w:rPr>
          <w:b/>
        </w:rPr>
      </w:pPr>
      <w:r w:rsidRPr="00657E9D">
        <w:rPr>
          <w:b/>
        </w:rPr>
        <w:t>Учебная практика УП 0</w:t>
      </w:r>
      <w:r w:rsidR="00074B44" w:rsidRPr="00657E9D">
        <w:rPr>
          <w:b/>
        </w:rPr>
        <w:t>2</w:t>
      </w:r>
    </w:p>
    <w:p w:rsidR="00FD3854" w:rsidRPr="00657E9D" w:rsidRDefault="00FD3854" w:rsidP="00FD3854">
      <w:pPr>
        <w:spacing w:after="0" w:line="240" w:lineRule="auto"/>
        <w:jc w:val="center"/>
        <w:rPr>
          <w:b/>
        </w:rPr>
      </w:pPr>
      <w:r w:rsidRPr="00657E9D">
        <w:rPr>
          <w:b/>
        </w:rPr>
        <w:t xml:space="preserve">Учебное занятие </w:t>
      </w:r>
      <w:r w:rsidR="007F275D">
        <w:rPr>
          <w:b/>
        </w:rPr>
        <w:t>10</w:t>
      </w:r>
      <w:bookmarkStart w:id="0" w:name="_GoBack"/>
      <w:bookmarkEnd w:id="0"/>
      <w:r w:rsidRPr="00657E9D">
        <w:rPr>
          <w:b/>
        </w:rPr>
        <w:t xml:space="preserve"> (6 часов)</w:t>
      </w:r>
    </w:p>
    <w:p w:rsidR="00657E9D" w:rsidRDefault="00657E9D" w:rsidP="00074B44">
      <w:pPr>
        <w:spacing w:after="0" w:line="240" w:lineRule="auto"/>
        <w:jc w:val="center"/>
        <w:rPr>
          <w:b/>
        </w:rPr>
      </w:pPr>
    </w:p>
    <w:p w:rsidR="00084449" w:rsidRPr="00084449" w:rsidRDefault="00FD3854" w:rsidP="00084449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</w:rPr>
      </w:pPr>
      <w:r w:rsidRPr="00657E9D">
        <w:rPr>
          <w:b/>
        </w:rPr>
        <w:t xml:space="preserve">Тема:  </w:t>
      </w:r>
      <w:r w:rsidR="00084449">
        <w:rPr>
          <w:rFonts w:ascii="Times New Roman CYR" w:eastAsia="Times New Roman" w:hAnsi="Times New Roman CYR" w:cs="Times New Roman"/>
          <w:b/>
        </w:rPr>
        <w:t>Д</w:t>
      </w:r>
      <w:r w:rsidR="00084449" w:rsidRPr="00084449">
        <w:rPr>
          <w:rFonts w:ascii="Times New Roman CYR" w:eastAsia="Times New Roman" w:hAnsi="Times New Roman CYR" w:cs="Times New Roman"/>
          <w:b/>
        </w:rPr>
        <w:t>окументальное оформление и отражение на счетах</w:t>
      </w:r>
      <w:r w:rsidR="00084449">
        <w:rPr>
          <w:rFonts w:ascii="Times New Roman CYR" w:eastAsia="Times New Roman" w:hAnsi="Times New Roman CYR" w:cs="Times New Roman"/>
          <w:b/>
        </w:rPr>
        <w:t xml:space="preserve"> </w:t>
      </w:r>
      <w:r w:rsidR="00084449" w:rsidRPr="00084449">
        <w:rPr>
          <w:rFonts w:ascii="Times New Roman CYR" w:eastAsia="Times New Roman" w:hAnsi="Times New Roman CYR" w:cs="Times New Roman"/>
          <w:b/>
        </w:rPr>
        <w:t>бухгалтерского учёта результатов</w:t>
      </w:r>
    </w:p>
    <w:p w:rsidR="00657E9D" w:rsidRDefault="00084449" w:rsidP="00084449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</w:rPr>
      </w:pPr>
      <w:r w:rsidRPr="00084449">
        <w:rPr>
          <w:rFonts w:ascii="Times New Roman CYR" w:eastAsia="Times New Roman" w:hAnsi="Times New Roman CYR" w:cs="Times New Roman"/>
          <w:b/>
        </w:rPr>
        <w:t>инвентаризации основных средств и нематериальных</w:t>
      </w:r>
      <w:r>
        <w:rPr>
          <w:rFonts w:ascii="Times New Roman CYR" w:eastAsia="Times New Roman" w:hAnsi="Times New Roman CYR" w:cs="Times New Roman"/>
          <w:b/>
        </w:rPr>
        <w:t xml:space="preserve"> </w:t>
      </w:r>
      <w:r w:rsidRPr="00084449">
        <w:rPr>
          <w:rFonts w:ascii="Times New Roman CYR" w:eastAsia="Times New Roman" w:hAnsi="Times New Roman CYR" w:cs="Times New Roman"/>
          <w:b/>
        </w:rPr>
        <w:t>активов</w:t>
      </w:r>
    </w:p>
    <w:p w:rsidR="00255290" w:rsidRDefault="00255290" w:rsidP="00255290">
      <w:pPr>
        <w:spacing w:after="0" w:line="240" w:lineRule="auto"/>
        <w:jc w:val="center"/>
        <w:rPr>
          <w:b/>
          <w:sz w:val="26"/>
          <w:szCs w:val="26"/>
        </w:rPr>
      </w:pPr>
    </w:p>
    <w:p w:rsidR="00084449" w:rsidRPr="00084449" w:rsidRDefault="00255290" w:rsidP="00084449">
      <w:pPr>
        <w:pStyle w:val="20"/>
        <w:shd w:val="clear" w:color="auto" w:fill="auto"/>
        <w:spacing w:before="0" w:after="240" w:line="274" w:lineRule="exact"/>
        <w:ind w:right="280" w:firstLine="600"/>
        <w:jc w:val="both"/>
        <w:rPr>
          <w:color w:val="000000"/>
          <w:lang w:bidi="ru-RU"/>
        </w:rPr>
      </w:pPr>
      <w:r>
        <w:rPr>
          <w:b/>
          <w:bCs/>
          <w:sz w:val="23"/>
          <w:szCs w:val="23"/>
        </w:rPr>
        <w:t xml:space="preserve">Задание 1. </w:t>
      </w:r>
    </w:p>
    <w:p w:rsidR="00084449" w:rsidRPr="00084449" w:rsidRDefault="00084449" w:rsidP="00084449">
      <w:pPr>
        <w:keepNext/>
        <w:keepLines/>
        <w:widowControl w:val="0"/>
        <w:spacing w:after="0" w:line="274" w:lineRule="exact"/>
        <w:ind w:right="320"/>
        <w:jc w:val="center"/>
        <w:outlineLvl w:val="1"/>
        <w:rPr>
          <w:rFonts w:eastAsia="Times New Roman" w:cs="Times New Roman"/>
          <w:b/>
          <w:bCs/>
          <w:color w:val="000000"/>
          <w:lang w:bidi="ru-RU"/>
        </w:rPr>
      </w:pPr>
      <w:bookmarkStart w:id="1" w:name="bookmark8"/>
      <w:r w:rsidRPr="00084449">
        <w:rPr>
          <w:rFonts w:eastAsia="Times New Roman" w:cs="Times New Roman"/>
          <w:b/>
          <w:bCs/>
          <w:color w:val="000000"/>
          <w:lang w:bidi="ru-RU"/>
        </w:rPr>
        <w:t>Задание на занятие учебной практики</w:t>
      </w:r>
      <w:bookmarkEnd w:id="1"/>
    </w:p>
    <w:p w:rsidR="00084449" w:rsidRPr="00084449" w:rsidRDefault="00084449" w:rsidP="00084449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i/>
          <w:iCs/>
          <w:color w:val="000000"/>
          <w:lang w:bidi="ru-RU"/>
        </w:rPr>
      </w:pPr>
      <w:r w:rsidRPr="00084449">
        <w:rPr>
          <w:rFonts w:eastAsia="Times New Roman" w:cs="Times New Roman"/>
          <w:i/>
          <w:iCs/>
          <w:color w:val="000000"/>
          <w:lang w:bidi="ru-RU"/>
        </w:rPr>
        <w:t>Исходные данные</w:t>
      </w:r>
    </w:p>
    <w:p w:rsidR="00084449" w:rsidRPr="00084449" w:rsidRDefault="00084449" w:rsidP="00084449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i/>
          <w:iCs/>
          <w:color w:val="000000"/>
          <w:lang w:bidi="ru-RU"/>
        </w:rPr>
      </w:pPr>
      <w:r w:rsidRPr="00084449">
        <w:rPr>
          <w:rFonts w:eastAsia="Times New Roman" w:cs="Times New Roman"/>
          <w:i/>
          <w:iCs/>
          <w:color w:val="000000"/>
          <w:lang w:bidi="ru-RU"/>
        </w:rPr>
        <w:t>(недостающие данные заполнить самостоятельно)</w:t>
      </w:r>
    </w:p>
    <w:p w:rsidR="00084449" w:rsidRPr="00084449" w:rsidRDefault="00084449" w:rsidP="00084449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Предприятие: ООО «Квант»</w:t>
      </w:r>
    </w:p>
    <w:p w:rsidR="00084449" w:rsidRPr="00084449" w:rsidRDefault="00084449" w:rsidP="00084449">
      <w:pPr>
        <w:widowControl w:val="0"/>
        <w:tabs>
          <w:tab w:val="left" w:leader="underscore" w:pos="4824"/>
          <w:tab w:val="left" w:leader="underscore" w:pos="8006"/>
          <w:tab w:val="left" w:leader="underscore" w:pos="9086"/>
        </w:tabs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Юридический адрес: г.</w:t>
      </w:r>
      <w:r w:rsidRPr="00084449">
        <w:rPr>
          <w:rFonts w:eastAsia="Times New Roman" w:cs="Times New Roman"/>
          <w:color w:val="000000"/>
          <w:lang w:bidi="ru-RU"/>
        </w:rPr>
        <w:tab/>
        <w:t>, ул.</w:t>
      </w:r>
      <w:r w:rsidRPr="00084449">
        <w:rPr>
          <w:rFonts w:eastAsia="Times New Roman" w:cs="Times New Roman"/>
          <w:color w:val="000000"/>
          <w:lang w:bidi="ru-RU"/>
        </w:rPr>
        <w:tab/>
        <w:t>, д</w:t>
      </w:r>
      <w:r w:rsidRPr="00084449">
        <w:rPr>
          <w:rFonts w:eastAsia="Times New Roman" w:cs="Times New Roman"/>
          <w:color w:val="000000"/>
          <w:lang w:bidi="ru-RU"/>
        </w:rPr>
        <w:tab/>
        <w:t>._, офис_</w:t>
      </w:r>
    </w:p>
    <w:p w:rsidR="00084449" w:rsidRPr="00084449" w:rsidRDefault="00084449" w:rsidP="00084449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Генеральный директор - Орлов А.</w:t>
      </w:r>
      <w:proofErr w:type="gramStart"/>
      <w:r w:rsidRPr="00084449">
        <w:rPr>
          <w:rFonts w:eastAsia="Times New Roman" w:cs="Times New Roman"/>
          <w:color w:val="000000"/>
          <w:lang w:bidi="ru-RU"/>
        </w:rPr>
        <w:t>Р</w:t>
      </w:r>
      <w:proofErr w:type="gramEnd"/>
    </w:p>
    <w:p w:rsidR="00084449" w:rsidRPr="00084449" w:rsidRDefault="00084449" w:rsidP="00084449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proofErr w:type="spellStart"/>
      <w:r w:rsidRPr="00084449">
        <w:rPr>
          <w:rFonts w:eastAsia="Times New Roman" w:cs="Times New Roman"/>
          <w:color w:val="000000"/>
          <w:lang w:bidi="ru-RU"/>
        </w:rPr>
        <w:t>Гл</w:t>
      </w:r>
      <w:proofErr w:type="gramStart"/>
      <w:r w:rsidRPr="00084449">
        <w:rPr>
          <w:rFonts w:eastAsia="Times New Roman" w:cs="Times New Roman"/>
          <w:color w:val="000000"/>
          <w:lang w:bidi="ru-RU"/>
        </w:rPr>
        <w:t>.б</w:t>
      </w:r>
      <w:proofErr w:type="gramEnd"/>
      <w:r w:rsidRPr="00084449">
        <w:rPr>
          <w:rFonts w:eastAsia="Times New Roman" w:cs="Times New Roman"/>
          <w:color w:val="000000"/>
          <w:lang w:bidi="ru-RU"/>
        </w:rPr>
        <w:t>ухгалтер</w:t>
      </w:r>
      <w:proofErr w:type="spellEnd"/>
      <w:r w:rsidRPr="00084449">
        <w:rPr>
          <w:rFonts w:eastAsia="Times New Roman" w:cs="Times New Roman"/>
          <w:color w:val="000000"/>
          <w:lang w:bidi="ru-RU"/>
        </w:rPr>
        <w:t xml:space="preserve"> - Шолохова А.А.</w:t>
      </w:r>
    </w:p>
    <w:p w:rsidR="00084449" w:rsidRPr="00084449" w:rsidRDefault="00084449" w:rsidP="00084449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Материально-ответственные лица:</w:t>
      </w:r>
    </w:p>
    <w:p w:rsidR="00084449" w:rsidRPr="00084449" w:rsidRDefault="00084449" w:rsidP="00084449">
      <w:pPr>
        <w:widowControl w:val="0"/>
        <w:numPr>
          <w:ilvl w:val="0"/>
          <w:numId w:val="5"/>
        </w:numPr>
        <w:tabs>
          <w:tab w:val="left" w:pos="1320"/>
        </w:tabs>
        <w:spacing w:after="0" w:line="293" w:lineRule="exact"/>
        <w:ind w:left="9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кассир Воробьева Л.И.(касса)</w:t>
      </w:r>
    </w:p>
    <w:p w:rsidR="00084449" w:rsidRPr="00084449" w:rsidRDefault="00084449" w:rsidP="00084449">
      <w:pPr>
        <w:widowControl w:val="0"/>
        <w:numPr>
          <w:ilvl w:val="0"/>
          <w:numId w:val="5"/>
        </w:numPr>
        <w:tabs>
          <w:tab w:val="left" w:pos="1320"/>
        </w:tabs>
        <w:spacing w:after="0" w:line="293" w:lineRule="exact"/>
        <w:ind w:left="9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зав. складом № 1 Мышкина Л.Н. (материалы)</w:t>
      </w:r>
    </w:p>
    <w:p w:rsidR="00084449" w:rsidRPr="00084449" w:rsidRDefault="00084449" w:rsidP="00084449">
      <w:pPr>
        <w:widowControl w:val="0"/>
        <w:numPr>
          <w:ilvl w:val="0"/>
          <w:numId w:val="5"/>
        </w:numPr>
        <w:tabs>
          <w:tab w:val="left" w:pos="1320"/>
        </w:tabs>
        <w:spacing w:after="0" w:line="293" w:lineRule="exact"/>
        <w:ind w:left="9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бухгалтер Андреева О.Ю. (НМА)</w:t>
      </w:r>
    </w:p>
    <w:p w:rsidR="00084449" w:rsidRPr="00084449" w:rsidRDefault="00084449" w:rsidP="00084449">
      <w:pPr>
        <w:widowControl w:val="0"/>
        <w:numPr>
          <w:ilvl w:val="0"/>
          <w:numId w:val="5"/>
        </w:numPr>
        <w:tabs>
          <w:tab w:val="left" w:pos="1320"/>
        </w:tabs>
        <w:spacing w:after="0" w:line="293" w:lineRule="exact"/>
        <w:ind w:left="9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зав складом № 2 Жданов Л.Д. (товары)</w:t>
      </w:r>
    </w:p>
    <w:p w:rsidR="00084449" w:rsidRPr="00084449" w:rsidRDefault="00084449" w:rsidP="00084449">
      <w:pPr>
        <w:widowControl w:val="0"/>
        <w:numPr>
          <w:ilvl w:val="0"/>
          <w:numId w:val="5"/>
        </w:numPr>
        <w:tabs>
          <w:tab w:val="left" w:pos="1320"/>
        </w:tabs>
        <w:spacing w:after="0" w:line="293" w:lineRule="exact"/>
        <w:ind w:left="960"/>
        <w:jc w:val="both"/>
        <w:rPr>
          <w:rFonts w:eastAsia="Times New Roman" w:cs="Times New Roman"/>
          <w:color w:val="000000"/>
          <w:lang w:bidi="ru-RU"/>
        </w:rPr>
      </w:pPr>
      <w:proofErr w:type="spellStart"/>
      <w:r w:rsidRPr="00084449">
        <w:rPr>
          <w:rFonts w:eastAsia="Times New Roman" w:cs="Times New Roman"/>
          <w:color w:val="000000"/>
          <w:lang w:bidi="ru-RU"/>
        </w:rPr>
        <w:t>зав</w:t>
      </w:r>
      <w:proofErr w:type="gramStart"/>
      <w:r w:rsidRPr="00084449">
        <w:rPr>
          <w:rFonts w:eastAsia="Times New Roman" w:cs="Times New Roman"/>
          <w:color w:val="000000"/>
          <w:lang w:bidi="ru-RU"/>
        </w:rPr>
        <w:t>.о</w:t>
      </w:r>
      <w:proofErr w:type="gramEnd"/>
      <w:r w:rsidRPr="00084449">
        <w:rPr>
          <w:rFonts w:eastAsia="Times New Roman" w:cs="Times New Roman"/>
          <w:color w:val="000000"/>
          <w:lang w:bidi="ru-RU"/>
        </w:rPr>
        <w:t>тделом</w:t>
      </w:r>
      <w:proofErr w:type="spellEnd"/>
      <w:r w:rsidRPr="00084449">
        <w:rPr>
          <w:rFonts w:eastAsia="Times New Roman" w:cs="Times New Roman"/>
          <w:color w:val="000000"/>
          <w:lang w:bidi="ru-RU"/>
        </w:rPr>
        <w:t xml:space="preserve"> </w:t>
      </w:r>
      <w:proofErr w:type="spellStart"/>
      <w:r w:rsidRPr="00084449">
        <w:rPr>
          <w:rFonts w:eastAsia="Times New Roman" w:cs="Times New Roman"/>
          <w:color w:val="000000"/>
          <w:lang w:bidi="ru-RU"/>
        </w:rPr>
        <w:t>Хорохорин</w:t>
      </w:r>
      <w:proofErr w:type="spellEnd"/>
      <w:r w:rsidRPr="00084449">
        <w:rPr>
          <w:rFonts w:eastAsia="Times New Roman" w:cs="Times New Roman"/>
          <w:color w:val="000000"/>
          <w:lang w:bidi="ru-RU"/>
        </w:rPr>
        <w:t xml:space="preserve"> Д.В. (основные средства в офисе)</w:t>
      </w:r>
    </w:p>
    <w:p w:rsidR="00084449" w:rsidRPr="00084449" w:rsidRDefault="00084449" w:rsidP="00084449">
      <w:pPr>
        <w:widowControl w:val="0"/>
        <w:numPr>
          <w:ilvl w:val="0"/>
          <w:numId w:val="5"/>
        </w:numPr>
        <w:tabs>
          <w:tab w:val="left" w:pos="1320"/>
        </w:tabs>
        <w:spacing w:after="0" w:line="274" w:lineRule="exact"/>
        <w:ind w:left="9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 xml:space="preserve">начальник РММ </w:t>
      </w:r>
      <w:proofErr w:type="spellStart"/>
      <w:r w:rsidRPr="00084449">
        <w:rPr>
          <w:rFonts w:eastAsia="Times New Roman" w:cs="Times New Roman"/>
          <w:color w:val="000000"/>
          <w:lang w:bidi="ru-RU"/>
        </w:rPr>
        <w:t>Галков</w:t>
      </w:r>
      <w:proofErr w:type="spellEnd"/>
      <w:r w:rsidRPr="00084449">
        <w:rPr>
          <w:rFonts w:eastAsia="Times New Roman" w:cs="Times New Roman"/>
          <w:color w:val="000000"/>
          <w:lang w:bidi="ru-RU"/>
        </w:rPr>
        <w:t xml:space="preserve"> В.В. (основные средства на ремонте)</w:t>
      </w:r>
    </w:p>
    <w:p w:rsidR="00084449" w:rsidRPr="00084449" w:rsidRDefault="00084449" w:rsidP="00084449">
      <w:pPr>
        <w:widowControl w:val="0"/>
        <w:spacing w:after="0" w:line="274" w:lineRule="exact"/>
        <w:ind w:firstLine="600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Задание 1. </w:t>
      </w:r>
      <w:r w:rsidRPr="00084449">
        <w:rPr>
          <w:rFonts w:eastAsia="Times New Roman" w:cs="Times New Roman"/>
          <w:color w:val="000000"/>
          <w:lang w:bidi="ru-RU"/>
        </w:rPr>
        <w:t>На основании приведенных ситуаций в таблице 17 определить, какой вид</w:t>
      </w:r>
      <w:r w:rsidRPr="00084449">
        <w:rPr>
          <w:rFonts w:eastAsia="Times New Roman" w:cs="Times New Roman"/>
          <w:color w:val="000000"/>
          <w:lang w:bidi="ru-RU"/>
        </w:rPr>
        <w:br/>
        <w:t>инвентаризации при этом применялся.</w:t>
      </w:r>
    </w:p>
    <w:p w:rsidR="00084449" w:rsidRPr="00084449" w:rsidRDefault="00084449" w:rsidP="00084449">
      <w:pPr>
        <w:widowControl w:val="0"/>
        <w:spacing w:after="0" w:line="240" w:lineRule="exact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u w:val="single"/>
          <w:lang w:bidi="ru-RU"/>
        </w:rPr>
        <w:t>Таблица  Производственные ситуации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5957"/>
        <w:gridCol w:w="1339"/>
        <w:gridCol w:w="1421"/>
        <w:gridCol w:w="1570"/>
      </w:tblGrid>
      <w:tr w:rsidR="00084449" w:rsidRPr="00084449" w:rsidTr="0048548B">
        <w:trPr>
          <w:trHeight w:hRule="exact" w:val="288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6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№</w:t>
            </w:r>
          </w:p>
          <w:p w:rsidR="00084449" w:rsidRPr="00084449" w:rsidRDefault="00084449" w:rsidP="00084449">
            <w:pPr>
              <w:widowControl w:val="0"/>
              <w:spacing w:before="60"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proofErr w:type="gramStart"/>
            <w:r w:rsidRPr="00084449">
              <w:rPr>
                <w:rFonts w:eastAsia="Times New Roman" w:cs="Times New Roman"/>
                <w:color w:val="000000"/>
                <w:lang w:bidi="ru-RU"/>
              </w:rPr>
              <w:t>п</w:t>
            </w:r>
            <w:proofErr w:type="gramEnd"/>
            <w:r w:rsidRPr="00084449">
              <w:rPr>
                <w:rFonts w:eastAsia="Times New Roman" w:cs="Times New Roman"/>
                <w:color w:val="000000"/>
                <w:lang w:bidi="ru-RU"/>
              </w:rPr>
              <w:t>/п</w:t>
            </w:r>
          </w:p>
        </w:tc>
        <w:tc>
          <w:tcPr>
            <w:tcW w:w="59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4449" w:rsidRPr="00084449" w:rsidRDefault="00084449" w:rsidP="00084449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Ситуация</w:t>
            </w: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widowControl w:val="0"/>
              <w:spacing w:after="0" w:line="240" w:lineRule="exact"/>
              <w:ind w:left="580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Вид инвентаризации</w:t>
            </w:r>
          </w:p>
        </w:tc>
      </w:tr>
      <w:tr w:rsidR="00084449" w:rsidRPr="00084449" w:rsidTr="0048548B">
        <w:trPr>
          <w:trHeight w:hRule="exact" w:val="759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595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widowControl w:val="0"/>
              <w:spacing w:after="12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По</w:t>
            </w:r>
          </w:p>
          <w:p w:rsidR="00084449" w:rsidRPr="00084449" w:rsidRDefault="00084449" w:rsidP="00084449">
            <w:pPr>
              <w:widowControl w:val="0"/>
              <w:spacing w:before="120"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назначению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widowControl w:val="0"/>
              <w:spacing w:after="6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По</w:t>
            </w:r>
          </w:p>
          <w:p w:rsidR="00084449" w:rsidRPr="00084449" w:rsidRDefault="00084449" w:rsidP="00084449">
            <w:pPr>
              <w:widowControl w:val="0"/>
              <w:spacing w:before="60"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объему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widowControl w:val="0"/>
              <w:spacing w:after="0" w:line="269" w:lineRule="exact"/>
              <w:ind w:left="200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По методу</w:t>
            </w:r>
            <w:r w:rsidRPr="00084449">
              <w:rPr>
                <w:rFonts w:eastAsia="Times New Roman" w:cs="Times New Roman"/>
                <w:color w:val="000000"/>
                <w:lang w:bidi="ru-RU"/>
              </w:rPr>
              <w:br/>
              <w:t>проведения</w:t>
            </w:r>
          </w:p>
        </w:tc>
      </w:tr>
      <w:tr w:rsidR="00084449" w:rsidRPr="00084449" w:rsidTr="0048548B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1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Составление годового отчета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084449" w:rsidRPr="00084449" w:rsidTr="0048548B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2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 xml:space="preserve">Уход в отпуск </w:t>
            </w:r>
            <w:proofErr w:type="spellStart"/>
            <w:r w:rsidRPr="00084449">
              <w:rPr>
                <w:rFonts w:eastAsia="Times New Roman" w:cs="Times New Roman"/>
                <w:color w:val="000000"/>
                <w:lang w:bidi="ru-RU"/>
              </w:rPr>
              <w:t>зав</w:t>
            </w:r>
            <w:proofErr w:type="gramStart"/>
            <w:r w:rsidRPr="00084449">
              <w:rPr>
                <w:rFonts w:eastAsia="Times New Roman" w:cs="Times New Roman"/>
                <w:color w:val="000000"/>
                <w:lang w:bidi="ru-RU"/>
              </w:rPr>
              <w:t>.с</w:t>
            </w:r>
            <w:proofErr w:type="gramEnd"/>
            <w:r w:rsidRPr="00084449">
              <w:rPr>
                <w:rFonts w:eastAsia="Times New Roman" w:cs="Times New Roman"/>
                <w:color w:val="000000"/>
                <w:lang w:bidi="ru-RU"/>
              </w:rPr>
              <w:t>кладом</w:t>
            </w:r>
            <w:proofErr w:type="spellEnd"/>
            <w:r w:rsidRPr="00084449">
              <w:rPr>
                <w:rFonts w:eastAsia="Times New Roman" w:cs="Times New Roman"/>
                <w:color w:val="000000"/>
                <w:lang w:bidi="ru-RU"/>
              </w:rPr>
              <w:t xml:space="preserve"> № 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084449" w:rsidRPr="00084449" w:rsidTr="0048548B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3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widowControl w:val="0"/>
              <w:spacing w:after="0" w:line="269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Частичное разрушение склада № 2 в результате</w:t>
            </w:r>
            <w:r w:rsidRPr="00084449">
              <w:rPr>
                <w:rFonts w:eastAsia="Times New Roman" w:cs="Times New Roman"/>
                <w:color w:val="000000"/>
                <w:lang w:bidi="ru-RU"/>
              </w:rPr>
              <w:br/>
              <w:t>наводнения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084449" w:rsidRPr="00084449" w:rsidTr="0048548B">
        <w:trPr>
          <w:trHeight w:hRule="exact" w:val="59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4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widowControl w:val="0"/>
              <w:spacing w:after="0" w:line="278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Поступление сигнала о недобросовестной работе з</w:t>
            </w:r>
            <w:r w:rsidRPr="00084449">
              <w:rPr>
                <w:rFonts w:eastAsia="Times New Roman" w:cs="Times New Roman"/>
                <w:color w:val="000000"/>
                <w:lang w:bidi="ru-RU"/>
              </w:rPr>
              <w:br/>
              <w:t>заведующего складом нефтепродуктов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084449" w:rsidRPr="00084449" w:rsidTr="008C57ED">
        <w:trPr>
          <w:trHeight w:hRule="exact" w:val="36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5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Ежеквартально на складе строительных материалов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084449" w:rsidRPr="00084449" w:rsidTr="0048548B">
        <w:trPr>
          <w:trHeight w:hRule="exact" w:val="84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6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78" w:lineRule="exact"/>
              <w:jc w:val="both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Необходимость получить реальную</w:t>
            </w:r>
            <w:r w:rsidRPr="00084449">
              <w:rPr>
                <w:rFonts w:eastAsia="Times New Roman" w:cs="Times New Roman"/>
                <w:color w:val="000000"/>
                <w:lang w:bidi="ru-RU"/>
              </w:rPr>
              <w:br/>
              <w:t>информацию о наличии удобрений перед началом</w:t>
            </w:r>
            <w:r w:rsidRPr="00084449">
              <w:rPr>
                <w:rFonts w:eastAsia="Times New Roman" w:cs="Times New Roman"/>
                <w:color w:val="000000"/>
                <w:lang w:bidi="ru-RU"/>
              </w:rPr>
              <w:br/>
              <w:t>весеннего сева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084449" w:rsidRPr="00084449" w:rsidTr="008C57ED">
        <w:trPr>
          <w:trHeight w:hRule="exact" w:val="30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7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Ежемесячно в кассе организации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084449" w:rsidRPr="00084449" w:rsidTr="0048548B">
        <w:trPr>
          <w:trHeight w:hRule="exact" w:val="3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8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Увольнение кладовщика продовольственного склада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084449" w:rsidRPr="00084449" w:rsidTr="0048548B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9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widowControl w:val="0"/>
              <w:spacing w:after="0" w:line="283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Выявление признаков повреждения дверей</w:t>
            </w:r>
            <w:r w:rsidRPr="00084449">
              <w:rPr>
                <w:rFonts w:eastAsia="Times New Roman" w:cs="Times New Roman"/>
                <w:color w:val="000000"/>
                <w:lang w:bidi="ru-RU"/>
              </w:rPr>
              <w:br/>
            </w:r>
            <w:proofErr w:type="spellStart"/>
            <w:r w:rsidRPr="00084449">
              <w:rPr>
                <w:rFonts w:eastAsia="Times New Roman" w:cs="Times New Roman"/>
                <w:color w:val="000000"/>
                <w:lang w:bidi="ru-RU"/>
              </w:rPr>
              <w:t>автогаража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084449" w:rsidRPr="00084449" w:rsidTr="0048548B">
        <w:trPr>
          <w:trHeight w:hRule="exact" w:val="6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10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Инвентаризация семян перед началом сева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084449" w:rsidRPr="00084449" w:rsidRDefault="00084449" w:rsidP="0008444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p w:rsidR="00084449" w:rsidRPr="00084449" w:rsidRDefault="00084449" w:rsidP="0008444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p w:rsidR="00084449" w:rsidRPr="00084449" w:rsidRDefault="00084449" w:rsidP="00084449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Задание 2. </w:t>
      </w:r>
      <w:r w:rsidRPr="00084449">
        <w:rPr>
          <w:rFonts w:eastAsia="Times New Roman" w:cs="Times New Roman"/>
          <w:color w:val="000000"/>
          <w:lang w:bidi="ru-RU"/>
        </w:rPr>
        <w:t>Заполните договор о материальной ответственности, заключенный между Синичкиной</w:t>
      </w:r>
      <w:r w:rsidRPr="00084449">
        <w:rPr>
          <w:rFonts w:eastAsia="Times New Roman" w:cs="Times New Roman"/>
          <w:color w:val="000000"/>
          <w:lang w:bidi="ru-RU"/>
        </w:rPr>
        <w:br/>
        <w:t xml:space="preserve">Л. И. </w:t>
      </w:r>
      <w:proofErr w:type="gramStart"/>
      <w:r w:rsidRPr="00084449">
        <w:rPr>
          <w:rFonts w:eastAsia="Times New Roman" w:cs="Times New Roman"/>
          <w:color w:val="000000"/>
          <w:lang w:bidi="ru-RU"/>
        </w:rPr>
        <w:t>и ООО</w:t>
      </w:r>
      <w:proofErr w:type="gramEnd"/>
      <w:r w:rsidRPr="00084449">
        <w:rPr>
          <w:rFonts w:eastAsia="Times New Roman" w:cs="Times New Roman"/>
          <w:color w:val="000000"/>
          <w:lang w:bidi="ru-RU"/>
        </w:rPr>
        <w:t xml:space="preserve"> «Квант». Недостающие исходные данные заполнить самостоятельно.</w:t>
      </w:r>
    </w:p>
    <w:p w:rsidR="00084449" w:rsidRPr="00084449" w:rsidRDefault="00084449" w:rsidP="00084449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Кассир Воробьева Лариса Игоревна принята на работу в ООО «Квант»16.09.2020 г. С ней был</w:t>
      </w:r>
      <w:r w:rsidRPr="00084449">
        <w:rPr>
          <w:rFonts w:eastAsia="Times New Roman" w:cs="Times New Roman"/>
          <w:color w:val="000000"/>
          <w:lang w:bidi="ru-RU"/>
        </w:rPr>
        <w:br/>
        <w:t>произведен инструктаж по правилам ведения кассовых операций и заключен договор о материальной</w:t>
      </w:r>
      <w:r w:rsidRPr="00084449">
        <w:rPr>
          <w:rFonts w:eastAsia="Times New Roman" w:cs="Times New Roman"/>
          <w:color w:val="000000"/>
          <w:lang w:bidi="ru-RU"/>
        </w:rPr>
        <w:br/>
        <w:t>ответственности 16.09.2020 г.</w:t>
      </w:r>
    </w:p>
    <w:p w:rsidR="00084449" w:rsidRPr="00084449" w:rsidRDefault="00084449" w:rsidP="00084449">
      <w:pPr>
        <w:framePr w:w="10262" w:wrap="notBeside" w:vAnchor="text" w:hAnchor="text" w:xAlign="center" w:y="1"/>
        <w:widowControl w:val="0"/>
        <w:spacing w:after="0" w:line="240" w:lineRule="exact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lastRenderedPageBreak/>
        <w:t>Выписка из лицевой карточки отдела кадров Воробьевой Ларисы Игоревны: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1"/>
        <w:gridCol w:w="3744"/>
        <w:gridCol w:w="2707"/>
      </w:tblGrid>
      <w:tr w:rsidR="00084449" w:rsidRPr="00084449" w:rsidTr="0048548B">
        <w:trPr>
          <w:trHeight w:hRule="exact" w:val="235"/>
          <w:jc w:val="center"/>
        </w:trPr>
        <w:tc>
          <w:tcPr>
            <w:tcW w:w="3811" w:type="dxa"/>
            <w:shd w:val="clear" w:color="auto" w:fill="FFFFFF"/>
            <w:vAlign w:val="bottom"/>
          </w:tcPr>
          <w:p w:rsidR="00084449" w:rsidRPr="00084449" w:rsidRDefault="00084449" w:rsidP="00084449">
            <w:pPr>
              <w:framePr w:w="10262" w:wrap="notBeside" w:vAnchor="text" w:hAnchor="text" w:xAlign="center" w:y="1"/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- паспортные данные: серия</w:t>
            </w:r>
          </w:p>
        </w:tc>
        <w:tc>
          <w:tcPr>
            <w:tcW w:w="3744" w:type="dxa"/>
            <w:shd w:val="clear" w:color="auto" w:fill="FFFFFF"/>
            <w:vAlign w:val="bottom"/>
          </w:tcPr>
          <w:p w:rsidR="00084449" w:rsidRPr="00084449" w:rsidRDefault="00084449" w:rsidP="00084449">
            <w:pPr>
              <w:framePr w:w="10262" w:wrap="notBeside" w:vAnchor="text" w:hAnchor="text" w:xAlign="center" w:y="1"/>
              <w:widowControl w:val="0"/>
              <w:spacing w:after="0" w:line="240" w:lineRule="exact"/>
              <w:ind w:left="2260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№</w:t>
            </w:r>
          </w:p>
        </w:tc>
        <w:tc>
          <w:tcPr>
            <w:tcW w:w="2707" w:type="dxa"/>
            <w:shd w:val="clear" w:color="auto" w:fill="FFFFFF"/>
            <w:vAlign w:val="bottom"/>
          </w:tcPr>
          <w:p w:rsidR="00084449" w:rsidRPr="00084449" w:rsidRDefault="00084449" w:rsidP="00084449">
            <w:pPr>
              <w:framePr w:w="10262" w:wrap="notBeside" w:vAnchor="text" w:hAnchor="text" w:xAlign="center" w:y="1"/>
              <w:widowControl w:val="0"/>
              <w:spacing w:after="0" w:line="240" w:lineRule="exact"/>
              <w:jc w:val="righ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паспорт выдан</w:t>
            </w:r>
          </w:p>
        </w:tc>
      </w:tr>
      <w:tr w:rsidR="00084449" w:rsidRPr="00084449" w:rsidTr="0048548B">
        <w:trPr>
          <w:trHeight w:hRule="exact" w:val="259"/>
          <w:jc w:val="center"/>
        </w:trPr>
        <w:tc>
          <w:tcPr>
            <w:tcW w:w="381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framePr w:w="10262" w:wrap="notBeside" w:vAnchor="text" w:hAnchor="text" w:xAlign="center" w:y="1"/>
              <w:widowControl w:val="0"/>
              <w:spacing w:after="0" w:line="240" w:lineRule="exact"/>
              <w:ind w:left="760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« »</w:t>
            </w:r>
          </w:p>
        </w:tc>
        <w:tc>
          <w:tcPr>
            <w:tcW w:w="374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framePr w:w="10262" w:wrap="notBeside" w:vAnchor="text" w:hAnchor="text" w:xAlign="center" w:y="1"/>
              <w:widowControl w:val="0"/>
              <w:spacing w:after="0" w:line="240" w:lineRule="exact"/>
              <w:ind w:left="320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20 г.</w:t>
            </w:r>
          </w:p>
        </w:tc>
        <w:tc>
          <w:tcPr>
            <w:tcW w:w="2707" w:type="dxa"/>
            <w:tcBorders>
              <w:top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framePr w:w="1026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084449" w:rsidRPr="00084449" w:rsidTr="0048548B">
        <w:trPr>
          <w:trHeight w:hRule="exact" w:val="293"/>
          <w:jc w:val="center"/>
        </w:trPr>
        <w:tc>
          <w:tcPr>
            <w:tcW w:w="381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framePr w:w="10262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 xml:space="preserve">- домашний адрес кассира: </w:t>
            </w:r>
            <w:proofErr w:type="gramStart"/>
            <w:r w:rsidRPr="00084449">
              <w:rPr>
                <w:rFonts w:eastAsia="Times New Roman" w:cs="Times New Roman"/>
                <w:color w:val="000000"/>
                <w:lang w:bidi="ru-RU"/>
              </w:rPr>
              <w:t>г</w:t>
            </w:r>
            <w:proofErr w:type="gramEnd"/>
            <w:r w:rsidRPr="00084449">
              <w:rPr>
                <w:rFonts w:eastAsia="Times New Roman" w:cs="Times New Roman"/>
                <w:color w:val="000000"/>
                <w:lang w:bidi="ru-RU"/>
              </w:rPr>
              <w:t>.</w:t>
            </w:r>
          </w:p>
        </w:tc>
        <w:tc>
          <w:tcPr>
            <w:tcW w:w="374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framePr w:w="10262" w:wrap="notBeside" w:vAnchor="text" w:hAnchor="text" w:xAlign="center" w:y="1"/>
              <w:widowControl w:val="0"/>
              <w:spacing w:after="0" w:line="240" w:lineRule="exact"/>
              <w:ind w:left="840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, ул.</w:t>
            </w:r>
            <w:proofErr w:type="gramStart"/>
            <w:r w:rsidRPr="00084449">
              <w:rPr>
                <w:rFonts w:eastAsia="Times New Roman" w:cs="Times New Roman"/>
                <w:color w:val="000000"/>
                <w:lang w:bidi="ru-RU"/>
              </w:rPr>
              <w:t xml:space="preserve"> ,</w:t>
            </w:r>
            <w:proofErr w:type="gramEnd"/>
            <w:r w:rsidRPr="00084449">
              <w:rPr>
                <w:rFonts w:eastAsia="Times New Roman" w:cs="Times New Roman"/>
                <w:color w:val="000000"/>
                <w:lang w:bidi="ru-RU"/>
              </w:rPr>
              <w:t xml:space="preserve"> д. , кв.</w:t>
            </w:r>
          </w:p>
        </w:tc>
        <w:tc>
          <w:tcPr>
            <w:tcW w:w="2707" w:type="dxa"/>
            <w:shd w:val="clear" w:color="auto" w:fill="FFFFFF"/>
          </w:tcPr>
          <w:p w:rsidR="00084449" w:rsidRPr="00084449" w:rsidRDefault="00084449" w:rsidP="00084449">
            <w:pPr>
              <w:framePr w:w="1026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084449" w:rsidRPr="00084449" w:rsidTr="0048548B">
        <w:trPr>
          <w:trHeight w:hRule="exact" w:val="302"/>
          <w:jc w:val="center"/>
        </w:trPr>
        <w:tc>
          <w:tcPr>
            <w:tcW w:w="381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framePr w:w="10262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- Адрес организации: г.</w:t>
            </w:r>
            <w:proofErr w:type="gramStart"/>
            <w:r w:rsidRPr="00084449">
              <w:rPr>
                <w:rFonts w:eastAsia="Times New Roman" w:cs="Times New Roman"/>
                <w:color w:val="000000"/>
                <w:lang w:bidi="ru-RU"/>
              </w:rPr>
              <w:t xml:space="preserve"> ,</w:t>
            </w:r>
            <w:proofErr w:type="gramEnd"/>
            <w:r w:rsidRPr="00084449">
              <w:rPr>
                <w:rFonts w:eastAsia="Times New Roman" w:cs="Times New Roman"/>
                <w:color w:val="000000"/>
                <w:lang w:bidi="ru-RU"/>
              </w:rPr>
              <w:t xml:space="preserve"> ул.</w:t>
            </w:r>
          </w:p>
        </w:tc>
        <w:tc>
          <w:tcPr>
            <w:tcW w:w="374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framePr w:w="10262" w:wrap="notBeside" w:vAnchor="text" w:hAnchor="text" w:xAlign="center" w:y="1"/>
              <w:widowControl w:val="0"/>
              <w:spacing w:after="0" w:line="240" w:lineRule="exact"/>
              <w:ind w:left="840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, д.</w:t>
            </w:r>
            <w:proofErr w:type="gramStart"/>
            <w:r w:rsidRPr="00084449">
              <w:rPr>
                <w:rFonts w:eastAsia="Times New Roman" w:cs="Times New Roman"/>
                <w:color w:val="000000"/>
                <w:lang w:bidi="ru-RU"/>
              </w:rPr>
              <w:t xml:space="preserve"> ,</w:t>
            </w:r>
            <w:proofErr w:type="gramEnd"/>
            <w:r w:rsidRPr="00084449">
              <w:rPr>
                <w:rFonts w:eastAsia="Times New Roman" w:cs="Times New Roman"/>
                <w:color w:val="000000"/>
                <w:lang w:bidi="ru-RU"/>
              </w:rPr>
              <w:t xml:space="preserve"> офис ИНН</w:t>
            </w:r>
          </w:p>
        </w:tc>
        <w:tc>
          <w:tcPr>
            <w:tcW w:w="2707" w:type="dxa"/>
            <w:shd w:val="clear" w:color="auto" w:fill="FFFFFF"/>
            <w:vAlign w:val="bottom"/>
          </w:tcPr>
          <w:p w:rsidR="00084449" w:rsidRPr="00084449" w:rsidRDefault="00084449" w:rsidP="00084449">
            <w:pPr>
              <w:framePr w:w="10262" w:wrap="notBeside" w:vAnchor="text" w:hAnchor="text" w:xAlign="center" w:y="1"/>
              <w:widowControl w:val="0"/>
              <w:spacing w:after="0" w:line="240" w:lineRule="exact"/>
              <w:ind w:left="460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/ КПП</w:t>
            </w:r>
          </w:p>
        </w:tc>
      </w:tr>
      <w:tr w:rsidR="00084449" w:rsidRPr="00084449" w:rsidTr="0048548B">
        <w:trPr>
          <w:trHeight w:hRule="exact" w:val="317"/>
          <w:jc w:val="center"/>
        </w:trPr>
        <w:tc>
          <w:tcPr>
            <w:tcW w:w="102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framePr w:w="10262" w:wrap="notBeside" w:vAnchor="text" w:hAnchor="text" w:xAlign="center" w:y="1"/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proofErr w:type="gramStart"/>
            <w:r w:rsidRPr="00084449">
              <w:rPr>
                <w:rFonts w:eastAsia="Times New Roman" w:cs="Times New Roman"/>
                <w:color w:val="000000"/>
                <w:lang w:bidi="ru-RU"/>
              </w:rPr>
              <w:t>р</w:t>
            </w:r>
            <w:proofErr w:type="gramEnd"/>
            <w:r w:rsidRPr="00084449">
              <w:rPr>
                <w:rFonts w:eastAsia="Times New Roman" w:cs="Times New Roman"/>
                <w:color w:val="000000"/>
                <w:lang w:bidi="ru-RU"/>
              </w:rPr>
              <w:t>/с в ОАО «Комбанк АКТИВ»</w:t>
            </w:r>
          </w:p>
        </w:tc>
      </w:tr>
    </w:tbl>
    <w:p w:rsidR="00084449" w:rsidRPr="00084449" w:rsidRDefault="00084449" w:rsidP="00084449">
      <w:pPr>
        <w:framePr w:w="10262" w:wrap="notBeside" w:vAnchor="text" w:hAnchor="text" w:xAlign="center" w:y="1"/>
        <w:widowControl w:val="0"/>
        <w:spacing w:after="0" w:line="240" w:lineRule="exact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Генеральный директор ООО «Квант» Орлов А.Р. Главный бухгалтер Шолохова А.А.</w:t>
      </w:r>
    </w:p>
    <w:p w:rsidR="00084449" w:rsidRPr="00084449" w:rsidRDefault="00084449" w:rsidP="00084449">
      <w:pPr>
        <w:framePr w:w="1026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p w:rsidR="00084449" w:rsidRPr="00084449" w:rsidRDefault="00084449" w:rsidP="0008444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p w:rsidR="00084449" w:rsidRPr="00084449" w:rsidRDefault="00084449" w:rsidP="00084449">
      <w:pPr>
        <w:widowControl w:val="0"/>
        <w:spacing w:before="189"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Задание 3. </w:t>
      </w:r>
      <w:r w:rsidRPr="00084449">
        <w:rPr>
          <w:rFonts w:eastAsia="Times New Roman" w:cs="Times New Roman"/>
          <w:color w:val="000000"/>
          <w:lang w:bidi="ru-RU"/>
        </w:rPr>
        <w:t>Составить график проведения инвентаризации имущества и обязательств ОАО</w:t>
      </w:r>
      <w:r w:rsidRPr="00084449">
        <w:rPr>
          <w:rFonts w:eastAsia="Times New Roman" w:cs="Times New Roman"/>
          <w:color w:val="000000"/>
          <w:lang w:bidi="ru-RU"/>
        </w:rPr>
        <w:br/>
        <w:t>«Квант». Руководством организации решено проводить инвентаризацию имущества и обязательств</w:t>
      </w:r>
      <w:r w:rsidRPr="00084449">
        <w:rPr>
          <w:rFonts w:eastAsia="Times New Roman" w:cs="Times New Roman"/>
          <w:color w:val="000000"/>
          <w:lang w:bidi="ru-RU"/>
        </w:rPr>
        <w:br/>
        <w:t>перед составлением годовой бухгалтерской отчетности (в обязательном порядке), а также в течение</w:t>
      </w:r>
      <w:r w:rsidRPr="00084449">
        <w:rPr>
          <w:rFonts w:eastAsia="Times New Roman" w:cs="Times New Roman"/>
          <w:color w:val="000000"/>
          <w:lang w:bidi="ru-RU"/>
        </w:rPr>
        <w:br/>
        <w:t>года 1-2 раза (в зависимости от вида имущества и обязательств), инвентаризацию кассы проводить не</w:t>
      </w:r>
      <w:r w:rsidRPr="00084449">
        <w:rPr>
          <w:rFonts w:eastAsia="Times New Roman" w:cs="Times New Roman"/>
          <w:color w:val="000000"/>
          <w:lang w:bidi="ru-RU"/>
        </w:rPr>
        <w:br/>
        <w:t>реже одного раза в квартал.</w:t>
      </w:r>
    </w:p>
    <w:p w:rsidR="00084449" w:rsidRPr="00084449" w:rsidRDefault="00084449" w:rsidP="00084449">
      <w:pPr>
        <w:widowControl w:val="0"/>
        <w:spacing w:after="24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Также в графике указать способ проведения инвентаризации: сплошной или выборочный.</w:t>
      </w:r>
    </w:p>
    <w:p w:rsidR="00084449" w:rsidRPr="00084449" w:rsidRDefault="00084449" w:rsidP="00084449">
      <w:pPr>
        <w:widowControl w:val="0"/>
        <w:spacing w:after="0" w:line="274" w:lineRule="exact"/>
        <w:ind w:firstLine="600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Задание 4. </w:t>
      </w:r>
      <w:r w:rsidRPr="00084449">
        <w:rPr>
          <w:rFonts w:eastAsia="Times New Roman" w:cs="Times New Roman"/>
          <w:color w:val="000000"/>
          <w:lang w:bidi="ru-RU"/>
        </w:rPr>
        <w:t>В ООО «Квант» решено провести инвентаризацию имущества. Приказом директора</w:t>
      </w:r>
      <w:r w:rsidRPr="00084449">
        <w:rPr>
          <w:rFonts w:eastAsia="Times New Roman" w:cs="Times New Roman"/>
          <w:color w:val="000000"/>
          <w:lang w:bidi="ru-RU"/>
        </w:rPr>
        <w:br/>
        <w:t>утверждено, что:</w:t>
      </w:r>
    </w:p>
    <w:p w:rsidR="00084449" w:rsidRPr="00084449" w:rsidRDefault="00084449" w:rsidP="00084449">
      <w:pPr>
        <w:widowControl w:val="0"/>
        <w:numPr>
          <w:ilvl w:val="0"/>
          <w:numId w:val="5"/>
        </w:numPr>
        <w:tabs>
          <w:tab w:val="left" w:pos="617"/>
        </w:tabs>
        <w:spacing w:after="0" w:line="274" w:lineRule="exact"/>
        <w:ind w:left="3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срок проведения инвентаризации с 1 ноября 2020 г. по 3 ноября 2020 г.;</w:t>
      </w:r>
    </w:p>
    <w:p w:rsidR="00084449" w:rsidRPr="00084449" w:rsidRDefault="00084449" w:rsidP="00084449">
      <w:pPr>
        <w:widowControl w:val="0"/>
        <w:numPr>
          <w:ilvl w:val="0"/>
          <w:numId w:val="5"/>
        </w:numPr>
        <w:tabs>
          <w:tab w:val="left" w:pos="617"/>
        </w:tabs>
        <w:spacing w:after="0" w:line="274" w:lineRule="exact"/>
        <w:ind w:left="600" w:hanging="240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инвентаризации подлежат основные средства, нематериальные активы, материалы, товары,</w:t>
      </w:r>
      <w:r w:rsidRPr="00084449">
        <w:rPr>
          <w:rFonts w:eastAsia="Times New Roman" w:cs="Times New Roman"/>
          <w:color w:val="000000"/>
          <w:lang w:bidi="ru-RU"/>
        </w:rPr>
        <w:br/>
        <w:t>наличные денежные средства в кассе.</w:t>
      </w:r>
    </w:p>
    <w:p w:rsidR="00084449" w:rsidRPr="00084449" w:rsidRDefault="00084449" w:rsidP="00084449">
      <w:pPr>
        <w:widowControl w:val="0"/>
        <w:numPr>
          <w:ilvl w:val="0"/>
          <w:numId w:val="5"/>
        </w:numPr>
        <w:tabs>
          <w:tab w:val="left" w:pos="617"/>
        </w:tabs>
        <w:spacing w:after="0" w:line="274" w:lineRule="exact"/>
        <w:ind w:left="3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причина инвентаризации - контрольная проверка;</w:t>
      </w:r>
    </w:p>
    <w:p w:rsidR="00084449" w:rsidRPr="00084449" w:rsidRDefault="00084449" w:rsidP="00084449">
      <w:pPr>
        <w:widowControl w:val="0"/>
        <w:numPr>
          <w:ilvl w:val="0"/>
          <w:numId w:val="5"/>
        </w:numPr>
        <w:tabs>
          <w:tab w:val="left" w:pos="617"/>
        </w:tabs>
        <w:spacing w:after="0" w:line="274" w:lineRule="exact"/>
        <w:ind w:left="3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срок сдачи материалов в бухгалтерию - 6 ноября 2020 г.</w:t>
      </w:r>
    </w:p>
    <w:p w:rsidR="00084449" w:rsidRPr="00084449" w:rsidRDefault="00084449" w:rsidP="008C57ED">
      <w:pPr>
        <w:widowControl w:val="0"/>
        <w:numPr>
          <w:ilvl w:val="0"/>
          <w:numId w:val="5"/>
        </w:numPr>
        <w:tabs>
          <w:tab w:val="left" w:pos="617"/>
          <w:tab w:val="left" w:pos="10490"/>
        </w:tabs>
        <w:spacing w:after="0" w:line="274" w:lineRule="exact"/>
        <w:ind w:left="600" w:hanging="240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состав инвентаризационной комиссии:</w:t>
      </w:r>
      <w:r w:rsidRPr="00084449">
        <w:rPr>
          <w:rFonts w:eastAsia="Times New Roman" w:cs="Times New Roman"/>
          <w:color w:val="000000"/>
          <w:lang w:bidi="ru-RU"/>
        </w:rPr>
        <w:br/>
        <w:t xml:space="preserve">председатель - </w:t>
      </w:r>
      <w:proofErr w:type="spellStart"/>
      <w:r w:rsidRPr="00084449">
        <w:rPr>
          <w:rFonts w:eastAsia="Times New Roman" w:cs="Times New Roman"/>
          <w:color w:val="000000"/>
          <w:lang w:bidi="ru-RU"/>
        </w:rPr>
        <w:t>зам</w:t>
      </w:r>
      <w:proofErr w:type="gramStart"/>
      <w:r w:rsidRPr="00084449">
        <w:rPr>
          <w:rFonts w:eastAsia="Times New Roman" w:cs="Times New Roman"/>
          <w:color w:val="000000"/>
          <w:lang w:bidi="ru-RU"/>
        </w:rPr>
        <w:t>.д</w:t>
      </w:r>
      <w:proofErr w:type="gramEnd"/>
      <w:r w:rsidRPr="00084449">
        <w:rPr>
          <w:rFonts w:eastAsia="Times New Roman" w:cs="Times New Roman"/>
          <w:color w:val="000000"/>
          <w:lang w:bidi="ru-RU"/>
        </w:rPr>
        <w:t>иректора</w:t>
      </w:r>
      <w:proofErr w:type="spellEnd"/>
      <w:r w:rsidRPr="00084449">
        <w:rPr>
          <w:rFonts w:eastAsia="Times New Roman" w:cs="Times New Roman"/>
          <w:color w:val="000000"/>
          <w:lang w:bidi="ru-RU"/>
        </w:rPr>
        <w:t xml:space="preserve"> Кнутов К.Л.</w:t>
      </w:r>
      <w:r w:rsidRPr="00084449">
        <w:rPr>
          <w:rFonts w:eastAsia="Times New Roman" w:cs="Times New Roman"/>
          <w:color w:val="000000"/>
          <w:lang w:bidi="ru-RU"/>
        </w:rPr>
        <w:br/>
        <w:t xml:space="preserve">члены комиссии: </w:t>
      </w:r>
      <w:proofErr w:type="spellStart"/>
      <w:r w:rsidRPr="00084449">
        <w:rPr>
          <w:rFonts w:eastAsia="Times New Roman" w:cs="Times New Roman"/>
          <w:color w:val="000000"/>
          <w:lang w:bidi="ru-RU"/>
        </w:rPr>
        <w:t>ст.менеджер</w:t>
      </w:r>
      <w:proofErr w:type="spellEnd"/>
      <w:r w:rsidRPr="00084449">
        <w:rPr>
          <w:rFonts w:eastAsia="Times New Roman" w:cs="Times New Roman"/>
          <w:color w:val="000000"/>
          <w:lang w:bidi="ru-RU"/>
        </w:rPr>
        <w:t xml:space="preserve"> Бабочкина </w:t>
      </w:r>
      <w:r w:rsidR="008C57ED">
        <w:rPr>
          <w:rFonts w:eastAsia="Times New Roman" w:cs="Times New Roman"/>
          <w:color w:val="000000"/>
          <w:lang w:bidi="ru-RU"/>
        </w:rPr>
        <w:t>Д</w:t>
      </w:r>
      <w:r w:rsidRPr="00084449">
        <w:rPr>
          <w:rFonts w:eastAsia="Times New Roman" w:cs="Times New Roman"/>
          <w:color w:val="000000"/>
          <w:lang w:bidi="ru-RU"/>
        </w:rPr>
        <w:t>.С.,</w:t>
      </w:r>
      <w:r w:rsidRPr="00084449">
        <w:rPr>
          <w:rFonts w:eastAsia="Times New Roman" w:cs="Times New Roman"/>
          <w:color w:val="000000"/>
          <w:lang w:bidi="ru-RU"/>
        </w:rPr>
        <w:br/>
        <w:t>экономист Тимирязева О.К.</w:t>
      </w:r>
    </w:p>
    <w:p w:rsidR="00084449" w:rsidRPr="00084449" w:rsidRDefault="00084449" w:rsidP="00084449">
      <w:pPr>
        <w:widowControl w:val="0"/>
        <w:spacing w:after="244" w:line="278" w:lineRule="exact"/>
        <w:ind w:firstLine="600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Составить приказ (постановление, распоряжение) № 150 от 25 октября 2020 г. о проведении</w:t>
      </w:r>
      <w:r w:rsidRPr="00084449">
        <w:rPr>
          <w:rFonts w:eastAsia="Times New Roman" w:cs="Times New Roman"/>
          <w:color w:val="000000"/>
          <w:lang w:bidi="ru-RU"/>
        </w:rPr>
        <w:br/>
        <w:t xml:space="preserve">инвентаризации в ООО «Квант» по форме </w:t>
      </w:r>
      <w:proofErr w:type="gramStart"/>
      <w:r w:rsidRPr="00084449">
        <w:rPr>
          <w:rFonts w:eastAsia="Times New Roman" w:cs="Times New Roman"/>
          <w:color w:val="000000"/>
          <w:lang w:bidi="ru-RU"/>
        </w:rPr>
        <w:t>ИНВ</w:t>
      </w:r>
      <w:proofErr w:type="gramEnd"/>
      <w:r w:rsidRPr="00084449">
        <w:rPr>
          <w:rFonts w:eastAsia="Times New Roman" w:cs="Times New Roman"/>
          <w:color w:val="000000"/>
          <w:lang w:bidi="ru-RU"/>
        </w:rPr>
        <w:t>- 22.</w:t>
      </w:r>
    </w:p>
    <w:p w:rsidR="00084449" w:rsidRPr="00084449" w:rsidRDefault="00084449" w:rsidP="00084449">
      <w:pPr>
        <w:widowControl w:val="0"/>
        <w:spacing w:after="24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Задание 5. </w:t>
      </w:r>
      <w:r w:rsidRPr="00084449">
        <w:rPr>
          <w:rFonts w:eastAsia="Times New Roman" w:cs="Times New Roman"/>
          <w:color w:val="000000"/>
          <w:lang w:bidi="ru-RU"/>
        </w:rPr>
        <w:t>Зарегистрировать приказ ООО «Квант»№ 150 от 25.10.201_г. в журнале учёта и</w:t>
      </w:r>
      <w:r w:rsidRPr="00084449">
        <w:rPr>
          <w:rFonts w:eastAsia="Times New Roman" w:cs="Times New Roman"/>
          <w:color w:val="000000"/>
          <w:lang w:bidi="ru-RU"/>
        </w:rPr>
        <w:br/>
        <w:t>контроля за выполнением приказов (постановлений, распоряжений) о проведении инвентаризации</w:t>
      </w:r>
      <w:r w:rsidRPr="00084449">
        <w:rPr>
          <w:rFonts w:eastAsia="Times New Roman" w:cs="Times New Roman"/>
          <w:color w:val="000000"/>
          <w:lang w:bidi="ru-RU"/>
        </w:rPr>
        <w:br/>
        <w:t xml:space="preserve">форма </w:t>
      </w:r>
      <w:proofErr w:type="gramStart"/>
      <w:r w:rsidRPr="00084449">
        <w:rPr>
          <w:rFonts w:eastAsia="Times New Roman" w:cs="Times New Roman"/>
          <w:color w:val="000000"/>
          <w:lang w:bidi="ru-RU"/>
        </w:rPr>
        <w:t>ИНВ</w:t>
      </w:r>
      <w:proofErr w:type="gramEnd"/>
      <w:r w:rsidRPr="00084449">
        <w:rPr>
          <w:rFonts w:eastAsia="Times New Roman" w:cs="Times New Roman"/>
          <w:color w:val="000000"/>
          <w:lang w:bidi="ru-RU"/>
        </w:rPr>
        <w:t>- 23.</w:t>
      </w:r>
    </w:p>
    <w:p w:rsidR="00084449" w:rsidRPr="00084449" w:rsidRDefault="00084449" w:rsidP="00084449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Задание </w:t>
      </w:r>
      <w:r>
        <w:rPr>
          <w:rFonts w:eastAsia="Times New Roman" w:cs="Times New Roman"/>
          <w:b/>
          <w:bCs/>
          <w:color w:val="000000"/>
          <w:lang w:bidi="ru-RU"/>
        </w:rPr>
        <w:t>6</w:t>
      </w: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. </w:t>
      </w:r>
      <w:r w:rsidRPr="00084449">
        <w:rPr>
          <w:rFonts w:eastAsia="Times New Roman" w:cs="Times New Roman"/>
          <w:color w:val="000000"/>
          <w:lang w:bidi="ru-RU"/>
        </w:rPr>
        <w:t>Заполнить форму инвентаризационной описи основных средств.</w:t>
      </w:r>
    </w:p>
    <w:p w:rsidR="00084449" w:rsidRPr="00084449" w:rsidRDefault="00084449" w:rsidP="00084449">
      <w:pPr>
        <w:widowControl w:val="0"/>
        <w:spacing w:after="0" w:line="274" w:lineRule="exact"/>
        <w:jc w:val="both"/>
        <w:rPr>
          <w:rFonts w:eastAsia="Times New Roman" w:cs="Times New Roman"/>
          <w:i/>
          <w:iCs/>
          <w:color w:val="000000"/>
          <w:lang w:bidi="ru-RU"/>
        </w:rPr>
      </w:pPr>
      <w:r w:rsidRPr="00084449">
        <w:rPr>
          <w:rFonts w:eastAsia="Times New Roman" w:cs="Times New Roman"/>
          <w:i/>
          <w:iCs/>
          <w:color w:val="000000"/>
          <w:lang w:bidi="ru-RU"/>
        </w:rPr>
        <w:t>Данные для выполнения работы:</w:t>
      </w:r>
    </w:p>
    <w:p w:rsidR="00084449" w:rsidRPr="00084449" w:rsidRDefault="00084449" w:rsidP="00084449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Инвентаризационная комиссия ООО «Квант»1 ноября 2020 г. на основании приказа генерального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директора № 150 от 25 октября 2020 г. провела инвентаризацию основных средств, находящихся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в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 xml:space="preserve">отделе маркетинга организации. Комиссией проверено фактическое наличие основных средств </w:t>
      </w:r>
      <w:proofErr w:type="gramStart"/>
      <w:r w:rsidRPr="00084449">
        <w:rPr>
          <w:rFonts w:eastAsia="Times New Roman" w:cs="Times New Roman"/>
          <w:color w:val="000000"/>
          <w:lang w:bidi="ru-RU"/>
        </w:rPr>
        <w:t>в месте</w:t>
      </w:r>
      <w:proofErr w:type="gramEnd"/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их нахождения. Комиссией произведен осмотр объектов и проверена техническая, эксплуатационная и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другая документация, относящаяся к этим объектам.</w:t>
      </w:r>
    </w:p>
    <w:p w:rsidR="00084449" w:rsidRPr="00084449" w:rsidRDefault="00084449" w:rsidP="00084449">
      <w:pPr>
        <w:widowControl w:val="0"/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Основные средства находятся в собственности организации. Материально - ответственное лицо -</w:t>
      </w:r>
      <w:r w:rsidRPr="00084449">
        <w:rPr>
          <w:rFonts w:eastAsia="Times New Roman" w:cs="Times New Roman"/>
          <w:color w:val="000000"/>
          <w:lang w:bidi="ru-RU"/>
        </w:rPr>
        <w:br/>
      </w:r>
      <w:proofErr w:type="spellStart"/>
      <w:r w:rsidRPr="00084449">
        <w:rPr>
          <w:rFonts w:eastAsia="Times New Roman" w:cs="Times New Roman"/>
          <w:color w:val="000000"/>
          <w:lang w:bidi="ru-RU"/>
        </w:rPr>
        <w:t>Хорохорин</w:t>
      </w:r>
      <w:proofErr w:type="spellEnd"/>
      <w:r w:rsidRPr="00084449">
        <w:rPr>
          <w:rFonts w:eastAsia="Times New Roman" w:cs="Times New Roman"/>
          <w:color w:val="000000"/>
          <w:lang w:bidi="ru-RU"/>
        </w:rPr>
        <w:t xml:space="preserve"> Д.В.</w:t>
      </w:r>
    </w:p>
    <w:p w:rsidR="00084449" w:rsidRPr="00084449" w:rsidRDefault="00084449" w:rsidP="00084449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Инвентаризацию проводила комиссия в составе, указанном в приказе.</w:t>
      </w:r>
    </w:p>
    <w:p w:rsidR="00084449" w:rsidRPr="00084449" w:rsidRDefault="00084449" w:rsidP="00084449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Основные средства - компьютеры и оргтехника, находящиеся в отделе маркетинга:</w:t>
      </w:r>
    </w:p>
    <w:p w:rsidR="00084449" w:rsidRPr="008C57ED" w:rsidRDefault="00084449" w:rsidP="008C57ED">
      <w:pPr>
        <w:widowControl w:val="0"/>
        <w:numPr>
          <w:ilvl w:val="0"/>
          <w:numId w:val="11"/>
        </w:numPr>
        <w:tabs>
          <w:tab w:val="left" w:pos="0"/>
          <w:tab w:val="left" w:pos="426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8C57ED">
        <w:rPr>
          <w:rFonts w:eastAsia="Times New Roman" w:cs="Times New Roman"/>
          <w:color w:val="000000"/>
          <w:lang w:bidi="ru-RU"/>
        </w:rPr>
        <w:t xml:space="preserve">Компьютер 3500-012 </w:t>
      </w:r>
      <w:r w:rsidRPr="008C57ED">
        <w:rPr>
          <w:rFonts w:eastAsia="Times New Roman" w:cs="Times New Roman"/>
          <w:color w:val="000000"/>
          <w:lang w:val="en-US" w:eastAsia="en-US" w:bidi="en-US"/>
        </w:rPr>
        <w:t>GM</w:t>
      </w:r>
      <w:r w:rsidRPr="008C57ED">
        <w:rPr>
          <w:rFonts w:eastAsia="Times New Roman" w:cs="Times New Roman"/>
          <w:color w:val="000000"/>
          <w:lang w:eastAsia="en-US" w:bidi="en-US"/>
        </w:rPr>
        <w:t xml:space="preserve"> </w:t>
      </w:r>
      <w:r w:rsidRPr="008C57ED">
        <w:rPr>
          <w:rFonts w:eastAsia="Times New Roman" w:cs="Times New Roman"/>
          <w:color w:val="000000"/>
          <w:lang w:bidi="ru-RU"/>
        </w:rPr>
        <w:t xml:space="preserve">380-1.6 ГГц, 256 Мб, 60 Гб, </w:t>
      </w:r>
      <w:r w:rsidRPr="008C57ED">
        <w:rPr>
          <w:rFonts w:eastAsia="Times New Roman" w:cs="Times New Roman"/>
          <w:color w:val="000000"/>
          <w:lang w:val="en-US" w:eastAsia="en-US" w:bidi="en-US"/>
        </w:rPr>
        <w:t>DVD</w:t>
      </w:r>
      <w:r w:rsidRPr="008C57ED">
        <w:rPr>
          <w:rFonts w:eastAsia="Times New Roman" w:cs="Times New Roman"/>
          <w:color w:val="000000"/>
          <w:lang w:eastAsia="en-US" w:bidi="en-US"/>
        </w:rPr>
        <w:t>-</w:t>
      </w:r>
      <w:r w:rsidRPr="008C57ED">
        <w:rPr>
          <w:rFonts w:eastAsia="Times New Roman" w:cs="Times New Roman"/>
          <w:color w:val="000000"/>
          <w:lang w:val="en-US" w:eastAsia="en-US" w:bidi="en-US"/>
        </w:rPr>
        <w:t>CD</w:t>
      </w:r>
      <w:r w:rsidRPr="008C57ED">
        <w:rPr>
          <w:rFonts w:eastAsia="Times New Roman" w:cs="Times New Roman"/>
          <w:color w:val="000000"/>
          <w:lang w:eastAsia="en-US" w:bidi="en-US"/>
        </w:rPr>
        <w:t xml:space="preserve"> </w:t>
      </w:r>
      <w:r w:rsidRPr="008C57ED">
        <w:rPr>
          <w:rFonts w:eastAsia="Times New Roman" w:cs="Times New Roman"/>
          <w:color w:val="000000"/>
          <w:lang w:val="en-US" w:eastAsia="en-US" w:bidi="en-US"/>
        </w:rPr>
        <w:t>RW</w:t>
      </w:r>
      <w:r w:rsidRPr="008C57ED">
        <w:rPr>
          <w:rFonts w:eastAsia="Times New Roman" w:cs="Times New Roman"/>
          <w:color w:val="000000"/>
          <w:lang w:eastAsia="en-US" w:bidi="en-US"/>
        </w:rPr>
        <w:t xml:space="preserve">0, </w:t>
      </w:r>
      <w:r w:rsidRPr="008C57ED">
        <w:rPr>
          <w:rFonts w:eastAsia="Times New Roman" w:cs="Times New Roman"/>
          <w:color w:val="000000"/>
          <w:lang w:bidi="ru-RU"/>
        </w:rPr>
        <w:t>год выпуска 2013, принят к</w:t>
      </w:r>
      <w:r w:rsidR="008C57ED" w:rsidRPr="008C57ED">
        <w:rPr>
          <w:rFonts w:eastAsia="Times New Roman" w:cs="Times New Roman"/>
          <w:color w:val="000000"/>
          <w:lang w:bidi="ru-RU"/>
        </w:rPr>
        <w:t xml:space="preserve"> </w:t>
      </w:r>
      <w:r w:rsidRPr="008C57ED">
        <w:rPr>
          <w:rFonts w:eastAsia="Times New Roman" w:cs="Times New Roman"/>
          <w:color w:val="000000"/>
          <w:lang w:bidi="ru-RU"/>
        </w:rPr>
        <w:t>учёту по акту № 16 от 19.11.2013, инвентарный номер - 161, заводской номер - 48516, стоимость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8C57ED">
        <w:rPr>
          <w:rFonts w:eastAsia="Times New Roman" w:cs="Times New Roman"/>
          <w:color w:val="000000"/>
          <w:lang w:bidi="ru-RU"/>
        </w:rPr>
        <w:t>по данным бухгалтерского учёта - 37000 рублей.</w:t>
      </w:r>
    </w:p>
    <w:p w:rsidR="00084449" w:rsidRPr="00084449" w:rsidRDefault="00084449" w:rsidP="008C57ED">
      <w:pPr>
        <w:widowControl w:val="0"/>
        <w:numPr>
          <w:ilvl w:val="0"/>
          <w:numId w:val="11"/>
        </w:numPr>
        <w:tabs>
          <w:tab w:val="left" w:pos="0"/>
          <w:tab w:val="left" w:pos="426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 xml:space="preserve">Лазерный принтер </w:t>
      </w:r>
      <w:r w:rsidRPr="00084449">
        <w:rPr>
          <w:rFonts w:eastAsia="Times New Roman" w:cs="Times New Roman"/>
          <w:color w:val="000000"/>
          <w:lang w:val="en-US" w:eastAsia="en-US" w:bidi="en-US"/>
        </w:rPr>
        <w:t>Canon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 «</w:t>
      </w:r>
      <w:r w:rsidRPr="00084449">
        <w:rPr>
          <w:rFonts w:eastAsia="Times New Roman" w:cs="Times New Roman"/>
          <w:color w:val="000000"/>
          <w:lang w:val="en-US" w:eastAsia="en-US" w:bidi="en-US"/>
        </w:rPr>
        <w:t>LaserJet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 1022</w:t>
      </w:r>
      <w:r w:rsidRPr="00084449">
        <w:rPr>
          <w:rFonts w:eastAsia="Times New Roman" w:cs="Times New Roman"/>
          <w:color w:val="000000"/>
          <w:lang w:val="en-US" w:eastAsia="en-US" w:bidi="en-US"/>
        </w:rPr>
        <w:t>n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», </w:t>
      </w:r>
      <w:r w:rsidRPr="00084449">
        <w:rPr>
          <w:rFonts w:eastAsia="Times New Roman" w:cs="Times New Roman"/>
          <w:color w:val="000000"/>
          <w:lang w:bidi="ru-RU"/>
        </w:rPr>
        <w:t>А</w:t>
      </w:r>
      <w:proofErr w:type="gramStart"/>
      <w:r w:rsidRPr="00084449">
        <w:rPr>
          <w:rFonts w:eastAsia="Times New Roman" w:cs="Times New Roman"/>
          <w:color w:val="000000"/>
          <w:lang w:bidi="ru-RU"/>
        </w:rPr>
        <w:t>4</w:t>
      </w:r>
      <w:proofErr w:type="gramEnd"/>
      <w:r w:rsidRPr="00084449">
        <w:rPr>
          <w:rFonts w:eastAsia="Times New Roman" w:cs="Times New Roman"/>
          <w:color w:val="000000"/>
          <w:lang w:bidi="ru-RU"/>
        </w:rPr>
        <w:t xml:space="preserve">, </w:t>
      </w:r>
      <w:r w:rsidRPr="00084449">
        <w:rPr>
          <w:rFonts w:eastAsia="Times New Roman" w:cs="Times New Roman"/>
          <w:color w:val="000000"/>
          <w:lang w:eastAsia="en-US" w:bidi="en-US"/>
        </w:rPr>
        <w:t>600</w:t>
      </w:r>
      <w:r w:rsidRPr="00084449">
        <w:rPr>
          <w:rFonts w:eastAsia="Times New Roman" w:cs="Times New Roman"/>
          <w:color w:val="000000"/>
          <w:lang w:val="en-US" w:eastAsia="en-US" w:bidi="en-US"/>
        </w:rPr>
        <w:t>x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600 </w:t>
      </w:r>
      <w:r w:rsidRPr="00084449">
        <w:rPr>
          <w:rFonts w:eastAsia="Times New Roman" w:cs="Times New Roman"/>
          <w:color w:val="000000"/>
          <w:lang w:val="en-US" w:eastAsia="en-US" w:bidi="en-US"/>
        </w:rPr>
        <w:t>dpi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 (</w:t>
      </w:r>
      <w:r w:rsidRPr="00084449">
        <w:rPr>
          <w:rFonts w:eastAsia="Times New Roman" w:cs="Times New Roman"/>
          <w:color w:val="000000"/>
          <w:lang w:val="en-US" w:eastAsia="en-US" w:bidi="en-US"/>
        </w:rPr>
        <w:t>USB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 - 2.0.</w:t>
      </w:r>
      <w:r w:rsidRPr="00084449">
        <w:rPr>
          <w:rFonts w:eastAsia="Times New Roman" w:cs="Times New Roman"/>
          <w:color w:val="000000"/>
          <w:lang w:val="en-US" w:eastAsia="en-US" w:bidi="en-US"/>
        </w:rPr>
        <w:t>LAN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), </w:t>
      </w:r>
      <w:r w:rsidRPr="00084449">
        <w:rPr>
          <w:rFonts w:eastAsia="Times New Roman" w:cs="Times New Roman"/>
          <w:color w:val="000000"/>
          <w:lang w:bidi="ru-RU"/>
        </w:rPr>
        <w:t xml:space="preserve">год выпуска </w:t>
      </w:r>
      <w:r w:rsidRPr="00084449">
        <w:rPr>
          <w:rFonts w:eastAsia="Times New Roman" w:cs="Times New Roman"/>
          <w:color w:val="000000"/>
          <w:lang w:eastAsia="en-US" w:bidi="en-US"/>
        </w:rPr>
        <w:t>2012,</w:t>
      </w:r>
      <w:r w:rsidRPr="00084449">
        <w:rPr>
          <w:rFonts w:eastAsia="Times New Roman" w:cs="Times New Roman"/>
          <w:color w:val="000000"/>
          <w:lang w:eastAsia="en-US" w:bidi="en-US"/>
        </w:rPr>
        <w:br/>
      </w:r>
      <w:r w:rsidRPr="00084449">
        <w:rPr>
          <w:rFonts w:eastAsia="Times New Roman" w:cs="Times New Roman"/>
          <w:color w:val="000000"/>
          <w:lang w:bidi="ru-RU"/>
        </w:rPr>
        <w:t>принят к учёту по акту № 19 от 27.11.2013г., инвентарный номер - 162, заводской номер - 178271,</w:t>
      </w:r>
      <w:r w:rsidRPr="00084449">
        <w:rPr>
          <w:rFonts w:eastAsia="Times New Roman" w:cs="Times New Roman"/>
          <w:color w:val="000000"/>
          <w:lang w:bidi="ru-RU"/>
        </w:rPr>
        <w:br/>
        <w:t>стоимость по данным бухгалтерского учёта - 25000 рублей.</w:t>
      </w:r>
    </w:p>
    <w:p w:rsidR="00084449" w:rsidRPr="00084449" w:rsidRDefault="00084449" w:rsidP="008C57ED">
      <w:pPr>
        <w:widowControl w:val="0"/>
        <w:numPr>
          <w:ilvl w:val="0"/>
          <w:numId w:val="11"/>
        </w:numPr>
        <w:tabs>
          <w:tab w:val="left" w:pos="0"/>
          <w:tab w:val="left" w:pos="426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 xml:space="preserve">Сканер </w:t>
      </w:r>
      <w:r w:rsidRPr="00084449">
        <w:rPr>
          <w:rFonts w:eastAsia="Times New Roman" w:cs="Times New Roman"/>
          <w:color w:val="000000"/>
          <w:lang w:val="en-US" w:eastAsia="en-US" w:bidi="en-US"/>
        </w:rPr>
        <w:t>Canon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 xml:space="preserve">210. </w:t>
      </w:r>
      <w:r w:rsidRPr="00084449">
        <w:rPr>
          <w:rFonts w:eastAsia="Times New Roman" w:cs="Times New Roman"/>
          <w:color w:val="000000"/>
          <w:lang w:val="en-US" w:eastAsia="en-US" w:bidi="en-US"/>
        </w:rPr>
        <w:t>A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4. </w:t>
      </w:r>
      <w:r w:rsidRPr="00084449">
        <w:rPr>
          <w:rFonts w:eastAsia="Times New Roman" w:cs="Times New Roman"/>
          <w:color w:val="000000"/>
          <w:lang w:bidi="ru-RU"/>
        </w:rPr>
        <w:t xml:space="preserve">4800*4800 </w:t>
      </w:r>
      <w:r w:rsidRPr="00084449">
        <w:rPr>
          <w:rFonts w:eastAsia="Times New Roman" w:cs="Times New Roman"/>
          <w:color w:val="000000"/>
          <w:lang w:val="en-US" w:eastAsia="en-US" w:bidi="en-US"/>
        </w:rPr>
        <w:t>dpi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 (</w:t>
      </w:r>
      <w:r w:rsidRPr="00084449">
        <w:rPr>
          <w:rFonts w:eastAsia="Times New Roman" w:cs="Times New Roman"/>
          <w:color w:val="000000"/>
          <w:lang w:val="en-US" w:eastAsia="en-US" w:bidi="en-US"/>
        </w:rPr>
        <w:t>USB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2.0), год выпуска 2012, заводской номер 189856.</w:t>
      </w:r>
    </w:p>
    <w:p w:rsidR="00084449" w:rsidRPr="00084449" w:rsidRDefault="00084449" w:rsidP="00084449">
      <w:pPr>
        <w:widowControl w:val="0"/>
        <w:spacing w:after="0" w:line="274" w:lineRule="exact"/>
        <w:ind w:firstLine="560"/>
        <w:jc w:val="both"/>
        <w:rPr>
          <w:rFonts w:eastAsia="Times New Roman" w:cs="Times New Roman"/>
          <w:b/>
          <w:bCs/>
          <w:color w:val="000000"/>
          <w:lang w:bidi="ru-RU"/>
        </w:rPr>
      </w:pPr>
      <w:r w:rsidRPr="00084449">
        <w:rPr>
          <w:rFonts w:eastAsia="Times New Roman" w:cs="Times New Roman"/>
          <w:b/>
          <w:bCs/>
          <w:color w:val="000000"/>
          <w:lang w:bidi="ru-RU"/>
        </w:rPr>
        <w:t>По данным бухгалтерского учёта в отделе маркетинга числятся:</w:t>
      </w:r>
    </w:p>
    <w:p w:rsidR="00084449" w:rsidRPr="00084449" w:rsidRDefault="00084449" w:rsidP="00084449">
      <w:pPr>
        <w:widowControl w:val="0"/>
        <w:numPr>
          <w:ilvl w:val="0"/>
          <w:numId w:val="12"/>
        </w:numPr>
        <w:tabs>
          <w:tab w:val="left" w:pos="835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 xml:space="preserve">Компьютер 3500-012 </w:t>
      </w:r>
      <w:r w:rsidRPr="00084449">
        <w:rPr>
          <w:rFonts w:eastAsia="Times New Roman" w:cs="Times New Roman"/>
          <w:color w:val="000000"/>
          <w:lang w:val="en-US" w:eastAsia="en-US" w:bidi="en-US"/>
        </w:rPr>
        <w:t>GM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 xml:space="preserve">380-1.6 ГГц, 256 Мб, 60 Гб, </w:t>
      </w:r>
      <w:r w:rsidRPr="00084449">
        <w:rPr>
          <w:rFonts w:eastAsia="Times New Roman" w:cs="Times New Roman"/>
          <w:color w:val="000000"/>
          <w:lang w:val="en-US" w:eastAsia="en-US" w:bidi="en-US"/>
        </w:rPr>
        <w:t>DVD</w:t>
      </w:r>
      <w:r w:rsidRPr="00084449">
        <w:rPr>
          <w:rFonts w:eastAsia="Times New Roman" w:cs="Times New Roman"/>
          <w:color w:val="000000"/>
          <w:lang w:eastAsia="en-US" w:bidi="en-US"/>
        </w:rPr>
        <w:t>-</w:t>
      </w:r>
      <w:r w:rsidRPr="00084449">
        <w:rPr>
          <w:rFonts w:eastAsia="Times New Roman" w:cs="Times New Roman"/>
          <w:color w:val="000000"/>
          <w:lang w:val="en-US" w:eastAsia="en-US" w:bidi="en-US"/>
        </w:rPr>
        <w:t>CD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 </w:t>
      </w:r>
      <w:r w:rsidRPr="00084449">
        <w:rPr>
          <w:rFonts w:eastAsia="Times New Roman" w:cs="Times New Roman"/>
          <w:color w:val="000000"/>
          <w:lang w:val="en-US" w:eastAsia="en-US" w:bidi="en-US"/>
        </w:rPr>
        <w:t>RW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0, </w:t>
      </w:r>
      <w:r w:rsidRPr="00084449">
        <w:rPr>
          <w:rFonts w:eastAsia="Times New Roman" w:cs="Times New Roman"/>
          <w:color w:val="000000"/>
          <w:lang w:bidi="ru-RU"/>
        </w:rPr>
        <w:t>год выпуска 2011, принят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к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учёту по акту № 16 от 19.11.2013, инвентарный номер - 161, заводской номер - 48516, стоимость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по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данным бухгалтерского учёта - 37000 рублей.</w:t>
      </w:r>
    </w:p>
    <w:p w:rsidR="00084449" w:rsidRPr="00084449" w:rsidRDefault="00084449" w:rsidP="00084449">
      <w:pPr>
        <w:widowControl w:val="0"/>
        <w:numPr>
          <w:ilvl w:val="0"/>
          <w:numId w:val="12"/>
        </w:numPr>
        <w:tabs>
          <w:tab w:val="left" w:pos="825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 xml:space="preserve">Лазерный принтер </w:t>
      </w:r>
      <w:r w:rsidRPr="00084449">
        <w:rPr>
          <w:rFonts w:eastAsia="Times New Roman" w:cs="Times New Roman"/>
          <w:color w:val="000000"/>
          <w:lang w:val="en-US" w:eastAsia="en-US" w:bidi="en-US"/>
        </w:rPr>
        <w:t>Canon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 «</w:t>
      </w:r>
      <w:r w:rsidRPr="00084449">
        <w:rPr>
          <w:rFonts w:eastAsia="Times New Roman" w:cs="Times New Roman"/>
          <w:color w:val="000000"/>
          <w:lang w:val="en-US" w:eastAsia="en-US" w:bidi="en-US"/>
        </w:rPr>
        <w:t>LaserJet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 1022</w:t>
      </w:r>
      <w:r w:rsidRPr="00084449">
        <w:rPr>
          <w:rFonts w:eastAsia="Times New Roman" w:cs="Times New Roman"/>
          <w:color w:val="000000"/>
          <w:lang w:val="en-US" w:eastAsia="en-US" w:bidi="en-US"/>
        </w:rPr>
        <w:t>n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», </w:t>
      </w:r>
      <w:r w:rsidRPr="00084449">
        <w:rPr>
          <w:rFonts w:eastAsia="Times New Roman" w:cs="Times New Roman"/>
          <w:color w:val="000000"/>
          <w:lang w:bidi="ru-RU"/>
        </w:rPr>
        <w:t>А</w:t>
      </w:r>
      <w:proofErr w:type="gramStart"/>
      <w:r w:rsidRPr="00084449">
        <w:rPr>
          <w:rFonts w:eastAsia="Times New Roman" w:cs="Times New Roman"/>
          <w:color w:val="000000"/>
          <w:lang w:bidi="ru-RU"/>
        </w:rPr>
        <w:t>4</w:t>
      </w:r>
      <w:proofErr w:type="gramEnd"/>
      <w:r w:rsidRPr="00084449">
        <w:rPr>
          <w:rFonts w:eastAsia="Times New Roman" w:cs="Times New Roman"/>
          <w:color w:val="000000"/>
          <w:lang w:bidi="ru-RU"/>
        </w:rPr>
        <w:t xml:space="preserve">, </w:t>
      </w:r>
      <w:r w:rsidRPr="00084449">
        <w:rPr>
          <w:rFonts w:eastAsia="Times New Roman" w:cs="Times New Roman"/>
          <w:color w:val="000000"/>
          <w:lang w:eastAsia="en-US" w:bidi="en-US"/>
        </w:rPr>
        <w:t>600</w:t>
      </w:r>
      <w:r w:rsidRPr="00084449">
        <w:rPr>
          <w:rFonts w:eastAsia="Times New Roman" w:cs="Times New Roman"/>
          <w:color w:val="000000"/>
          <w:lang w:val="en-US" w:eastAsia="en-US" w:bidi="en-US"/>
        </w:rPr>
        <w:t>x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600 </w:t>
      </w:r>
      <w:r w:rsidRPr="00084449">
        <w:rPr>
          <w:rFonts w:eastAsia="Times New Roman" w:cs="Times New Roman"/>
          <w:color w:val="000000"/>
          <w:lang w:val="en-US" w:eastAsia="en-US" w:bidi="en-US"/>
        </w:rPr>
        <w:t>dpi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 (</w:t>
      </w:r>
      <w:r w:rsidRPr="00084449">
        <w:rPr>
          <w:rFonts w:eastAsia="Times New Roman" w:cs="Times New Roman"/>
          <w:color w:val="000000"/>
          <w:lang w:val="en-US" w:eastAsia="en-US" w:bidi="en-US"/>
        </w:rPr>
        <w:t>USB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 - 2.0.</w:t>
      </w:r>
      <w:r w:rsidRPr="00084449">
        <w:rPr>
          <w:rFonts w:eastAsia="Times New Roman" w:cs="Times New Roman"/>
          <w:color w:val="000000"/>
          <w:lang w:val="en-US" w:eastAsia="en-US" w:bidi="en-US"/>
        </w:rPr>
        <w:t>LAN</w:t>
      </w:r>
      <w:r w:rsidRPr="00084449">
        <w:rPr>
          <w:rFonts w:eastAsia="Times New Roman" w:cs="Times New Roman"/>
          <w:color w:val="000000"/>
          <w:lang w:eastAsia="en-US" w:bidi="en-US"/>
        </w:rPr>
        <w:t xml:space="preserve">), </w:t>
      </w:r>
      <w:r w:rsidRPr="00084449">
        <w:rPr>
          <w:rFonts w:eastAsia="Times New Roman" w:cs="Times New Roman"/>
          <w:color w:val="000000"/>
          <w:lang w:bidi="ru-RU"/>
        </w:rPr>
        <w:t xml:space="preserve">год выпуска </w:t>
      </w:r>
      <w:r w:rsidRPr="00084449">
        <w:rPr>
          <w:rFonts w:eastAsia="Times New Roman" w:cs="Times New Roman"/>
          <w:color w:val="000000"/>
          <w:lang w:eastAsia="en-US" w:bidi="en-US"/>
        </w:rPr>
        <w:t>2012,</w:t>
      </w:r>
      <w:r w:rsidR="008C57ED">
        <w:rPr>
          <w:rFonts w:eastAsia="Times New Roman" w:cs="Times New Roman"/>
          <w:color w:val="000000"/>
          <w:lang w:eastAsia="en-US" w:bidi="en-US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принят к учёту по акту № 19 от 27.11.2013г., инвентарный номер - 162, заводской номер - 178271,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стоимость по данным бухгалтерского учёта - 15000 рублей.</w:t>
      </w:r>
    </w:p>
    <w:p w:rsidR="00084449" w:rsidRPr="00084449" w:rsidRDefault="00084449" w:rsidP="00084449">
      <w:pPr>
        <w:widowControl w:val="0"/>
        <w:spacing w:after="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lastRenderedPageBreak/>
        <w:t>По результатам инвентаризации составлена инвентаризационная опись основных средств № 10 от</w:t>
      </w:r>
      <w:r w:rsidR="008C57ED">
        <w:rPr>
          <w:rFonts w:eastAsia="Times New Roman" w:cs="Times New Roman"/>
          <w:color w:val="000000"/>
          <w:lang w:bidi="ru-RU"/>
        </w:rPr>
        <w:t xml:space="preserve">  01.11.20    г.</w:t>
      </w:r>
    </w:p>
    <w:p w:rsidR="00084449" w:rsidRPr="00084449" w:rsidRDefault="00084449" w:rsidP="00084449">
      <w:pPr>
        <w:widowControl w:val="0"/>
        <w:spacing w:after="24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Указанные в описи данные и расчёты проверил бухгалтер (</w:t>
      </w:r>
      <w:proofErr w:type="spellStart"/>
      <w:r w:rsidRPr="00084449">
        <w:rPr>
          <w:rFonts w:eastAsia="Times New Roman" w:cs="Times New Roman"/>
          <w:color w:val="000000"/>
          <w:lang w:bidi="ru-RU"/>
        </w:rPr>
        <w:t>фамилия</w:t>
      </w:r>
      <w:proofErr w:type="gramStart"/>
      <w:r w:rsidRPr="00084449">
        <w:rPr>
          <w:rFonts w:eastAsia="Times New Roman" w:cs="Times New Roman"/>
          <w:color w:val="000000"/>
          <w:lang w:bidi="ru-RU"/>
        </w:rPr>
        <w:t>,и</w:t>
      </w:r>
      <w:proofErr w:type="gramEnd"/>
      <w:r w:rsidRPr="00084449">
        <w:rPr>
          <w:rFonts w:eastAsia="Times New Roman" w:cs="Times New Roman"/>
          <w:color w:val="000000"/>
          <w:lang w:bidi="ru-RU"/>
        </w:rPr>
        <w:t>мя</w:t>
      </w:r>
      <w:proofErr w:type="spellEnd"/>
      <w:r w:rsidRPr="00084449">
        <w:rPr>
          <w:rFonts w:eastAsia="Times New Roman" w:cs="Times New Roman"/>
          <w:color w:val="000000"/>
          <w:lang w:bidi="ru-RU"/>
        </w:rPr>
        <w:t>, отчество студента).</w:t>
      </w:r>
    </w:p>
    <w:p w:rsidR="00084449" w:rsidRPr="00084449" w:rsidRDefault="00084449" w:rsidP="00084449">
      <w:pPr>
        <w:widowControl w:val="0"/>
        <w:spacing w:after="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Задание </w:t>
      </w:r>
      <w:r>
        <w:rPr>
          <w:rFonts w:eastAsia="Times New Roman" w:cs="Times New Roman"/>
          <w:b/>
          <w:bCs/>
          <w:color w:val="000000"/>
          <w:lang w:bidi="ru-RU"/>
        </w:rPr>
        <w:t>7</w:t>
      </w: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. </w:t>
      </w:r>
      <w:r w:rsidRPr="00084449">
        <w:rPr>
          <w:rFonts w:eastAsia="Times New Roman" w:cs="Times New Roman"/>
          <w:color w:val="000000"/>
          <w:lang w:bidi="ru-RU"/>
        </w:rPr>
        <w:t>Составить акт инвентаризации незаконченных ремонтов основных средств по</w:t>
      </w:r>
      <w:r w:rsidRPr="00084449">
        <w:rPr>
          <w:rFonts w:eastAsia="Times New Roman" w:cs="Times New Roman"/>
          <w:color w:val="000000"/>
          <w:lang w:bidi="ru-RU"/>
        </w:rPr>
        <w:br/>
        <w:t>следующим данным.</w:t>
      </w:r>
    </w:p>
    <w:p w:rsidR="00084449" w:rsidRPr="00084449" w:rsidRDefault="00084449" w:rsidP="00084449">
      <w:pPr>
        <w:widowControl w:val="0"/>
        <w:spacing w:after="0" w:line="274" w:lineRule="exact"/>
        <w:jc w:val="both"/>
        <w:rPr>
          <w:rFonts w:eastAsia="Times New Roman" w:cs="Times New Roman"/>
          <w:i/>
          <w:iCs/>
          <w:color w:val="000000"/>
          <w:lang w:bidi="ru-RU"/>
        </w:rPr>
      </w:pPr>
      <w:r w:rsidRPr="00084449">
        <w:rPr>
          <w:rFonts w:eastAsia="Times New Roman" w:cs="Times New Roman"/>
          <w:i/>
          <w:iCs/>
          <w:color w:val="000000"/>
          <w:lang w:bidi="ru-RU"/>
        </w:rPr>
        <w:t>Данные для выполнения работы:</w:t>
      </w:r>
    </w:p>
    <w:p w:rsidR="00084449" w:rsidRPr="00084449" w:rsidRDefault="00084449" w:rsidP="00084449">
      <w:pPr>
        <w:widowControl w:val="0"/>
        <w:spacing w:after="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На основании приказа № 150 от 25 октября 2020 г. решено провести инвентаризацию</w:t>
      </w:r>
      <w:r w:rsidRPr="00084449">
        <w:rPr>
          <w:rFonts w:eastAsia="Times New Roman" w:cs="Times New Roman"/>
          <w:color w:val="000000"/>
          <w:lang w:bidi="ru-RU"/>
        </w:rPr>
        <w:br/>
        <w:t>незаконченных ремонтов основных средств.</w:t>
      </w:r>
    </w:p>
    <w:p w:rsidR="00084449" w:rsidRPr="00084449" w:rsidRDefault="00084449" w:rsidP="00084449">
      <w:pPr>
        <w:widowControl w:val="0"/>
        <w:tabs>
          <w:tab w:val="left" w:leader="underscore" w:pos="1925"/>
        </w:tabs>
        <w:spacing w:after="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proofErr w:type="gramStart"/>
      <w:r w:rsidRPr="00084449">
        <w:rPr>
          <w:rFonts w:eastAsia="Times New Roman" w:cs="Times New Roman"/>
          <w:color w:val="000000"/>
          <w:lang w:bidi="ru-RU"/>
        </w:rPr>
        <w:t>У ООО</w:t>
      </w:r>
      <w:proofErr w:type="gramEnd"/>
      <w:r w:rsidRPr="00084449">
        <w:rPr>
          <w:rFonts w:eastAsia="Times New Roman" w:cs="Times New Roman"/>
          <w:color w:val="000000"/>
          <w:lang w:bidi="ru-RU"/>
        </w:rPr>
        <w:t xml:space="preserve"> «Квант» есть в наличии одно основное средство, ремонт которого не завершён -</w:t>
      </w:r>
      <w:r w:rsidRPr="00084449">
        <w:rPr>
          <w:rFonts w:eastAsia="Times New Roman" w:cs="Times New Roman"/>
          <w:color w:val="000000"/>
          <w:lang w:bidi="ru-RU"/>
        </w:rPr>
        <w:br/>
        <w:t>автомобиль Газ-33532. ООО «Квант» выполняет текущий ремонт автомашины на основании заказа №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97 от 15 октября 2020г. Сумма ремонта по смете - 57000 рублей. Ремонт производится в ремонтных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мастерских. На момент проведения инвентаризации ремонт выполнен на 60% на сумму</w:t>
      </w:r>
      <w:r w:rsidRPr="00084449">
        <w:rPr>
          <w:rFonts w:eastAsia="Times New Roman" w:cs="Times New Roman"/>
          <w:color w:val="000000"/>
          <w:lang w:bidi="ru-RU"/>
        </w:rPr>
        <w:br/>
      </w:r>
      <w:r w:rsidRPr="00084449">
        <w:rPr>
          <w:rFonts w:eastAsia="Times New Roman" w:cs="Times New Roman"/>
          <w:color w:val="000000"/>
          <w:lang w:bidi="ru-RU"/>
        </w:rPr>
        <w:tab/>
        <w:t>рублей.</w:t>
      </w:r>
    </w:p>
    <w:p w:rsidR="00084449" w:rsidRPr="00084449" w:rsidRDefault="00084449" w:rsidP="00084449">
      <w:pPr>
        <w:widowControl w:val="0"/>
        <w:spacing w:after="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 xml:space="preserve">Начальник РММ </w:t>
      </w:r>
      <w:proofErr w:type="gramStart"/>
      <w:r w:rsidRPr="00084449">
        <w:rPr>
          <w:rFonts w:eastAsia="Times New Roman" w:cs="Times New Roman"/>
          <w:color w:val="000000"/>
          <w:lang w:bidi="ru-RU"/>
        </w:rPr>
        <w:t>является ответственным за сохранность основных средств инвентаризацию</w:t>
      </w:r>
      <w:r w:rsidRPr="00084449">
        <w:rPr>
          <w:rFonts w:eastAsia="Times New Roman" w:cs="Times New Roman"/>
          <w:color w:val="000000"/>
          <w:lang w:bidi="ru-RU"/>
        </w:rPr>
        <w:br/>
        <w:t>проводила</w:t>
      </w:r>
      <w:proofErr w:type="gramEnd"/>
      <w:r w:rsidRPr="00084449">
        <w:rPr>
          <w:rFonts w:eastAsia="Times New Roman" w:cs="Times New Roman"/>
          <w:color w:val="000000"/>
          <w:lang w:bidi="ru-RU"/>
        </w:rPr>
        <w:t xml:space="preserve"> комиссия в составе, указанном в приказе.</w:t>
      </w:r>
    </w:p>
    <w:p w:rsidR="00084449" w:rsidRPr="00084449" w:rsidRDefault="00084449" w:rsidP="00084449">
      <w:pPr>
        <w:widowControl w:val="0"/>
        <w:spacing w:after="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По результатам инвентаризации был составлен акт незаконченных ремонтов основных средств №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11 от 01.11.2020 г.</w:t>
      </w:r>
    </w:p>
    <w:p w:rsidR="00084449" w:rsidRPr="00084449" w:rsidRDefault="00084449" w:rsidP="00084449">
      <w:pPr>
        <w:widowControl w:val="0"/>
        <w:spacing w:after="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При проведении инвентаризации излишков и недостач обнаружено не было.</w:t>
      </w:r>
    </w:p>
    <w:p w:rsidR="00084449" w:rsidRPr="00084449" w:rsidRDefault="00084449" w:rsidP="00084449">
      <w:pPr>
        <w:widowControl w:val="0"/>
        <w:spacing w:after="24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Данные и расчёты инвентаризации проверил бухгалтер (фамилия, имя, отчество студента).</w:t>
      </w:r>
    </w:p>
    <w:p w:rsidR="00084449" w:rsidRPr="00084449" w:rsidRDefault="00084449" w:rsidP="00084449">
      <w:pPr>
        <w:widowControl w:val="0"/>
        <w:spacing w:after="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Задание </w:t>
      </w:r>
      <w:r>
        <w:rPr>
          <w:rFonts w:eastAsia="Times New Roman" w:cs="Times New Roman"/>
          <w:b/>
          <w:bCs/>
          <w:color w:val="000000"/>
          <w:lang w:bidi="ru-RU"/>
        </w:rPr>
        <w:t>8</w:t>
      </w: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. </w:t>
      </w:r>
      <w:r w:rsidRPr="00084449">
        <w:rPr>
          <w:rFonts w:eastAsia="Times New Roman" w:cs="Times New Roman"/>
          <w:color w:val="000000"/>
          <w:lang w:bidi="ru-RU"/>
        </w:rPr>
        <w:t>Составить карточку учёта нематериальных активов форма № НМА - 1 по приведенным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данным.</w:t>
      </w:r>
    </w:p>
    <w:p w:rsidR="00084449" w:rsidRPr="00084449" w:rsidRDefault="00084449" w:rsidP="00084449">
      <w:pPr>
        <w:widowControl w:val="0"/>
        <w:spacing w:after="0" w:line="274" w:lineRule="exact"/>
        <w:ind w:firstLine="560"/>
        <w:jc w:val="both"/>
        <w:rPr>
          <w:rFonts w:eastAsia="Times New Roman" w:cs="Times New Roman"/>
          <w:i/>
          <w:iCs/>
          <w:color w:val="000000"/>
          <w:lang w:bidi="ru-RU"/>
        </w:rPr>
      </w:pPr>
      <w:r w:rsidRPr="00084449">
        <w:rPr>
          <w:rFonts w:eastAsia="Times New Roman" w:cs="Times New Roman"/>
          <w:i/>
          <w:iCs/>
          <w:color w:val="000000"/>
          <w:lang w:bidi="ru-RU"/>
        </w:rPr>
        <w:t>Данные для выполнения работы.</w:t>
      </w:r>
    </w:p>
    <w:p w:rsidR="00084449" w:rsidRPr="00084449" w:rsidRDefault="00084449" w:rsidP="00084449">
      <w:pPr>
        <w:widowControl w:val="0"/>
        <w:spacing w:after="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В организации ООО «Квант» принят к бухгалтерскому учёту (оприходован) по акту № 4 от</w:t>
      </w:r>
      <w:r w:rsidRPr="00084449">
        <w:rPr>
          <w:rFonts w:eastAsia="Times New Roman" w:cs="Times New Roman"/>
          <w:color w:val="000000"/>
          <w:lang w:bidi="ru-RU"/>
        </w:rPr>
        <w:br/>
        <w:t>15.03.2018 г. объект нематериальных активов: компьютерная программа «1С</w:t>
      </w:r>
      <w:proofErr w:type="gramStart"/>
      <w:r w:rsidRPr="00084449">
        <w:rPr>
          <w:rFonts w:eastAsia="Times New Roman" w:cs="Times New Roman"/>
          <w:color w:val="000000"/>
          <w:lang w:bidi="ru-RU"/>
        </w:rPr>
        <w:t>:П</w:t>
      </w:r>
      <w:proofErr w:type="gramEnd"/>
      <w:r w:rsidRPr="00084449">
        <w:rPr>
          <w:rFonts w:eastAsia="Times New Roman" w:cs="Times New Roman"/>
          <w:color w:val="000000"/>
          <w:lang w:bidi="ru-RU"/>
        </w:rPr>
        <w:t>редприятие». Объект</w:t>
      </w:r>
      <w:r w:rsidRPr="00084449">
        <w:rPr>
          <w:rFonts w:eastAsia="Times New Roman" w:cs="Times New Roman"/>
          <w:color w:val="000000"/>
          <w:lang w:bidi="ru-RU"/>
        </w:rPr>
        <w:br/>
        <w:t>нематериальных активов предназначен для использования в деятельности организации, а именно</w:t>
      </w:r>
      <w:r w:rsidRPr="00084449">
        <w:rPr>
          <w:rFonts w:eastAsia="Times New Roman" w:cs="Times New Roman"/>
          <w:color w:val="000000"/>
          <w:lang w:bidi="ru-RU"/>
        </w:rPr>
        <w:br/>
        <w:t>приобретен для бухгалтерии. Программа предназначена для автоматизации бухгалтерского учёта</w:t>
      </w:r>
      <w:r w:rsidRPr="00084449">
        <w:rPr>
          <w:rFonts w:eastAsia="Times New Roman" w:cs="Times New Roman"/>
          <w:color w:val="000000"/>
          <w:lang w:bidi="ru-RU"/>
        </w:rPr>
        <w:br/>
        <w:t>организации с учётом специфики ее работы.</w:t>
      </w:r>
    </w:p>
    <w:p w:rsidR="00084449" w:rsidRPr="00084449" w:rsidRDefault="00084449" w:rsidP="00084449">
      <w:pPr>
        <w:widowControl w:val="0"/>
        <w:spacing w:after="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Исключительное авторское право на нематериальный актив было передано от компании</w:t>
      </w:r>
      <w:r w:rsidRPr="00084449">
        <w:rPr>
          <w:rFonts w:eastAsia="Times New Roman" w:cs="Times New Roman"/>
          <w:color w:val="000000"/>
          <w:lang w:bidi="ru-RU"/>
        </w:rPr>
        <w:br/>
        <w:t>«</w:t>
      </w:r>
      <w:proofErr w:type="spellStart"/>
      <w:r w:rsidRPr="00084449">
        <w:rPr>
          <w:rFonts w:eastAsia="Times New Roman" w:cs="Times New Roman"/>
          <w:color w:val="000000"/>
          <w:lang w:bidi="ru-RU"/>
        </w:rPr>
        <w:t>ФинанГгрупп</w:t>
      </w:r>
      <w:proofErr w:type="spellEnd"/>
      <w:r w:rsidRPr="00084449">
        <w:rPr>
          <w:rFonts w:eastAsia="Times New Roman" w:cs="Times New Roman"/>
          <w:color w:val="000000"/>
          <w:lang w:bidi="ru-RU"/>
        </w:rPr>
        <w:t>» по договору № 81-164/11 от 11.03.2018г. Стоимость нематериального актива - 67000</w:t>
      </w:r>
      <w:r w:rsidRPr="00084449">
        <w:rPr>
          <w:rFonts w:eastAsia="Times New Roman" w:cs="Times New Roman"/>
          <w:color w:val="000000"/>
          <w:lang w:bidi="ru-RU"/>
        </w:rPr>
        <w:br/>
        <w:t>рублей, срок полезного использования - 5 лет, норма амортизации - 20%.</w:t>
      </w:r>
    </w:p>
    <w:p w:rsidR="00084449" w:rsidRPr="00084449" w:rsidRDefault="00084449" w:rsidP="00084449">
      <w:pPr>
        <w:widowControl w:val="0"/>
        <w:spacing w:after="24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Карточку учёта № 1 заполнил бухгалтер, ответственный за сохранность нематериальных активов.</w:t>
      </w:r>
    </w:p>
    <w:p w:rsidR="00084449" w:rsidRPr="00084449" w:rsidRDefault="00084449" w:rsidP="00084449">
      <w:pPr>
        <w:widowControl w:val="0"/>
        <w:spacing w:after="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Задание </w:t>
      </w:r>
      <w:r>
        <w:rPr>
          <w:rFonts w:eastAsia="Times New Roman" w:cs="Times New Roman"/>
          <w:b/>
          <w:bCs/>
          <w:color w:val="000000"/>
          <w:lang w:bidi="ru-RU"/>
        </w:rPr>
        <w:t>9</w:t>
      </w: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. </w:t>
      </w:r>
      <w:r w:rsidRPr="00084449">
        <w:rPr>
          <w:rFonts w:eastAsia="Times New Roman" w:cs="Times New Roman"/>
          <w:color w:val="000000"/>
          <w:lang w:bidi="ru-RU"/>
        </w:rPr>
        <w:t>Составить инвентаризационную опись нематериальных активов форма ИНВ-1а,</w:t>
      </w:r>
      <w:r w:rsidRPr="00084449">
        <w:rPr>
          <w:rFonts w:eastAsia="Times New Roman" w:cs="Times New Roman"/>
          <w:color w:val="000000"/>
          <w:lang w:bidi="ru-RU"/>
        </w:rPr>
        <w:br/>
        <w:t>используя данные задания 1 и 2.</w:t>
      </w:r>
    </w:p>
    <w:p w:rsidR="00084449" w:rsidRPr="00084449" w:rsidRDefault="00084449" w:rsidP="00084449">
      <w:pPr>
        <w:widowControl w:val="0"/>
        <w:spacing w:after="0" w:line="274" w:lineRule="exact"/>
        <w:jc w:val="both"/>
        <w:rPr>
          <w:rFonts w:eastAsia="Times New Roman" w:cs="Times New Roman"/>
          <w:i/>
          <w:iCs/>
          <w:color w:val="000000"/>
          <w:lang w:bidi="ru-RU"/>
        </w:rPr>
      </w:pPr>
      <w:r w:rsidRPr="00084449">
        <w:rPr>
          <w:rFonts w:eastAsia="Times New Roman" w:cs="Times New Roman"/>
          <w:i/>
          <w:iCs/>
          <w:color w:val="000000"/>
          <w:lang w:bidi="ru-RU"/>
        </w:rPr>
        <w:t>Данные для выполнения работы.</w:t>
      </w:r>
    </w:p>
    <w:p w:rsidR="00084449" w:rsidRPr="00084449" w:rsidRDefault="00084449" w:rsidP="00084449">
      <w:pPr>
        <w:widowControl w:val="0"/>
        <w:spacing w:after="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Инвентаризационная комиссия ООО «Квант»1 ноября 2020 г. на основании приказа генерального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директора № 150 от 25 октября 2020 г. провела инвентаризацию нематериальных активов, находящихся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в бухгалтерии организации.</w:t>
      </w:r>
    </w:p>
    <w:p w:rsidR="00084449" w:rsidRPr="00084449" w:rsidRDefault="00084449" w:rsidP="00084449">
      <w:pPr>
        <w:widowControl w:val="0"/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При инвентаризации нематериальных активов комиссией проверено:</w:t>
      </w:r>
    </w:p>
    <w:p w:rsidR="00084449" w:rsidRPr="00084449" w:rsidRDefault="00084449" w:rsidP="00084449">
      <w:pPr>
        <w:widowControl w:val="0"/>
        <w:numPr>
          <w:ilvl w:val="0"/>
          <w:numId w:val="5"/>
        </w:numPr>
        <w:tabs>
          <w:tab w:val="left" w:pos="1245"/>
        </w:tabs>
        <w:spacing w:after="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наличие документов, подтверждающих права организации на их использование;</w:t>
      </w:r>
    </w:p>
    <w:p w:rsidR="00084449" w:rsidRPr="00084449" w:rsidRDefault="00084449" w:rsidP="00084449">
      <w:pPr>
        <w:widowControl w:val="0"/>
        <w:numPr>
          <w:ilvl w:val="0"/>
          <w:numId w:val="5"/>
        </w:numPr>
        <w:tabs>
          <w:tab w:val="left" w:pos="1245"/>
        </w:tabs>
        <w:spacing w:after="0" w:line="274" w:lineRule="exact"/>
        <w:ind w:firstLine="56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правильность и своевременность отражения нематериальных активов в учёте.</w:t>
      </w:r>
      <w:r w:rsidRPr="00084449">
        <w:rPr>
          <w:rFonts w:eastAsia="Times New Roman" w:cs="Times New Roman"/>
          <w:color w:val="000000"/>
          <w:lang w:bidi="ru-RU"/>
        </w:rPr>
        <w:br w:type="page"/>
      </w:r>
    </w:p>
    <w:p w:rsidR="00084449" w:rsidRPr="00084449" w:rsidRDefault="00084449" w:rsidP="00084449">
      <w:pPr>
        <w:widowControl w:val="0"/>
        <w:spacing w:after="0" w:line="274" w:lineRule="exact"/>
        <w:ind w:right="280" w:firstLine="58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lastRenderedPageBreak/>
        <w:t>По результатам инвентаризации нематериальных активов, поступивших для применения в</w:t>
      </w:r>
      <w:r w:rsidRPr="00084449">
        <w:rPr>
          <w:rFonts w:eastAsia="Times New Roman" w:cs="Times New Roman"/>
          <w:color w:val="000000"/>
          <w:lang w:bidi="ru-RU"/>
        </w:rPr>
        <w:br/>
        <w:t>организацию, была оформлена опись № 12 от 01.11.2020 г.</w:t>
      </w:r>
    </w:p>
    <w:p w:rsidR="00084449" w:rsidRPr="00084449" w:rsidRDefault="00084449" w:rsidP="00084449">
      <w:pPr>
        <w:widowControl w:val="0"/>
        <w:spacing w:after="0" w:line="274" w:lineRule="exact"/>
        <w:ind w:right="28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Нематериальный актив находится в собственности организации. Материально - ответственное лицо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-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Андреева О.Ю.</w:t>
      </w:r>
    </w:p>
    <w:p w:rsidR="00084449" w:rsidRPr="00084449" w:rsidRDefault="00084449" w:rsidP="00084449">
      <w:pPr>
        <w:widowControl w:val="0"/>
        <w:spacing w:after="0" w:line="274" w:lineRule="exact"/>
        <w:ind w:firstLine="58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Инвентаризацию проводила комиссия в составе, указанном в приказе.</w:t>
      </w:r>
    </w:p>
    <w:p w:rsidR="00084449" w:rsidRPr="00084449" w:rsidRDefault="00084449" w:rsidP="00084449">
      <w:pPr>
        <w:widowControl w:val="0"/>
        <w:spacing w:after="0" w:line="274" w:lineRule="exact"/>
        <w:ind w:firstLine="58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По результатам инвентаризации недостач и излишков не обнаружено.</w:t>
      </w:r>
    </w:p>
    <w:p w:rsidR="00084449" w:rsidRPr="00084449" w:rsidRDefault="00084449" w:rsidP="00084449">
      <w:pPr>
        <w:widowControl w:val="0"/>
        <w:spacing w:after="240" w:line="274" w:lineRule="exact"/>
        <w:ind w:firstLine="58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Указанные в описи данные и расчёты проверил бухгалтер (фамилия, имя, отчество студента).</w:t>
      </w:r>
    </w:p>
    <w:p w:rsidR="00084449" w:rsidRPr="00084449" w:rsidRDefault="00084449" w:rsidP="00084449">
      <w:pPr>
        <w:widowControl w:val="0"/>
        <w:spacing w:after="0" w:line="274" w:lineRule="exact"/>
        <w:ind w:right="280" w:firstLine="58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Задание </w:t>
      </w:r>
      <w:r>
        <w:rPr>
          <w:rFonts w:eastAsia="Times New Roman" w:cs="Times New Roman"/>
          <w:b/>
          <w:bCs/>
          <w:color w:val="000000"/>
          <w:lang w:bidi="ru-RU"/>
        </w:rPr>
        <w:t>10</w:t>
      </w: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. </w:t>
      </w:r>
      <w:r w:rsidRPr="00084449">
        <w:rPr>
          <w:rFonts w:eastAsia="Times New Roman" w:cs="Times New Roman"/>
          <w:color w:val="000000"/>
          <w:lang w:bidi="ru-RU"/>
        </w:rPr>
        <w:t>Составить сличительную ведомость по результатам инвентаризации основных средств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 xml:space="preserve">форма </w:t>
      </w:r>
      <w:proofErr w:type="gramStart"/>
      <w:r w:rsidRPr="00084449">
        <w:rPr>
          <w:rFonts w:eastAsia="Times New Roman" w:cs="Times New Roman"/>
          <w:color w:val="000000"/>
          <w:lang w:bidi="ru-RU"/>
        </w:rPr>
        <w:t>ИНВ</w:t>
      </w:r>
      <w:proofErr w:type="gramEnd"/>
      <w:r w:rsidRPr="00084449">
        <w:rPr>
          <w:rFonts w:eastAsia="Times New Roman" w:cs="Times New Roman"/>
          <w:color w:val="000000"/>
          <w:lang w:bidi="ru-RU"/>
        </w:rPr>
        <w:t xml:space="preserve"> - 18.</w:t>
      </w:r>
    </w:p>
    <w:p w:rsidR="00084449" w:rsidRPr="00084449" w:rsidRDefault="00084449" w:rsidP="00084449">
      <w:pPr>
        <w:widowControl w:val="0"/>
        <w:spacing w:after="0" w:line="274" w:lineRule="exact"/>
        <w:jc w:val="both"/>
        <w:rPr>
          <w:rFonts w:eastAsia="Times New Roman" w:cs="Times New Roman"/>
          <w:i/>
          <w:iCs/>
          <w:color w:val="000000"/>
          <w:lang w:bidi="ru-RU"/>
        </w:rPr>
      </w:pPr>
      <w:r w:rsidRPr="00084449">
        <w:rPr>
          <w:rFonts w:eastAsia="Times New Roman" w:cs="Times New Roman"/>
          <w:i/>
          <w:iCs/>
          <w:color w:val="000000"/>
          <w:lang w:bidi="ru-RU"/>
        </w:rPr>
        <w:t>Данные для выполнения работы.</w:t>
      </w:r>
    </w:p>
    <w:p w:rsidR="00084449" w:rsidRPr="00084449" w:rsidRDefault="00084449" w:rsidP="00084449">
      <w:pPr>
        <w:widowControl w:val="0"/>
        <w:spacing w:after="0" w:line="274" w:lineRule="exact"/>
        <w:ind w:right="280" w:firstLine="58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Инвентаризационная комиссия ООО «Квант»1 ноября 2020 г. на основании приказа генерального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директора № 150 от 25 октября 2020 г. провела инвентаризацию основных средств, находящихся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в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отделе маркетинга организации.</w:t>
      </w:r>
    </w:p>
    <w:p w:rsidR="00084449" w:rsidRPr="00084449" w:rsidRDefault="00084449" w:rsidP="00084449">
      <w:pPr>
        <w:widowControl w:val="0"/>
        <w:spacing w:after="0" w:line="274" w:lineRule="exact"/>
        <w:ind w:right="280" w:firstLine="58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При инвентаризации фактического наличия основных средств, находящихся на ответственном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 xml:space="preserve">хранении у материально ответственного лица </w:t>
      </w:r>
      <w:proofErr w:type="spellStart"/>
      <w:r w:rsidRPr="00084449">
        <w:rPr>
          <w:rFonts w:eastAsia="Times New Roman" w:cs="Times New Roman"/>
          <w:color w:val="000000"/>
          <w:lang w:bidi="ru-RU"/>
        </w:rPr>
        <w:t>Хорохорина</w:t>
      </w:r>
      <w:proofErr w:type="spellEnd"/>
      <w:r w:rsidRPr="00084449">
        <w:rPr>
          <w:rFonts w:eastAsia="Times New Roman" w:cs="Times New Roman"/>
          <w:color w:val="000000"/>
          <w:lang w:bidi="ru-RU"/>
        </w:rPr>
        <w:t xml:space="preserve"> Д.В., были выявлены расхождения между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данными бухгалтерского учёта и данными инвентаризационной описи № 10 от 01.11.2020 г.</w:t>
      </w:r>
    </w:p>
    <w:p w:rsidR="00084449" w:rsidRPr="00084449" w:rsidRDefault="00084449" w:rsidP="00084449">
      <w:pPr>
        <w:widowControl w:val="0"/>
        <w:spacing w:after="0" w:line="274" w:lineRule="exact"/>
        <w:ind w:right="280" w:firstLine="58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По результатам инвентаризации основных средств, по которым выявлены отклонения от данных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учёта, оформлена сличительная ведомость результатов инвентаризации основных средств № 1 от</w:t>
      </w:r>
      <w:r w:rsidR="008C57ED">
        <w:rPr>
          <w:rFonts w:eastAsia="Times New Roman" w:cs="Times New Roman"/>
          <w:color w:val="000000"/>
          <w:lang w:bidi="ru-RU"/>
        </w:rPr>
        <w:t xml:space="preserve"> 02.11.2020 г.</w:t>
      </w:r>
    </w:p>
    <w:p w:rsidR="00084449" w:rsidRPr="00084449" w:rsidRDefault="00084449" w:rsidP="00084449">
      <w:pPr>
        <w:widowControl w:val="0"/>
        <w:spacing w:after="0" w:line="274" w:lineRule="exact"/>
        <w:ind w:right="280" w:firstLine="58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Руководитель организации принял решение оприходовать объект основных средств, находящийся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 xml:space="preserve">в отделе маркетинга по рыночной цене, установленной на дату проведения инвентаризации </w:t>
      </w:r>
      <w:r w:rsidR="008C57ED">
        <w:rPr>
          <w:rFonts w:eastAsia="Times New Roman" w:cs="Times New Roman"/>
          <w:color w:val="000000"/>
          <w:lang w:bidi="ru-RU"/>
        </w:rPr>
        <w:t>–</w:t>
      </w:r>
      <w:r w:rsidRPr="00084449">
        <w:rPr>
          <w:rFonts w:eastAsia="Times New Roman" w:cs="Times New Roman"/>
          <w:color w:val="000000"/>
          <w:lang w:bidi="ru-RU"/>
        </w:rPr>
        <w:t xml:space="preserve"> 3500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рублей.</w:t>
      </w:r>
    </w:p>
    <w:p w:rsidR="00084449" w:rsidRPr="00084449" w:rsidRDefault="00084449" w:rsidP="00084449">
      <w:pPr>
        <w:widowControl w:val="0"/>
        <w:spacing w:after="240" w:line="274" w:lineRule="exact"/>
        <w:ind w:firstLine="58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Ведомость составил бухгалтер (фамилия, имя, отчество студента).</w:t>
      </w:r>
    </w:p>
    <w:p w:rsidR="00084449" w:rsidRPr="00084449" w:rsidRDefault="00084449" w:rsidP="00084449">
      <w:pPr>
        <w:widowControl w:val="0"/>
        <w:spacing w:after="0" w:line="274" w:lineRule="exact"/>
        <w:ind w:right="280" w:firstLine="58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Задание </w:t>
      </w:r>
      <w:r>
        <w:rPr>
          <w:rFonts w:eastAsia="Times New Roman" w:cs="Times New Roman"/>
          <w:b/>
          <w:bCs/>
          <w:color w:val="000000"/>
          <w:lang w:bidi="ru-RU"/>
        </w:rPr>
        <w:t>11</w:t>
      </w: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. </w:t>
      </w:r>
      <w:r w:rsidRPr="00084449">
        <w:rPr>
          <w:rFonts w:eastAsia="Times New Roman" w:cs="Times New Roman"/>
          <w:color w:val="000000"/>
          <w:lang w:bidi="ru-RU"/>
        </w:rPr>
        <w:t>На основании инвентаризационной описи основных средств № 10 от 01.11.2020 г. и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сличительной ведомости результатов инвентаризации основных средств № 1 от 02.11.2020 г. заполнить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 xml:space="preserve">ведомость учёта результатов инвентаризации форма </w:t>
      </w:r>
      <w:proofErr w:type="gramStart"/>
      <w:r w:rsidRPr="00084449">
        <w:rPr>
          <w:rFonts w:eastAsia="Times New Roman" w:cs="Times New Roman"/>
          <w:color w:val="000000"/>
          <w:lang w:bidi="ru-RU"/>
        </w:rPr>
        <w:t>ИНВ</w:t>
      </w:r>
      <w:proofErr w:type="gramEnd"/>
      <w:r w:rsidRPr="00084449">
        <w:rPr>
          <w:rFonts w:eastAsia="Times New Roman" w:cs="Times New Roman"/>
          <w:color w:val="000000"/>
          <w:lang w:bidi="ru-RU"/>
        </w:rPr>
        <w:t xml:space="preserve"> - 26 № 3 от 02.11.2020 г. Занести данные о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результатах инвентаризации основных средств ООО «Квант» в журнал учёта контроля за выполнением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приказов (постановлений, распоряжений) форма ИНВ - 23, который студенты начали заполнять в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 xml:space="preserve">предыдущем </w:t>
      </w:r>
      <w:proofErr w:type="gramStart"/>
      <w:r w:rsidRPr="00084449">
        <w:rPr>
          <w:rFonts w:eastAsia="Times New Roman" w:cs="Times New Roman"/>
          <w:color w:val="000000"/>
          <w:lang w:bidi="ru-RU"/>
        </w:rPr>
        <w:t>задании</w:t>
      </w:r>
      <w:proofErr w:type="gramEnd"/>
      <w:r w:rsidRPr="00084449">
        <w:rPr>
          <w:rFonts w:eastAsia="Times New Roman" w:cs="Times New Roman"/>
          <w:color w:val="000000"/>
          <w:lang w:bidi="ru-RU"/>
        </w:rPr>
        <w:t>.</w:t>
      </w:r>
    </w:p>
    <w:p w:rsidR="00084449" w:rsidRPr="00084449" w:rsidRDefault="00084449" w:rsidP="00084449">
      <w:pPr>
        <w:widowControl w:val="0"/>
        <w:spacing w:after="236" w:line="274" w:lineRule="exact"/>
        <w:ind w:right="28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color w:val="000000"/>
          <w:lang w:bidi="ru-RU"/>
        </w:rPr>
        <w:t>Отразить результаты инвентаризации основных средств ООО «Квант» в бухгалтерском учёте</w:t>
      </w:r>
      <w:r w:rsidRPr="00084449">
        <w:rPr>
          <w:rFonts w:eastAsia="Times New Roman" w:cs="Times New Roman"/>
          <w:color w:val="000000"/>
          <w:lang w:bidi="ru-RU"/>
        </w:rPr>
        <w:br/>
        <w:t>организации. Решение руководителя организации - оприходовать неучтенный объект основных средств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 xml:space="preserve">по рыночной цене, установленной на дату проведения инвентаризации </w:t>
      </w:r>
      <w:r w:rsidR="008C57ED">
        <w:rPr>
          <w:rFonts w:eastAsia="Times New Roman" w:cs="Times New Roman"/>
          <w:color w:val="000000"/>
          <w:lang w:bidi="ru-RU"/>
        </w:rPr>
        <w:t>–</w:t>
      </w:r>
      <w:r w:rsidRPr="00084449">
        <w:rPr>
          <w:rFonts w:eastAsia="Times New Roman" w:cs="Times New Roman"/>
          <w:color w:val="000000"/>
          <w:lang w:bidi="ru-RU"/>
        </w:rPr>
        <w:t xml:space="preserve"> 3</w:t>
      </w:r>
      <w:r w:rsidR="008C57ED">
        <w:rPr>
          <w:rFonts w:eastAsia="Times New Roman" w:cs="Times New Roman"/>
          <w:color w:val="000000"/>
          <w:lang w:bidi="ru-RU"/>
        </w:rPr>
        <w:t xml:space="preserve"> </w:t>
      </w:r>
      <w:r w:rsidRPr="00084449">
        <w:rPr>
          <w:rFonts w:eastAsia="Times New Roman" w:cs="Times New Roman"/>
          <w:color w:val="000000"/>
          <w:lang w:bidi="ru-RU"/>
        </w:rPr>
        <w:t>500 рублей.</w:t>
      </w:r>
    </w:p>
    <w:p w:rsidR="00084449" w:rsidRDefault="00084449" w:rsidP="00084449">
      <w:pPr>
        <w:widowControl w:val="0"/>
        <w:spacing w:after="0" w:line="278" w:lineRule="exact"/>
        <w:ind w:right="280" w:firstLine="580"/>
        <w:jc w:val="both"/>
        <w:rPr>
          <w:rFonts w:eastAsia="Times New Roman" w:cs="Times New Roman"/>
          <w:color w:val="000000"/>
          <w:lang w:bidi="ru-RU"/>
        </w:rPr>
      </w:pPr>
      <w:r w:rsidRPr="00084449">
        <w:rPr>
          <w:rFonts w:eastAsia="Times New Roman" w:cs="Times New Roman"/>
          <w:noProof/>
          <w:color w:val="000000"/>
        </w:rPr>
        <mc:AlternateContent>
          <mc:Choice Requires="wps">
            <w:drawing>
              <wp:anchor distT="0" distB="254000" distL="298450" distR="63500" simplePos="0" relativeHeight="251659264" behindDoc="1" locked="0" layoutInCell="1" allowOverlap="1" wp14:anchorId="7ABA082C" wp14:editId="4DD88249">
                <wp:simplePos x="0" y="0"/>
                <wp:positionH relativeFrom="margin">
                  <wp:posOffset>298450</wp:posOffset>
                </wp:positionH>
                <wp:positionV relativeFrom="paragraph">
                  <wp:posOffset>502920</wp:posOffset>
                </wp:positionV>
                <wp:extent cx="6727190" cy="3085465"/>
                <wp:effectExtent l="3175" t="0" r="3810" b="1270"/>
                <wp:wrapTopAndBottom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7190" cy="308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4449" w:rsidRDefault="00084449" w:rsidP="00084449">
                            <w:pPr>
                              <w:pStyle w:val="a7"/>
                              <w:shd w:val="clear" w:color="auto" w:fill="auto"/>
                              <w:spacing w:line="240" w:lineRule="exact"/>
                            </w:pPr>
                            <w:r>
                              <w:rPr>
                                <w:rStyle w:val="Exact"/>
                              </w:rPr>
                              <w:t>Таблица 18. Журнал хозяйственных операций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2"/>
                              <w:gridCol w:w="7090"/>
                              <w:gridCol w:w="936"/>
                              <w:gridCol w:w="970"/>
                              <w:gridCol w:w="1166"/>
                            </w:tblGrid>
                            <w:tr w:rsidR="00084449">
                              <w:trPr>
                                <w:trHeight w:hRule="exact" w:val="293"/>
                                <w:jc w:val="center"/>
                              </w:trPr>
                              <w:tc>
                                <w:tcPr>
                                  <w:tcW w:w="43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 w:after="60" w:line="240" w:lineRule="exact"/>
                                    <w:ind w:firstLine="0"/>
                                  </w:pPr>
                                  <w:r>
                                    <w:t>№</w:t>
                                  </w:r>
                                </w:p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60" w:line="240" w:lineRule="exact"/>
                                    <w:ind w:firstLine="0"/>
                                  </w:pPr>
                                  <w:proofErr w:type="gramStart"/>
                                  <w:r>
                                    <w:t>п</w:t>
                                  </w:r>
                                  <w:proofErr w:type="gramEnd"/>
                                  <w:r>
                                    <w:t>/п</w:t>
                                  </w:r>
                                </w:p>
                              </w:tc>
                              <w:tc>
                                <w:tcPr>
                                  <w:tcW w:w="709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t>Содержание хозяйственной операции</w:t>
                                  </w:r>
                                </w:p>
                              </w:tc>
                              <w:tc>
                                <w:tcPr>
                                  <w:tcW w:w="1906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proofErr w:type="spellStart"/>
                                  <w:r>
                                    <w:t>Кор</w:t>
                                  </w:r>
                                  <w:proofErr w:type="gramStart"/>
                                  <w:r>
                                    <w:t>.с</w:t>
                                  </w:r>
                                  <w:proofErr w:type="gramEnd"/>
                                  <w:r>
                                    <w:t>четов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66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left="260" w:firstLine="0"/>
                                  </w:pPr>
                                  <w:r>
                                    <w:t>Сумма</w:t>
                                  </w:r>
                                </w:p>
                              </w:tc>
                            </w:tr>
                            <w:tr w:rsidR="00084449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432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84449" w:rsidRDefault="00084449"/>
                              </w:tc>
                              <w:tc>
                                <w:tcPr>
                                  <w:tcW w:w="7090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84449" w:rsidRDefault="00084449"/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left="320" w:firstLine="0"/>
                                  </w:pPr>
                                  <w:proofErr w:type="spellStart"/>
                                  <w:r>
                                    <w:rPr>
                                      <w:vertAlign w:val="superscript"/>
                                    </w:rPr>
                                    <w:t>Дт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proofErr w:type="spellStart"/>
                                  <w:r>
                                    <w:t>Кт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84449" w:rsidRDefault="00084449"/>
                              </w:tc>
                            </w:tr>
                            <w:tr w:rsidR="00084449">
                              <w:trPr>
                                <w:trHeight w:hRule="exact" w:val="562"/>
                                <w:jc w:val="center"/>
                              </w:trPr>
                              <w:tc>
                                <w:tcPr>
                                  <w:tcW w:w="4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 w:line="274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Акт инвентаризации основных средств</w:t>
                                  </w:r>
                                  <w:r>
                                    <w:rPr>
                                      <w:rStyle w:val="21"/>
                                    </w:rPr>
                                    <w:br/>
                                  </w:r>
                                  <w:r>
                                    <w:t>Выявлен неучтенный токарный станок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84449" w:rsidRDefault="0008444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84449" w:rsidRDefault="0008444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left="260" w:firstLine="0"/>
                                  </w:pPr>
                                  <w:r>
                                    <w:t>210000</w:t>
                                  </w:r>
                                </w:p>
                              </w:tc>
                            </w:tr>
                            <w:tr w:rsidR="00084449">
                              <w:trPr>
                                <w:trHeight w:hRule="exact" w:val="2006"/>
                                <w:jc w:val="center"/>
                              </w:trPr>
                              <w:tc>
                                <w:tcPr>
                                  <w:tcW w:w="4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0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Акт инвентаризации</w:t>
                                  </w:r>
                                  <w:r>
                                    <w:rPr>
                                      <w:rStyle w:val="21"/>
                                    </w:rPr>
                                    <w:br/>
                                    <w:t>основных средств</w:t>
                                  </w:r>
                                  <w:r>
                                    <w:rPr>
                                      <w:rStyle w:val="21"/>
                                    </w:rPr>
                                    <w:br/>
                                  </w:r>
                                  <w:r>
                                    <w:t>Отражена недостача прибора:</w:t>
                                  </w:r>
                                </w:p>
                                <w:p w:rsidR="00084449" w:rsidRDefault="00084449" w:rsidP="00084449">
                                  <w:pPr>
                                    <w:pStyle w:val="20"/>
                                    <w:numPr>
                                      <w:ilvl w:val="0"/>
                                      <w:numId w:val="9"/>
                                    </w:numPr>
                                    <w:shd w:val="clear" w:color="auto" w:fill="auto"/>
                                    <w:tabs>
                                      <w:tab w:val="left" w:pos="365"/>
                                    </w:tabs>
                                    <w:spacing w:before="0"/>
                                    <w:ind w:firstLine="0"/>
                                    <w:jc w:val="both"/>
                                  </w:pPr>
                                  <w:r>
                                    <w:t>первоначальная стоимость</w:t>
                                  </w:r>
                                </w:p>
                                <w:p w:rsidR="00084449" w:rsidRDefault="00084449" w:rsidP="00084449">
                                  <w:pPr>
                                    <w:pStyle w:val="20"/>
                                    <w:numPr>
                                      <w:ilvl w:val="0"/>
                                      <w:numId w:val="9"/>
                                    </w:numPr>
                                    <w:shd w:val="clear" w:color="auto" w:fill="auto"/>
                                    <w:tabs>
                                      <w:tab w:val="left" w:pos="365"/>
                                    </w:tabs>
                                    <w:spacing w:before="0"/>
                                    <w:ind w:firstLine="0"/>
                                    <w:jc w:val="both"/>
                                  </w:pPr>
                                  <w:r>
                                    <w:t>сумма начисленной амортизации на день инвентаризации</w:t>
                                  </w:r>
                                </w:p>
                                <w:p w:rsidR="00084449" w:rsidRDefault="00084449" w:rsidP="00084449">
                                  <w:pPr>
                                    <w:pStyle w:val="20"/>
                                    <w:numPr>
                                      <w:ilvl w:val="0"/>
                                      <w:numId w:val="9"/>
                                    </w:numPr>
                                    <w:shd w:val="clear" w:color="auto" w:fill="auto"/>
                                    <w:tabs>
                                      <w:tab w:val="left" w:pos="730"/>
                                    </w:tabs>
                                    <w:spacing w:before="0"/>
                                    <w:ind w:firstLine="400"/>
                                  </w:pPr>
                                  <w:r>
                                    <w:t>остаточная стоимость</w:t>
                                  </w:r>
                                  <w:r>
                                    <w:br/>
                                    <w:t>Рыночная стоимость прибора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84449" w:rsidRDefault="0008444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84449" w:rsidRDefault="0008444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 w:line="288" w:lineRule="exact"/>
                                    <w:ind w:left="320" w:firstLine="0"/>
                                  </w:pPr>
                                  <w:r>
                                    <w:t>18800</w:t>
                                  </w:r>
                                </w:p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 w:line="288" w:lineRule="exact"/>
                                    <w:ind w:left="320" w:firstLine="0"/>
                                  </w:pPr>
                                  <w:r>
                                    <w:t>2400</w:t>
                                  </w:r>
                                </w:p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 w:line="288" w:lineRule="exact"/>
                                    <w:ind w:left="320" w:firstLine="0"/>
                                  </w:pPr>
                                  <w:r>
                                    <w:t>17000</w:t>
                                  </w:r>
                                </w:p>
                              </w:tc>
                            </w:tr>
                            <w:tr w:rsidR="00084449">
                              <w:trPr>
                                <w:trHeight w:hRule="exact" w:val="1430"/>
                                <w:jc w:val="center"/>
                              </w:trPr>
                              <w:tc>
                                <w:tcPr>
                                  <w:tcW w:w="4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0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 w:line="274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Протокол инвентаризационной комиссии</w:t>
                                  </w:r>
                                </w:p>
                                <w:p w:rsidR="00084449" w:rsidRDefault="00084449">
                                  <w:pPr>
                                    <w:pStyle w:val="20"/>
                                    <w:shd w:val="clear" w:color="auto" w:fill="auto"/>
                                    <w:spacing w:before="0" w:line="274" w:lineRule="exact"/>
                                    <w:ind w:firstLine="0"/>
                                    <w:jc w:val="both"/>
                                  </w:pPr>
                                  <w:r>
                                    <w:t>Недостача прибора отнесена на материально-ответственное лицо</w:t>
                                  </w:r>
                                  <w:r>
                                    <w:br/>
                                    <w:t>по рыночной стоимости, в том числе:</w:t>
                                  </w:r>
                                </w:p>
                                <w:p w:rsidR="00084449" w:rsidRDefault="00084449" w:rsidP="00084449">
                                  <w:pPr>
                                    <w:pStyle w:val="20"/>
                                    <w:numPr>
                                      <w:ilvl w:val="0"/>
                                      <w:numId w:val="10"/>
                                    </w:numPr>
                                    <w:shd w:val="clear" w:color="auto" w:fill="auto"/>
                                    <w:tabs>
                                      <w:tab w:val="left" w:pos="365"/>
                                    </w:tabs>
                                    <w:spacing w:before="0" w:after="60" w:line="240" w:lineRule="exact"/>
                                    <w:ind w:firstLine="0"/>
                                    <w:jc w:val="both"/>
                                  </w:pPr>
                                  <w:r>
                                    <w:t>остаточная стоимость</w:t>
                                  </w:r>
                                </w:p>
                                <w:p w:rsidR="00084449" w:rsidRDefault="00084449" w:rsidP="00084449">
                                  <w:pPr>
                                    <w:pStyle w:val="20"/>
                                    <w:numPr>
                                      <w:ilvl w:val="0"/>
                                      <w:numId w:val="10"/>
                                    </w:numPr>
                                    <w:shd w:val="clear" w:color="auto" w:fill="auto"/>
                                    <w:tabs>
                                      <w:tab w:val="left" w:pos="360"/>
                                    </w:tabs>
                                    <w:spacing w:before="60" w:line="240" w:lineRule="exact"/>
                                    <w:ind w:firstLine="0"/>
                                    <w:jc w:val="both"/>
                                  </w:pPr>
                                  <w:r>
                                    <w:t>разница между рыночной стоимостью и остаточной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84449" w:rsidRDefault="0008444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84449" w:rsidRDefault="0008444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84449" w:rsidRDefault="0008444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84449" w:rsidRDefault="00084449" w:rsidP="0008444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3.5pt;margin-top:39.6pt;width:529.7pt;height:242.95pt;z-index:-251657216;visibility:visible;mso-wrap-style:square;mso-width-percent:0;mso-height-percent:0;mso-wrap-distance-left:23.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QiFrAIAAKw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sQI0466NEDHTW6FSOCLajP0KsU3O57cNQj7IOv5ar6O1F+VYiLdUP4jt5IKYaGkgry881N9+zq&#10;hKMMyHb4ICqIQ/ZaWKCxlp0pHpQDATr06fHUG5NLCZvRMlj6CRyVcHbpxYswWtgYJJ2v91Lpd1R0&#10;yBgZltB8C08Od0qbdEg6u5hoXBSsba0AWv5sAxynHQgOV82ZScP280fiJZt4E4dOGEQbJ/Ty3Lkp&#10;1qETFf5ykV/m63Xu/zRx/TBtWFVRbsLM2vLDP+vdUeWTKk7qUqJllYEzKSm5265biQ4EtF3Y71iQ&#10;Mzf3eRq2CMDlBSU/CL3bIHGKKF46YREunGTpxY7nJ7dJ5IVJmBfPKd0xTv+dEhoynCyCxaSm33Lz&#10;7PeaG0k7pmF6tKzLcHxyIqnR4IZXtrWasHayz0ph0n8qBbR7brRVrBHpJFc9bkdAMTLeiuoRtCsF&#10;KAtUCCMPjEbI7xgNMD4yrL7tiaQYte856N/MmtmQs7GdDcJLuJphjdFkrvU0k/a9ZLsGkOcXdgNv&#10;pGBWvU9ZHF8WjARL4ji+zMw5/7deT0N29QsAAP//AwBQSwMEFAAGAAgAAAAhAMG6U9DeAAAACgEA&#10;AA8AAABkcnMvZG93bnJldi54bWxMjzFPwzAUhHck/oP1kFgQdRy1aRvyUiEECxuFhc2NX5OI+DmK&#10;3ST01+NOdDzd6e67YjfbTow0+NYxglokIIgrZ1quEb4+3x43IHzQbHTnmBB+ycOuvL0pdG7cxB80&#10;7kMtYgn7XCM0IfS5lL5qyGq/cD1x9I5usDpEOdTSDHqK5baTaZJk0uqW40Kje3ppqPrZnyxCNr/2&#10;D+9bSqdz1Y38fVYqkEK8v5ufn0AEmsN/GC74ER3KyHRwJzZedAjLdbwSENbbFMTFV0m2BHFAWGUr&#10;BbIs5PWF8g8AAP//AwBQSwECLQAUAAYACAAAACEAtoM4kv4AAADhAQAAEwAAAAAAAAAAAAAAAAAA&#10;AAAAW0NvbnRlbnRfVHlwZXNdLnhtbFBLAQItABQABgAIAAAAIQA4/SH/1gAAAJQBAAALAAAAAAAA&#10;AAAAAAAAAC8BAABfcmVscy8ucmVsc1BLAQItABQABgAIAAAAIQBFYQiFrAIAAKwFAAAOAAAAAAAA&#10;AAAAAAAAAC4CAABkcnMvZTJvRG9jLnhtbFBLAQItABQABgAIAAAAIQDBulPQ3gAAAAoBAAAPAAAA&#10;AAAAAAAAAAAAAAYFAABkcnMvZG93bnJldi54bWxQSwUGAAAAAAQABADzAAAAEQYAAAAA&#10;" filled="f" stroked="f">
                <v:textbox style="mso-fit-shape-to-text:t" inset="0,0,0,0">
                  <w:txbxContent>
                    <w:p w:rsidR="00084449" w:rsidRDefault="00084449" w:rsidP="00084449">
                      <w:pPr>
                        <w:pStyle w:val="a7"/>
                        <w:shd w:val="clear" w:color="auto" w:fill="auto"/>
                        <w:spacing w:line="240" w:lineRule="exact"/>
                      </w:pPr>
                      <w:r>
                        <w:rPr>
                          <w:rStyle w:val="Exact"/>
                        </w:rPr>
                        <w:t>Таблица 18. Журнал хозяйственных операций</w:t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2"/>
                        <w:gridCol w:w="7090"/>
                        <w:gridCol w:w="936"/>
                        <w:gridCol w:w="970"/>
                        <w:gridCol w:w="1166"/>
                      </w:tblGrid>
                      <w:tr w:rsidR="00084449">
                        <w:trPr>
                          <w:trHeight w:hRule="exact" w:val="293"/>
                          <w:jc w:val="center"/>
                        </w:trPr>
                        <w:tc>
                          <w:tcPr>
                            <w:tcW w:w="43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 w:after="60" w:line="240" w:lineRule="exact"/>
                              <w:ind w:firstLine="0"/>
                            </w:pPr>
                            <w:r>
                              <w:t>№</w:t>
                            </w:r>
                          </w:p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60" w:line="240" w:lineRule="exact"/>
                              <w:ind w:firstLine="0"/>
                            </w:pPr>
                            <w:proofErr w:type="gramStart"/>
                            <w:r>
                              <w:t>п</w:t>
                            </w:r>
                            <w:proofErr w:type="gramEnd"/>
                            <w:r>
                              <w:t>/п</w:t>
                            </w:r>
                          </w:p>
                        </w:tc>
                        <w:tc>
                          <w:tcPr>
                            <w:tcW w:w="709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t>Содержание хозяйственной операции</w:t>
                            </w:r>
                          </w:p>
                        </w:tc>
                        <w:tc>
                          <w:tcPr>
                            <w:tcW w:w="1906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proofErr w:type="spellStart"/>
                            <w:r>
                              <w:t>Кор</w:t>
                            </w:r>
                            <w:proofErr w:type="gramStart"/>
                            <w:r>
                              <w:t>.с</w:t>
                            </w:r>
                            <w:proofErr w:type="gramEnd"/>
                            <w:r>
                              <w:t>четов</w:t>
                            </w:r>
                            <w:proofErr w:type="spellEnd"/>
                          </w:p>
                        </w:tc>
                        <w:tc>
                          <w:tcPr>
                            <w:tcW w:w="1166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left="260" w:firstLine="0"/>
                            </w:pPr>
                            <w:r>
                              <w:t>Сумма</w:t>
                            </w:r>
                          </w:p>
                        </w:tc>
                      </w:tr>
                      <w:tr w:rsidR="00084449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432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84449" w:rsidRDefault="00084449"/>
                        </w:tc>
                        <w:tc>
                          <w:tcPr>
                            <w:tcW w:w="7090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84449" w:rsidRDefault="00084449"/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left="320" w:firstLine="0"/>
                            </w:pPr>
                            <w:proofErr w:type="spellStart"/>
                            <w:r>
                              <w:rPr>
                                <w:vertAlign w:val="superscript"/>
                              </w:rPr>
                              <w:t>Дт</w:t>
                            </w:r>
                            <w:proofErr w:type="spellEnd"/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proofErr w:type="spellStart"/>
                            <w:r>
                              <w:t>Кт</w:t>
                            </w:r>
                            <w:proofErr w:type="spellEnd"/>
                          </w:p>
                        </w:tc>
                        <w:tc>
                          <w:tcPr>
                            <w:tcW w:w="1166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84449" w:rsidRDefault="00084449"/>
                        </w:tc>
                      </w:tr>
                      <w:tr w:rsidR="00084449">
                        <w:trPr>
                          <w:trHeight w:hRule="exact" w:val="562"/>
                          <w:jc w:val="center"/>
                        </w:trPr>
                        <w:tc>
                          <w:tcPr>
                            <w:tcW w:w="43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709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 w:line="274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Акт инвентаризации основных средств</w:t>
                            </w:r>
                            <w:r>
                              <w:rPr>
                                <w:rStyle w:val="21"/>
                              </w:rPr>
                              <w:br/>
                            </w:r>
                            <w:r>
                              <w:t>Выявлен неучтенный токарный станок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84449" w:rsidRDefault="0008444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84449" w:rsidRDefault="0008444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6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left="260" w:firstLine="0"/>
                            </w:pPr>
                            <w:r>
                              <w:t>210000</w:t>
                            </w:r>
                          </w:p>
                        </w:tc>
                      </w:tr>
                      <w:tr w:rsidR="00084449">
                        <w:trPr>
                          <w:trHeight w:hRule="exact" w:val="2006"/>
                          <w:jc w:val="center"/>
                        </w:trPr>
                        <w:tc>
                          <w:tcPr>
                            <w:tcW w:w="43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709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Акт инвентаризации</w:t>
                            </w:r>
                            <w:r>
                              <w:rPr>
                                <w:rStyle w:val="21"/>
                              </w:rPr>
                              <w:br/>
                              <w:t>основных средств</w:t>
                            </w:r>
                            <w:r>
                              <w:rPr>
                                <w:rStyle w:val="21"/>
                              </w:rPr>
                              <w:br/>
                            </w:r>
                            <w:r>
                              <w:t>Отражена недостача прибора:</w:t>
                            </w:r>
                          </w:p>
                          <w:p w:rsidR="00084449" w:rsidRDefault="00084449" w:rsidP="00084449">
                            <w:pPr>
                              <w:pStyle w:val="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365"/>
                              </w:tabs>
                              <w:spacing w:before="0"/>
                              <w:ind w:firstLine="0"/>
                              <w:jc w:val="both"/>
                            </w:pPr>
                            <w:r>
                              <w:t>первоначальная стоимость</w:t>
                            </w:r>
                          </w:p>
                          <w:p w:rsidR="00084449" w:rsidRDefault="00084449" w:rsidP="00084449">
                            <w:pPr>
                              <w:pStyle w:val="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365"/>
                              </w:tabs>
                              <w:spacing w:before="0"/>
                              <w:ind w:firstLine="0"/>
                              <w:jc w:val="both"/>
                            </w:pPr>
                            <w:r>
                              <w:t>сумма начисленной амортизации на день инвентаризации</w:t>
                            </w:r>
                          </w:p>
                          <w:p w:rsidR="00084449" w:rsidRDefault="00084449" w:rsidP="00084449">
                            <w:pPr>
                              <w:pStyle w:val="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730"/>
                              </w:tabs>
                              <w:spacing w:before="0"/>
                              <w:ind w:firstLine="400"/>
                            </w:pPr>
                            <w:r>
                              <w:t>остаточная стоимость</w:t>
                            </w:r>
                            <w:r>
                              <w:br/>
                              <w:t>Рыночная стоимость прибора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84449" w:rsidRDefault="0008444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84449" w:rsidRDefault="0008444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6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 w:line="288" w:lineRule="exact"/>
                              <w:ind w:left="320" w:firstLine="0"/>
                            </w:pPr>
                            <w:r>
                              <w:t>18800</w:t>
                            </w:r>
                          </w:p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 w:line="288" w:lineRule="exact"/>
                              <w:ind w:left="320" w:firstLine="0"/>
                            </w:pPr>
                            <w:r>
                              <w:t>2400</w:t>
                            </w:r>
                          </w:p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 w:line="288" w:lineRule="exact"/>
                              <w:ind w:left="320" w:firstLine="0"/>
                            </w:pPr>
                            <w:r>
                              <w:t>17000</w:t>
                            </w:r>
                          </w:p>
                        </w:tc>
                      </w:tr>
                      <w:tr w:rsidR="00084449">
                        <w:trPr>
                          <w:trHeight w:hRule="exact" w:val="1430"/>
                          <w:jc w:val="center"/>
                        </w:trPr>
                        <w:tc>
                          <w:tcPr>
                            <w:tcW w:w="4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70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 w:line="274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Протокол инвентаризационной комиссии</w:t>
                            </w:r>
                          </w:p>
                          <w:p w:rsidR="00084449" w:rsidRDefault="00084449">
                            <w:pPr>
                              <w:pStyle w:val="20"/>
                              <w:shd w:val="clear" w:color="auto" w:fill="auto"/>
                              <w:spacing w:before="0" w:line="274" w:lineRule="exact"/>
                              <w:ind w:firstLine="0"/>
                              <w:jc w:val="both"/>
                            </w:pPr>
                            <w:r>
                              <w:t>Недостача прибора отнесена на материально-ответственное лицо</w:t>
                            </w:r>
                            <w:r>
                              <w:br/>
                              <w:t>по рыночной стоимости, в том числе:</w:t>
                            </w:r>
                          </w:p>
                          <w:p w:rsidR="00084449" w:rsidRDefault="00084449" w:rsidP="00084449">
                            <w:pPr>
                              <w:pStyle w:val="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365"/>
                              </w:tabs>
                              <w:spacing w:before="0" w:after="60" w:line="240" w:lineRule="exact"/>
                              <w:ind w:firstLine="0"/>
                              <w:jc w:val="both"/>
                            </w:pPr>
                            <w:r>
                              <w:t>остаточная стоимость</w:t>
                            </w:r>
                          </w:p>
                          <w:p w:rsidR="00084449" w:rsidRDefault="00084449" w:rsidP="00084449">
                            <w:pPr>
                              <w:pStyle w:val="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360"/>
                              </w:tabs>
                              <w:spacing w:before="60" w:line="240" w:lineRule="exact"/>
                              <w:ind w:firstLine="0"/>
                              <w:jc w:val="both"/>
                            </w:pPr>
                            <w:r>
                              <w:t>разница между рыночной стоимостью и остаточной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84449" w:rsidRDefault="0008444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84449" w:rsidRDefault="0008444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84449" w:rsidRDefault="0008444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084449" w:rsidRDefault="00084449" w:rsidP="00084449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Задание </w:t>
      </w:r>
      <w:r>
        <w:rPr>
          <w:rFonts w:eastAsia="Times New Roman" w:cs="Times New Roman"/>
          <w:b/>
          <w:bCs/>
          <w:color w:val="000000"/>
          <w:lang w:bidi="ru-RU"/>
        </w:rPr>
        <w:t>12</w:t>
      </w:r>
      <w:r w:rsidRPr="00084449">
        <w:rPr>
          <w:rFonts w:eastAsia="Times New Roman" w:cs="Times New Roman"/>
          <w:b/>
          <w:bCs/>
          <w:color w:val="000000"/>
          <w:lang w:bidi="ru-RU"/>
        </w:rPr>
        <w:t xml:space="preserve">. </w:t>
      </w:r>
      <w:r w:rsidRPr="00084449">
        <w:rPr>
          <w:rFonts w:eastAsia="Times New Roman" w:cs="Times New Roman"/>
          <w:color w:val="000000"/>
          <w:lang w:bidi="ru-RU"/>
        </w:rPr>
        <w:t>На основании акта инвентаризации привести учётные данные в соответствие с</w:t>
      </w:r>
      <w:r w:rsidRPr="00084449">
        <w:rPr>
          <w:rFonts w:eastAsia="Times New Roman" w:cs="Times New Roman"/>
          <w:color w:val="000000"/>
          <w:lang w:bidi="ru-RU"/>
        </w:rPr>
        <w:br/>
        <w:t>фактическим</w:t>
      </w:r>
      <w:r>
        <w:rPr>
          <w:rFonts w:eastAsia="Times New Roman" w:cs="Times New Roman"/>
          <w:color w:val="000000"/>
          <w:lang w:bidi="ru-RU"/>
        </w:rPr>
        <w:t xml:space="preserve"> н</w:t>
      </w:r>
      <w:r w:rsidRPr="00084449">
        <w:rPr>
          <w:rFonts w:eastAsia="Times New Roman" w:cs="Times New Roman"/>
          <w:color w:val="000000"/>
          <w:lang w:bidi="ru-RU"/>
        </w:rPr>
        <w:t>аличием основных средств. Составить бухгалтерские проводки. Определить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="008C57ED" w:rsidRPr="008C57ED">
        <w:rPr>
          <w:rFonts w:eastAsia="Times New Roman" w:cs="Times New Roman"/>
          <w:color w:val="000000"/>
          <w:lang w:bidi="ru-RU"/>
        </w:rPr>
        <w:lastRenderedPageBreak/>
        <w:t>недостающие суммы</w:t>
      </w:r>
    </w:p>
    <w:tbl>
      <w:tblPr>
        <w:tblOverlap w:val="never"/>
        <w:tblW w:w="105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"/>
        <w:gridCol w:w="7090"/>
        <w:gridCol w:w="936"/>
        <w:gridCol w:w="970"/>
        <w:gridCol w:w="1166"/>
      </w:tblGrid>
      <w:tr w:rsidR="00084449" w:rsidRPr="00084449" w:rsidTr="00084449">
        <w:trPr>
          <w:trHeight w:hRule="exact" w:val="288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br/>
            </w:r>
            <w:r w:rsidRPr="00084449">
              <w:rPr>
                <w:rFonts w:eastAsia="Times New Roman" w:cs="Times New Roman"/>
                <w:color w:val="000000"/>
                <w:lang w:bidi="ru-RU"/>
              </w:rPr>
              <w:br w:type="page"/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widowControl w:val="0"/>
              <w:spacing w:after="0" w:line="240" w:lineRule="exact"/>
              <w:ind w:left="760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стоимостью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084449" w:rsidRPr="00084449" w:rsidTr="00084449">
        <w:trPr>
          <w:trHeight w:hRule="exact" w:val="581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4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widowControl w:val="0"/>
              <w:spacing w:after="6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i/>
                <w:iCs/>
                <w:color w:val="000000"/>
                <w:lang w:bidi="ru-RU"/>
              </w:rPr>
              <w:t>Приходный кассовый ордер</w:t>
            </w:r>
          </w:p>
          <w:p w:rsidR="00084449" w:rsidRPr="00084449" w:rsidRDefault="00084449" w:rsidP="00084449">
            <w:pPr>
              <w:widowControl w:val="0"/>
              <w:spacing w:before="60"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Внесено в кассу виновным лицом в погашение недостачи прибора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084449" w:rsidRPr="00084449" w:rsidTr="00084449">
        <w:trPr>
          <w:trHeight w:hRule="exact" w:val="571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5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4449" w:rsidRPr="00084449" w:rsidRDefault="00084449" w:rsidP="00084449">
            <w:pPr>
              <w:widowControl w:val="0"/>
              <w:spacing w:after="0" w:line="274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084449">
              <w:rPr>
                <w:rFonts w:eastAsia="Times New Roman" w:cs="Times New Roman"/>
                <w:color w:val="000000"/>
                <w:lang w:bidi="ru-RU"/>
              </w:rPr>
              <w:t>Списывается на прочие расходы отчетного месяца</w:t>
            </w:r>
            <w:r w:rsidRPr="00084449">
              <w:rPr>
                <w:rFonts w:eastAsia="Times New Roman" w:cs="Times New Roman"/>
                <w:color w:val="000000"/>
                <w:lang w:bidi="ru-RU"/>
              </w:rPr>
              <w:br/>
              <w:t>часть доходов будущих периодов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449" w:rsidRPr="00084449" w:rsidRDefault="00084449" w:rsidP="0008444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084449" w:rsidRPr="00084449" w:rsidRDefault="00084449" w:rsidP="0008444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p w:rsidR="00084449" w:rsidRPr="00084449" w:rsidRDefault="00084449" w:rsidP="0008444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p w:rsidR="00255290" w:rsidRDefault="00084449" w:rsidP="00084449">
      <w:pPr>
        <w:pStyle w:val="Default"/>
        <w:ind w:firstLine="709"/>
        <w:jc w:val="both"/>
        <w:rPr>
          <w:rFonts w:eastAsia="Arial Unicode MS"/>
          <w:lang w:eastAsia="ru-RU" w:bidi="ru-RU"/>
        </w:rPr>
      </w:pPr>
      <w:r w:rsidRPr="00084449">
        <w:rPr>
          <w:rFonts w:eastAsia="Arial Unicode MS"/>
          <w:lang w:eastAsia="ru-RU" w:bidi="ru-RU"/>
        </w:rPr>
        <w:t>.</w:t>
      </w:r>
    </w:p>
    <w:sectPr w:rsidR="00255290" w:rsidSect="00DC129F"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61B0"/>
    <w:multiLevelType w:val="multilevel"/>
    <w:tmpl w:val="C142B7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941F4A"/>
    <w:multiLevelType w:val="multilevel"/>
    <w:tmpl w:val="274E53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834740"/>
    <w:multiLevelType w:val="multilevel"/>
    <w:tmpl w:val="3D2E56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E23B33"/>
    <w:multiLevelType w:val="multilevel"/>
    <w:tmpl w:val="976237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FD669E"/>
    <w:multiLevelType w:val="multilevel"/>
    <w:tmpl w:val="2A50C9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91594A"/>
    <w:multiLevelType w:val="multilevel"/>
    <w:tmpl w:val="82489EE0"/>
    <w:lvl w:ilvl="0">
      <w:start w:val="2020"/>
      <w:numFmt w:val="decimal"/>
      <w:lvlText w:val="0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AB6230"/>
    <w:multiLevelType w:val="multilevel"/>
    <w:tmpl w:val="533A6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7237D4"/>
    <w:multiLevelType w:val="multilevel"/>
    <w:tmpl w:val="36B660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435F4CC8"/>
    <w:multiLevelType w:val="multilevel"/>
    <w:tmpl w:val="B33EFE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576FA8"/>
    <w:multiLevelType w:val="multilevel"/>
    <w:tmpl w:val="8A8479FC"/>
    <w:lvl w:ilvl="0">
      <w:start w:val="2020"/>
      <w:numFmt w:val="decimal"/>
      <w:lvlText w:val="02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2D4186"/>
    <w:multiLevelType w:val="multilevel"/>
    <w:tmpl w:val="EC4E14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7A3AB5"/>
    <w:multiLevelType w:val="multilevel"/>
    <w:tmpl w:val="FD0083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36078F6"/>
    <w:multiLevelType w:val="multilevel"/>
    <w:tmpl w:val="76448B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C05659"/>
    <w:multiLevelType w:val="multilevel"/>
    <w:tmpl w:val="CADC0A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12"/>
  </w:num>
  <w:num w:numId="6">
    <w:abstractNumId w:val="4"/>
  </w:num>
  <w:num w:numId="7">
    <w:abstractNumId w:val="11"/>
  </w:num>
  <w:num w:numId="8">
    <w:abstractNumId w:val="8"/>
  </w:num>
  <w:num w:numId="9">
    <w:abstractNumId w:val="3"/>
  </w:num>
  <w:num w:numId="10">
    <w:abstractNumId w:val="13"/>
  </w:num>
  <w:num w:numId="11">
    <w:abstractNumId w:val="10"/>
  </w:num>
  <w:num w:numId="12">
    <w:abstractNumId w:val="1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854"/>
    <w:rsid w:val="00047E20"/>
    <w:rsid w:val="00074B44"/>
    <w:rsid w:val="00084449"/>
    <w:rsid w:val="000D4CA5"/>
    <w:rsid w:val="001579F5"/>
    <w:rsid w:val="001F20D5"/>
    <w:rsid w:val="002267F2"/>
    <w:rsid w:val="00255290"/>
    <w:rsid w:val="002D1F8D"/>
    <w:rsid w:val="002F1200"/>
    <w:rsid w:val="003A462A"/>
    <w:rsid w:val="003D1445"/>
    <w:rsid w:val="00406723"/>
    <w:rsid w:val="00480F9E"/>
    <w:rsid w:val="004E3F51"/>
    <w:rsid w:val="00514CD0"/>
    <w:rsid w:val="005C44EF"/>
    <w:rsid w:val="005D3BEF"/>
    <w:rsid w:val="005E336E"/>
    <w:rsid w:val="00657E9D"/>
    <w:rsid w:val="00692585"/>
    <w:rsid w:val="007226A2"/>
    <w:rsid w:val="007C1A1C"/>
    <w:rsid w:val="007F275D"/>
    <w:rsid w:val="00803B6D"/>
    <w:rsid w:val="0083467A"/>
    <w:rsid w:val="008441E8"/>
    <w:rsid w:val="00865D4E"/>
    <w:rsid w:val="008C57ED"/>
    <w:rsid w:val="00985D2D"/>
    <w:rsid w:val="009C21E9"/>
    <w:rsid w:val="00A02FAA"/>
    <w:rsid w:val="00A70567"/>
    <w:rsid w:val="00B24608"/>
    <w:rsid w:val="00B476F8"/>
    <w:rsid w:val="00B91460"/>
    <w:rsid w:val="00BD6BF1"/>
    <w:rsid w:val="00CA3755"/>
    <w:rsid w:val="00CF6074"/>
    <w:rsid w:val="00D468BE"/>
    <w:rsid w:val="00D821FF"/>
    <w:rsid w:val="00DC129F"/>
    <w:rsid w:val="00EE5BAF"/>
    <w:rsid w:val="00F2287C"/>
    <w:rsid w:val="00F341DB"/>
    <w:rsid w:val="00FD3854"/>
    <w:rsid w:val="00FE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4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3B6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B6D"/>
    <w:rPr>
      <w:rFonts w:ascii="Arial" w:hAnsi="Arial" w:cs="Arial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57E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7E9D"/>
    <w:pPr>
      <w:widowControl w:val="0"/>
      <w:shd w:val="clear" w:color="auto" w:fill="FFFFFF"/>
      <w:spacing w:before="240" w:after="0" w:line="283" w:lineRule="exact"/>
      <w:ind w:hanging="440"/>
    </w:pPr>
    <w:rPr>
      <w:rFonts w:eastAsia="Times New Roman" w:cs="Times New Roman"/>
      <w:sz w:val="22"/>
      <w:szCs w:val="22"/>
      <w:lang w:eastAsia="en-US"/>
    </w:rPr>
  </w:style>
  <w:style w:type="character" w:customStyle="1" w:styleId="210pt">
    <w:name w:val="Основной текст (2) + 10 pt"/>
    <w:basedOn w:val="2"/>
    <w:rsid w:val="00BD6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2552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Подпись к таблице_"/>
    <w:basedOn w:val="a0"/>
    <w:link w:val="a7"/>
    <w:rsid w:val="0008444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Exact">
    <w:name w:val="Подпись к таблице Exact"/>
    <w:basedOn w:val="a6"/>
    <w:rsid w:val="0008444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">
    <w:name w:val="Основной текст (2) + Курсив"/>
    <w:basedOn w:val="2"/>
    <w:rsid w:val="000844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7">
    <w:name w:val="Подпись к таблице"/>
    <w:basedOn w:val="a"/>
    <w:link w:val="a6"/>
    <w:rsid w:val="00084449"/>
    <w:pPr>
      <w:widowControl w:val="0"/>
      <w:shd w:val="clear" w:color="auto" w:fill="FFFFFF"/>
      <w:spacing w:after="0" w:line="0" w:lineRule="atLeast"/>
    </w:pPr>
    <w:rPr>
      <w:rFonts w:eastAsia="Times New Roman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4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3B6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B6D"/>
    <w:rPr>
      <w:rFonts w:ascii="Arial" w:hAnsi="Arial" w:cs="Arial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57E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7E9D"/>
    <w:pPr>
      <w:widowControl w:val="0"/>
      <w:shd w:val="clear" w:color="auto" w:fill="FFFFFF"/>
      <w:spacing w:before="240" w:after="0" w:line="283" w:lineRule="exact"/>
      <w:ind w:hanging="440"/>
    </w:pPr>
    <w:rPr>
      <w:rFonts w:eastAsia="Times New Roman" w:cs="Times New Roman"/>
      <w:sz w:val="22"/>
      <w:szCs w:val="22"/>
      <w:lang w:eastAsia="en-US"/>
    </w:rPr>
  </w:style>
  <w:style w:type="character" w:customStyle="1" w:styleId="210pt">
    <w:name w:val="Основной текст (2) + 10 pt"/>
    <w:basedOn w:val="2"/>
    <w:rsid w:val="00BD6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2552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Подпись к таблице_"/>
    <w:basedOn w:val="a0"/>
    <w:link w:val="a7"/>
    <w:rsid w:val="0008444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Exact">
    <w:name w:val="Подпись к таблице Exact"/>
    <w:basedOn w:val="a6"/>
    <w:rsid w:val="0008444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">
    <w:name w:val="Основной текст (2) + Курсив"/>
    <w:basedOn w:val="2"/>
    <w:rsid w:val="000844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7">
    <w:name w:val="Подпись к таблице"/>
    <w:basedOn w:val="a"/>
    <w:link w:val="a6"/>
    <w:rsid w:val="00084449"/>
    <w:pPr>
      <w:widowControl w:val="0"/>
      <w:shd w:val="clear" w:color="auto" w:fill="FFFFFF"/>
      <w:spacing w:after="0" w:line="0" w:lineRule="atLeast"/>
    </w:pPr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5</Pages>
  <Words>1608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</dc:creator>
  <cp:lastModifiedBy>Olga</cp:lastModifiedBy>
  <cp:revision>24</cp:revision>
  <cp:lastPrinted>2023-09-15T08:51:00Z</cp:lastPrinted>
  <dcterms:created xsi:type="dcterms:W3CDTF">2021-03-25T16:35:00Z</dcterms:created>
  <dcterms:modified xsi:type="dcterms:W3CDTF">2024-11-11T15:39:00Z</dcterms:modified>
</cp:coreProperties>
</file>