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AEC3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Контрольная работа</w:t>
      </w:r>
    </w:p>
    <w:p w14:paraId="228555DE" w14:textId="59FCF7E6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>по дисциплине «</w:t>
      </w:r>
      <w:r w:rsidR="000028DA">
        <w:rPr>
          <w:sz w:val="28"/>
          <w:szCs w:val="28"/>
        </w:rPr>
        <w:t>Введение в специальность</w:t>
      </w:r>
      <w:r w:rsidRPr="007B1246">
        <w:rPr>
          <w:sz w:val="28"/>
          <w:szCs w:val="28"/>
        </w:rPr>
        <w:t>»</w:t>
      </w:r>
    </w:p>
    <w:p w14:paraId="19F54351" w14:textId="77777777" w:rsidR="00D22B63" w:rsidRDefault="00D22B63" w:rsidP="007B1246">
      <w:pPr>
        <w:ind w:firstLine="709"/>
        <w:jc w:val="both"/>
        <w:rPr>
          <w:b/>
          <w:bCs/>
          <w:sz w:val="28"/>
          <w:szCs w:val="28"/>
        </w:rPr>
      </w:pPr>
    </w:p>
    <w:p w14:paraId="703BF61E" w14:textId="30B7E2B8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 xml:space="preserve">Цель: </w:t>
      </w:r>
      <w:r w:rsidR="00D22B63">
        <w:rPr>
          <w:sz w:val="28"/>
          <w:szCs w:val="28"/>
        </w:rPr>
        <w:t xml:space="preserve">самостоятельная проработка </w:t>
      </w:r>
      <w:r w:rsidR="00C54AA2">
        <w:rPr>
          <w:sz w:val="28"/>
          <w:szCs w:val="28"/>
        </w:rPr>
        <w:t xml:space="preserve">вопросов, связанных с </w:t>
      </w:r>
      <w:r w:rsidR="000028DA">
        <w:rPr>
          <w:sz w:val="28"/>
          <w:szCs w:val="28"/>
        </w:rPr>
        <w:t>перспективными направлениями в области телекоммуникаций</w:t>
      </w:r>
      <w:r w:rsidRPr="007B1246">
        <w:rPr>
          <w:sz w:val="28"/>
          <w:szCs w:val="28"/>
        </w:rPr>
        <w:t>.</w:t>
      </w:r>
    </w:p>
    <w:p w14:paraId="475DE03F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Задание:</w:t>
      </w:r>
    </w:p>
    <w:p w14:paraId="7770BAC2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Написать реферат на тему. </w:t>
      </w:r>
    </w:p>
    <w:p w14:paraId="3AB99791" w14:textId="36110D96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Тема выбирается</w:t>
      </w:r>
      <w:r w:rsidRPr="007B1246">
        <w:rPr>
          <w:sz w:val="28"/>
          <w:szCs w:val="28"/>
        </w:rPr>
        <w:t xml:space="preserve"> </w:t>
      </w:r>
      <w:r w:rsidRPr="007B1246">
        <w:rPr>
          <w:b/>
          <w:bCs/>
          <w:sz w:val="28"/>
          <w:szCs w:val="28"/>
        </w:rPr>
        <w:t>по двум последним цифрам пароля</w:t>
      </w:r>
      <w:r w:rsidRPr="007B1246">
        <w:rPr>
          <w:sz w:val="28"/>
          <w:szCs w:val="28"/>
        </w:rPr>
        <w:t>.</w:t>
      </w:r>
    </w:p>
    <w:p w14:paraId="7CF86F83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Таблица 1 – Определение варианта </w:t>
      </w:r>
    </w:p>
    <w:p w14:paraId="66894AA5" w14:textId="096F5115" w:rsidR="007B1246" w:rsidRDefault="007B1246" w:rsidP="007B1246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675"/>
        <w:gridCol w:w="676"/>
        <w:gridCol w:w="674"/>
        <w:gridCol w:w="677"/>
        <w:gridCol w:w="676"/>
        <w:gridCol w:w="676"/>
        <w:gridCol w:w="804"/>
        <w:gridCol w:w="804"/>
        <w:gridCol w:w="804"/>
        <w:gridCol w:w="804"/>
      </w:tblGrid>
      <w:tr w:rsidR="004C1171" w:rsidRPr="007B1246" w14:paraId="000B11CF" w14:textId="77777777" w:rsidTr="00680DDE">
        <w:tc>
          <w:tcPr>
            <w:tcW w:w="2075" w:type="dxa"/>
            <w:vMerge w:val="restart"/>
          </w:tcPr>
          <w:p w14:paraId="4A51BD2A" w14:textId="77777777" w:rsidR="004C1171" w:rsidRPr="007B1246" w:rsidRDefault="004C1171" w:rsidP="007B1246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70" w:type="dxa"/>
            <w:gridSpan w:val="10"/>
          </w:tcPr>
          <w:p w14:paraId="3CD2DA3C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Последняя цифра пароля</w:t>
            </w:r>
          </w:p>
        </w:tc>
      </w:tr>
      <w:tr w:rsidR="004C1171" w:rsidRPr="007B1246" w14:paraId="6D75ACC8" w14:textId="77777777" w:rsidTr="00680DDE">
        <w:tc>
          <w:tcPr>
            <w:tcW w:w="2075" w:type="dxa"/>
            <w:vMerge/>
          </w:tcPr>
          <w:p w14:paraId="72C2F785" w14:textId="55C5F15F" w:rsidR="004C1171" w:rsidRPr="007B1246" w:rsidRDefault="004C1171" w:rsidP="007B1246">
            <w:pPr>
              <w:spacing w:after="160" w:line="259" w:lineRule="auto"/>
              <w:ind w:firstLine="2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</w:tcPr>
          <w:p w14:paraId="3C9E9D75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6" w:type="dxa"/>
          </w:tcPr>
          <w:p w14:paraId="2C0B59F6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4" w:type="dxa"/>
          </w:tcPr>
          <w:p w14:paraId="4A86FEA5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</w:tcPr>
          <w:p w14:paraId="37E3D656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6" w:type="dxa"/>
          </w:tcPr>
          <w:p w14:paraId="3AA26547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6" w:type="dxa"/>
          </w:tcPr>
          <w:p w14:paraId="03142BF0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4" w:type="dxa"/>
          </w:tcPr>
          <w:p w14:paraId="37E6532E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4" w:type="dxa"/>
          </w:tcPr>
          <w:p w14:paraId="1A11E003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4" w:type="dxa"/>
          </w:tcPr>
          <w:p w14:paraId="3ACB8478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4" w:type="dxa"/>
          </w:tcPr>
          <w:p w14:paraId="2CA5BDF8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7B1246" w:rsidRPr="007B1246" w14:paraId="485075EE" w14:textId="77777777" w:rsidTr="00680DDE">
        <w:tc>
          <w:tcPr>
            <w:tcW w:w="2075" w:type="dxa"/>
          </w:tcPr>
          <w:p w14:paraId="56725EC1" w14:textId="109D77A5" w:rsidR="007B1246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Номер темы</w:t>
            </w:r>
          </w:p>
        </w:tc>
        <w:tc>
          <w:tcPr>
            <w:tcW w:w="675" w:type="dxa"/>
          </w:tcPr>
          <w:p w14:paraId="7CA9F3BE" w14:textId="5CD6DC3A" w:rsidR="007B1246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D22B63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6" w:type="dxa"/>
          </w:tcPr>
          <w:p w14:paraId="1EF8B3DD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4" w:type="dxa"/>
          </w:tcPr>
          <w:p w14:paraId="4618F83B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</w:tcPr>
          <w:p w14:paraId="46F7CC32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6" w:type="dxa"/>
          </w:tcPr>
          <w:p w14:paraId="2B616F0F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6" w:type="dxa"/>
          </w:tcPr>
          <w:p w14:paraId="53EE6492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4" w:type="dxa"/>
          </w:tcPr>
          <w:p w14:paraId="7B9511DF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4" w:type="dxa"/>
          </w:tcPr>
          <w:p w14:paraId="20DB9A3D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4" w:type="dxa"/>
          </w:tcPr>
          <w:p w14:paraId="23B8E450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4" w:type="dxa"/>
          </w:tcPr>
          <w:p w14:paraId="071B95DA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</w:tbl>
    <w:p w14:paraId="0E863E8A" w14:textId="4F19F88B" w:rsidR="007B1246" w:rsidRDefault="007B1246" w:rsidP="007B1246">
      <w:pPr>
        <w:ind w:firstLine="709"/>
        <w:jc w:val="both"/>
        <w:rPr>
          <w:sz w:val="28"/>
          <w:szCs w:val="28"/>
        </w:rPr>
      </w:pPr>
    </w:p>
    <w:p w14:paraId="3260C01E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</w:p>
    <w:p w14:paraId="3C0188E3" w14:textId="0A5B8EAF" w:rsid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Темы контрольных работ:</w:t>
      </w:r>
    </w:p>
    <w:p w14:paraId="757D8020" w14:textId="77777777" w:rsidR="00730CA0" w:rsidRDefault="00730CA0" w:rsidP="007B1246">
      <w:pPr>
        <w:ind w:firstLine="709"/>
        <w:jc w:val="both"/>
        <w:rPr>
          <w:b/>
          <w:bCs/>
          <w:sz w:val="28"/>
          <w:szCs w:val="28"/>
        </w:rPr>
      </w:pPr>
    </w:p>
    <w:p w14:paraId="604CF920" w14:textId="449CBD1B" w:rsidR="00730CA0" w:rsidRPr="007B1246" w:rsidRDefault="00730CA0" w:rsidP="007B124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ВНИМАНИЕ: </w:t>
      </w:r>
      <w:r>
        <w:rPr>
          <w:sz w:val="28"/>
          <w:szCs w:val="28"/>
        </w:rPr>
        <w:t>В качестве направления для раскрытия темы можно провести анализ производителей оборудования, имеющихся подходов решения или  тенденции развития, имеющийся опыт операторов и т.п.</w:t>
      </w:r>
    </w:p>
    <w:p w14:paraId="7740A8DB" w14:textId="77777777" w:rsidR="007B1246" w:rsidRDefault="007B1246" w:rsidP="00326648">
      <w:pPr>
        <w:ind w:firstLine="709"/>
        <w:jc w:val="both"/>
        <w:rPr>
          <w:sz w:val="28"/>
          <w:szCs w:val="28"/>
        </w:rPr>
      </w:pPr>
    </w:p>
    <w:p w14:paraId="4C3FF8C9" w14:textId="52DA19D2" w:rsidR="00AB7769" w:rsidRPr="00806251" w:rsidRDefault="00AB7769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1. </w:t>
      </w:r>
      <w:r w:rsidR="00806251" w:rsidRPr="00806251">
        <w:rPr>
          <w:sz w:val="28"/>
          <w:szCs w:val="28"/>
        </w:rPr>
        <w:t>Мобильная связь пятого поколения 5G</w:t>
      </w:r>
      <w:r w:rsidR="00BB6B54" w:rsidRPr="00806251">
        <w:rPr>
          <w:sz w:val="28"/>
          <w:szCs w:val="28"/>
        </w:rPr>
        <w:t>.</w:t>
      </w:r>
    </w:p>
    <w:p w14:paraId="6ADE2C5A" w14:textId="5F09D3AC" w:rsidR="00BB6B54" w:rsidRPr="00327D50" w:rsidRDefault="00BB6B54" w:rsidP="00326648">
      <w:pPr>
        <w:widowControl w:val="0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2. </w:t>
      </w:r>
      <w:bookmarkStart w:id="0" w:name="_Hlk121903581"/>
      <w:r w:rsidR="00730CA0">
        <w:rPr>
          <w:sz w:val="28"/>
          <w:szCs w:val="28"/>
        </w:rPr>
        <w:t>И</w:t>
      </w:r>
      <w:r w:rsidR="00730CA0" w:rsidRPr="00730CA0">
        <w:rPr>
          <w:sz w:val="28"/>
          <w:szCs w:val="28"/>
        </w:rPr>
        <w:t>скусственный интеллект</w:t>
      </w:r>
      <w:r w:rsidR="00730CA0">
        <w:rPr>
          <w:sz w:val="28"/>
          <w:szCs w:val="28"/>
        </w:rPr>
        <w:t xml:space="preserve"> в телекоммуникациях</w:t>
      </w:r>
      <w:r w:rsidRPr="00327D50">
        <w:rPr>
          <w:sz w:val="28"/>
          <w:szCs w:val="28"/>
        </w:rPr>
        <w:t>.</w:t>
      </w:r>
    </w:p>
    <w:bookmarkEnd w:id="0"/>
    <w:p w14:paraId="6874331E" w14:textId="342212B0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3. </w:t>
      </w:r>
      <w:r w:rsidR="00730CA0">
        <w:rPr>
          <w:sz w:val="28"/>
          <w:szCs w:val="28"/>
        </w:rPr>
        <w:t xml:space="preserve">Телекоммуникационные технологии для поддержки </w:t>
      </w:r>
      <w:r w:rsidR="00730CA0" w:rsidRPr="00730CA0">
        <w:rPr>
          <w:sz w:val="28"/>
          <w:szCs w:val="28"/>
        </w:rPr>
        <w:t>Интернет</w:t>
      </w:r>
      <w:r w:rsidR="00730CA0">
        <w:rPr>
          <w:sz w:val="28"/>
          <w:szCs w:val="28"/>
        </w:rPr>
        <w:t>а</w:t>
      </w:r>
      <w:r w:rsidR="00730CA0" w:rsidRPr="00730CA0">
        <w:rPr>
          <w:sz w:val="28"/>
          <w:szCs w:val="28"/>
        </w:rPr>
        <w:t xml:space="preserve"> вещей</w:t>
      </w:r>
      <w:r w:rsidRPr="00327D50">
        <w:rPr>
          <w:sz w:val="28"/>
          <w:szCs w:val="28"/>
        </w:rPr>
        <w:t>.</w:t>
      </w:r>
    </w:p>
    <w:p w14:paraId="409E00B7" w14:textId="166522C0" w:rsidR="00BB6B54" w:rsidRPr="00327D50" w:rsidRDefault="00BB6B54" w:rsidP="00730C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4.</w:t>
      </w:r>
      <w:r w:rsidR="00730CA0">
        <w:rPr>
          <w:sz w:val="28"/>
          <w:szCs w:val="28"/>
        </w:rPr>
        <w:t>Телекоммуникационные технологии для поддержки беспилотного транспорта</w:t>
      </w:r>
      <w:r w:rsidRPr="00327D50">
        <w:rPr>
          <w:sz w:val="28"/>
          <w:szCs w:val="28"/>
        </w:rPr>
        <w:t>.</w:t>
      </w:r>
    </w:p>
    <w:p w14:paraId="7BDDBBA3" w14:textId="0A2BF9E2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5. </w:t>
      </w:r>
      <w:r w:rsidR="00730CA0" w:rsidRPr="00730CA0">
        <w:rPr>
          <w:sz w:val="28"/>
          <w:szCs w:val="28"/>
        </w:rPr>
        <w:t>Облачные и периферийные вычисления</w:t>
      </w:r>
      <w:r w:rsidR="00730CA0">
        <w:rPr>
          <w:sz w:val="28"/>
          <w:szCs w:val="28"/>
        </w:rPr>
        <w:t xml:space="preserve"> от телеком-компаний</w:t>
      </w:r>
      <w:r w:rsidRPr="00327D50">
        <w:rPr>
          <w:sz w:val="28"/>
          <w:szCs w:val="28"/>
        </w:rPr>
        <w:t>.</w:t>
      </w:r>
    </w:p>
    <w:p w14:paraId="5823A09D" w14:textId="610E1651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6. </w:t>
      </w:r>
      <w:r w:rsidR="00B82666">
        <w:rPr>
          <w:sz w:val="28"/>
          <w:szCs w:val="28"/>
        </w:rPr>
        <w:t>К</w:t>
      </w:r>
      <w:r w:rsidR="00B82666" w:rsidRPr="00B82666">
        <w:rPr>
          <w:sz w:val="28"/>
          <w:szCs w:val="28"/>
        </w:rPr>
        <w:t>вантовые коммуникации</w:t>
      </w:r>
      <w:r w:rsidRPr="00327D50">
        <w:rPr>
          <w:sz w:val="28"/>
          <w:szCs w:val="28"/>
        </w:rPr>
        <w:t>.</w:t>
      </w:r>
    </w:p>
    <w:p w14:paraId="7DCDABD5" w14:textId="7F8695FC" w:rsidR="00326648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7. </w:t>
      </w:r>
      <w:r w:rsidR="00B82666" w:rsidRPr="00B82666">
        <w:rPr>
          <w:sz w:val="28"/>
          <w:szCs w:val="28"/>
        </w:rPr>
        <w:t>Технологии спутниковой связи</w:t>
      </w:r>
      <w:r w:rsidRPr="00327D50">
        <w:rPr>
          <w:sz w:val="28"/>
          <w:szCs w:val="28"/>
        </w:rPr>
        <w:t>.</w:t>
      </w:r>
    </w:p>
    <w:p w14:paraId="6CA67003" w14:textId="0F48C0BB" w:rsidR="00326648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8. </w:t>
      </w:r>
      <w:r w:rsidR="00B82666">
        <w:rPr>
          <w:sz w:val="28"/>
          <w:szCs w:val="28"/>
        </w:rPr>
        <w:t>Ш</w:t>
      </w:r>
      <w:r w:rsidR="00B82666" w:rsidRPr="00B82666">
        <w:rPr>
          <w:sz w:val="28"/>
          <w:szCs w:val="28"/>
        </w:rPr>
        <w:t>ирокополосн</w:t>
      </w:r>
      <w:r w:rsidR="00B82666">
        <w:rPr>
          <w:sz w:val="28"/>
          <w:szCs w:val="28"/>
        </w:rPr>
        <w:t>ый</w:t>
      </w:r>
      <w:r w:rsidR="00B82666" w:rsidRPr="00B82666">
        <w:rPr>
          <w:sz w:val="28"/>
          <w:szCs w:val="28"/>
        </w:rPr>
        <w:t xml:space="preserve"> интернет с помощью технологий спутниковой связи</w:t>
      </w:r>
      <w:r w:rsidRPr="00327D50">
        <w:rPr>
          <w:sz w:val="28"/>
          <w:szCs w:val="28"/>
        </w:rPr>
        <w:t>.</w:t>
      </w:r>
    </w:p>
    <w:p w14:paraId="06ABE684" w14:textId="3874FDC4" w:rsidR="00326648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9. </w:t>
      </w:r>
      <w:r w:rsidR="00B82666">
        <w:rPr>
          <w:sz w:val="28"/>
          <w:szCs w:val="28"/>
        </w:rPr>
        <w:t>О</w:t>
      </w:r>
      <w:r w:rsidR="00B82666" w:rsidRPr="00B82666">
        <w:rPr>
          <w:sz w:val="28"/>
          <w:szCs w:val="28"/>
        </w:rPr>
        <w:t>птическ</w:t>
      </w:r>
      <w:r w:rsidR="00B82666">
        <w:rPr>
          <w:sz w:val="28"/>
          <w:szCs w:val="28"/>
        </w:rPr>
        <w:t>ая</w:t>
      </w:r>
      <w:r w:rsidR="00B82666" w:rsidRPr="00B82666">
        <w:rPr>
          <w:sz w:val="28"/>
          <w:szCs w:val="28"/>
        </w:rPr>
        <w:t xml:space="preserve"> беспроводн</w:t>
      </w:r>
      <w:r w:rsidR="00B82666">
        <w:rPr>
          <w:sz w:val="28"/>
          <w:szCs w:val="28"/>
        </w:rPr>
        <w:t>ая</w:t>
      </w:r>
      <w:r w:rsidR="00B82666" w:rsidRPr="00B82666">
        <w:rPr>
          <w:sz w:val="28"/>
          <w:szCs w:val="28"/>
        </w:rPr>
        <w:t xml:space="preserve"> связ</w:t>
      </w:r>
      <w:r w:rsidR="00B82666">
        <w:rPr>
          <w:sz w:val="28"/>
          <w:szCs w:val="28"/>
        </w:rPr>
        <w:t>ь</w:t>
      </w:r>
      <w:r w:rsidRPr="00327D50">
        <w:rPr>
          <w:sz w:val="28"/>
          <w:szCs w:val="28"/>
        </w:rPr>
        <w:t>.</w:t>
      </w:r>
    </w:p>
    <w:p w14:paraId="564038BB" w14:textId="5BD08CB5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10. </w:t>
      </w:r>
      <w:r w:rsidR="00B82666" w:rsidRPr="00B82666">
        <w:rPr>
          <w:sz w:val="28"/>
          <w:szCs w:val="28"/>
        </w:rPr>
        <w:t>Wi-Fi 6</w:t>
      </w:r>
      <w:r w:rsidRPr="00327D50">
        <w:rPr>
          <w:sz w:val="28"/>
          <w:szCs w:val="28"/>
        </w:rPr>
        <w:t>.</w:t>
      </w:r>
    </w:p>
    <w:p w14:paraId="0987BF2E" w14:textId="39CB8B71" w:rsidR="007B1246" w:rsidRDefault="007B1246" w:rsidP="00326648">
      <w:pPr>
        <w:ind w:firstLine="709"/>
        <w:jc w:val="both"/>
        <w:rPr>
          <w:sz w:val="28"/>
          <w:szCs w:val="28"/>
        </w:rPr>
      </w:pPr>
    </w:p>
    <w:p w14:paraId="50B136E1" w14:textId="26B6D6A6" w:rsidR="004C1171" w:rsidRPr="004C1171" w:rsidRDefault="004C1171" w:rsidP="0032664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ВНИМАНИЕ:</w:t>
      </w:r>
      <w:r>
        <w:rPr>
          <w:sz w:val="28"/>
          <w:szCs w:val="28"/>
        </w:rPr>
        <w:t xml:space="preserve"> Если у вас есть по современным подходам в телекоммуникациях, то можете на его основе сделать реферат. В этом случае на титульном листе укажите: Тема, предложенная студентом.</w:t>
      </w:r>
    </w:p>
    <w:p w14:paraId="61C56DB5" w14:textId="77777777" w:rsidR="004C1171" w:rsidRDefault="004C1171" w:rsidP="00326648">
      <w:pPr>
        <w:ind w:firstLine="709"/>
        <w:jc w:val="both"/>
        <w:rPr>
          <w:sz w:val="28"/>
          <w:szCs w:val="28"/>
        </w:rPr>
      </w:pPr>
    </w:p>
    <w:p w14:paraId="3236DDCD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Методические рекомендации:</w:t>
      </w:r>
    </w:p>
    <w:p w14:paraId="7DE7D889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sz w:val="28"/>
          <w:szCs w:val="28"/>
        </w:rPr>
        <w:t>Контрольная работа</w:t>
      </w:r>
      <w:r w:rsidRPr="007B1246">
        <w:rPr>
          <w:sz w:val="28"/>
          <w:szCs w:val="28"/>
        </w:rPr>
        <w:t xml:space="preserve"> выполняется студентом самостоятельно в соответствии с вариантом задания. Контрольная работа предполагает освещение одного конкретно взятого вопроса c кратким описанием ключевых его идей. Он должен быть актуальным и соотноситься с научными требованиями. </w:t>
      </w:r>
    </w:p>
    <w:p w14:paraId="426B0285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lastRenderedPageBreak/>
        <w:t>Студент самостоятельно подбирает источники литературы, из которых он берет информацию, компилирует ее, прорабатывает и затем излагает, делая собственные выводы.</w:t>
      </w:r>
    </w:p>
    <w:p w14:paraId="1E4C80CF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Контрольная работа — это вид работы, который предполагает не только изучение проблемы, но и формулировку собственных выводов. </w:t>
      </w:r>
    </w:p>
    <w:p w14:paraId="77F64C87" w14:textId="15EF0EA3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>Общий рекомендуемый объем—5-</w:t>
      </w:r>
      <w:r w:rsidR="00273099">
        <w:rPr>
          <w:sz w:val="28"/>
          <w:szCs w:val="28"/>
        </w:rPr>
        <w:t>1</w:t>
      </w:r>
      <w:r w:rsidRPr="007B1246">
        <w:rPr>
          <w:sz w:val="28"/>
          <w:szCs w:val="28"/>
        </w:rPr>
        <w:t>0 станиц.</w:t>
      </w:r>
    </w:p>
    <w:p w14:paraId="3EE2D440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Структура контрольной работы включает:</w:t>
      </w:r>
    </w:p>
    <w:p w14:paraId="1EF562CF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Титульный лист.</w:t>
      </w:r>
    </w:p>
    <w:p w14:paraId="46DC6495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Содержание либо план.</w:t>
      </w:r>
    </w:p>
    <w:p w14:paraId="100B899D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Введение.</w:t>
      </w:r>
    </w:p>
    <w:p w14:paraId="25AB0B94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Основная часть.</w:t>
      </w:r>
    </w:p>
    <w:p w14:paraId="2DE7E171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Выводы.</w:t>
      </w:r>
    </w:p>
    <w:p w14:paraId="33C07A21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Список использованной литературы (не менее 5 источников).</w:t>
      </w:r>
    </w:p>
    <w:p w14:paraId="7A1A01CD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</w:p>
    <w:p w14:paraId="52C4100E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>Каждый раздел начинают c нового листа, при этом целесообразно использовать опцию «Разрыв страницы» (комбинация клавиш CTRL+Enter).</w:t>
      </w:r>
    </w:p>
    <w:p w14:paraId="46A8C938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Титульный лист и содержание</w:t>
      </w:r>
      <w:r w:rsidRPr="007B1246">
        <w:rPr>
          <w:sz w:val="28"/>
          <w:szCs w:val="28"/>
        </w:rPr>
        <w:t xml:space="preserve"> нумерации не имеют, однако их включают в общее количество страниц. На титульном листе должны быть приведены: ВУЗ, дисциплина, тема, фамилия и инициалы учащегося и преподавателя, факультет и группа, город и год написания. </w:t>
      </w:r>
    </w:p>
    <w:p w14:paraId="543C44E8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>План или содержание делится на параграфы, должно быть 2-3 параграфа.</w:t>
      </w:r>
    </w:p>
    <w:p w14:paraId="272C50C6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</w:p>
    <w:p w14:paraId="6A238342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Введение</w:t>
      </w:r>
      <w:r w:rsidRPr="007B1246">
        <w:rPr>
          <w:sz w:val="28"/>
          <w:szCs w:val="28"/>
        </w:rPr>
        <w:t xml:space="preserve">, как правило, занимает одну – две страницы. B нем излагается суть работы, поставленные задачи и цели, показывается актуальность и значимость темы. Этот раздел содержит информацию о структуре работы. Желательно указать, какие литературные и прочие информационные источники были использованы. </w:t>
      </w:r>
    </w:p>
    <w:p w14:paraId="6F6F782E" w14:textId="641823F5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В основной части</w:t>
      </w:r>
      <w:r w:rsidRPr="007B1246">
        <w:rPr>
          <w:sz w:val="28"/>
          <w:szCs w:val="28"/>
        </w:rPr>
        <w:t xml:space="preserve"> излагаются основные идеи c подробным их раскрытием.</w:t>
      </w:r>
      <w:r w:rsidR="0053168E">
        <w:rPr>
          <w:sz w:val="28"/>
          <w:szCs w:val="28"/>
        </w:rPr>
        <w:t xml:space="preserve"> </w:t>
      </w:r>
      <w:r w:rsidR="00806251">
        <w:rPr>
          <w:sz w:val="28"/>
          <w:szCs w:val="28"/>
        </w:rPr>
        <w:t>В качестве направления для раскрытия темы можно провести анализ производителей оборудования, тенденции развития, имеющийся опыт операторов и т.п.</w:t>
      </w:r>
      <w:r w:rsidRPr="007B1246">
        <w:rPr>
          <w:sz w:val="28"/>
          <w:szCs w:val="28"/>
        </w:rPr>
        <w:t xml:space="preserve"> Чтобы достичь максимальной наглядности, можно включить в текст иллюстрации, диаграммы, таблицы, графики и прочие дополнительные элементы. Стандартно на основную часть выделяется около </w:t>
      </w:r>
      <w:r w:rsidR="00273099">
        <w:rPr>
          <w:sz w:val="28"/>
          <w:szCs w:val="28"/>
        </w:rPr>
        <w:t>3</w:t>
      </w:r>
      <w:r w:rsidRPr="007B1246">
        <w:rPr>
          <w:sz w:val="28"/>
          <w:szCs w:val="28"/>
        </w:rPr>
        <w:t>-</w:t>
      </w:r>
      <w:r w:rsidR="00273099">
        <w:rPr>
          <w:sz w:val="28"/>
          <w:szCs w:val="28"/>
        </w:rPr>
        <w:t>7</w:t>
      </w:r>
      <w:r w:rsidRPr="007B1246">
        <w:rPr>
          <w:sz w:val="28"/>
          <w:szCs w:val="28"/>
        </w:rPr>
        <w:t xml:space="preserve"> страниц.</w:t>
      </w:r>
    </w:p>
    <w:p w14:paraId="22626A8F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В заключении</w:t>
      </w:r>
      <w:r w:rsidRPr="007B1246">
        <w:rPr>
          <w:sz w:val="28"/>
          <w:szCs w:val="28"/>
        </w:rPr>
        <w:t xml:space="preserve"> подводятся итоги всей работы, предлагается свой взгляд на проблему или тему, ее видение. Обычно выводы занимают одну страницу текста. Данный раздел необходимо оформлять в краткой, сдержанной форме, а все выводы должны являться следствием основной части. </w:t>
      </w:r>
    </w:p>
    <w:p w14:paraId="349EAE84" w14:textId="687E3F1C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B конце контрольной работы нужно привести </w:t>
      </w:r>
      <w:r w:rsidRPr="007B1246">
        <w:rPr>
          <w:b/>
          <w:bCs/>
          <w:sz w:val="28"/>
          <w:szCs w:val="28"/>
        </w:rPr>
        <w:t>список литературных источников</w:t>
      </w:r>
      <w:r w:rsidRPr="007B1246">
        <w:rPr>
          <w:sz w:val="28"/>
          <w:szCs w:val="28"/>
        </w:rPr>
        <w:t>, которые вы использовали при подготовке реферата. Они приводятся по правилам библиографии, то есть, в алфавитном порядке. Источников должно быть не менее пяти, в среднем 5-10. Список литературы оформляется согласно ГОСТ. Текст реферата обязательно должен содержать сноски на использованную литературу. Рекомендуется использовать не только классические, но и современные издания (давность выпуска 5 лет).</w:t>
      </w:r>
    </w:p>
    <w:p w14:paraId="4699CB21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lastRenderedPageBreak/>
        <w:t xml:space="preserve">С образцами оформления списка литературы в соответствии с ГОСТ Р 7.0.5-2008 БИБЛИОГРАФИЧЕСКАЯ ССЫЛКА на сайте библиотеки по ссылке: </w:t>
      </w:r>
      <w:hyperlink r:id="rId5" w:history="1">
        <w:r w:rsidRPr="007B1246">
          <w:rPr>
            <w:rStyle w:val="a4"/>
            <w:sz w:val="28"/>
            <w:szCs w:val="28"/>
          </w:rPr>
          <w:t>https://www.sibsutis.ru/lib/staff/makeref-gost/</w:t>
        </w:r>
      </w:hyperlink>
    </w:p>
    <w:p w14:paraId="103A3C84" w14:textId="77777777" w:rsidR="007B1246" w:rsidRPr="00327D50" w:rsidRDefault="007B1246" w:rsidP="00326648">
      <w:pPr>
        <w:ind w:firstLine="709"/>
        <w:jc w:val="both"/>
        <w:rPr>
          <w:sz w:val="28"/>
          <w:szCs w:val="28"/>
        </w:rPr>
      </w:pPr>
    </w:p>
    <w:sectPr w:rsidR="007B1246" w:rsidRPr="00327D50" w:rsidSect="00AB77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614"/>
    <w:multiLevelType w:val="hybridMultilevel"/>
    <w:tmpl w:val="7B284F30"/>
    <w:lvl w:ilvl="0" w:tplc="4E407FF6">
      <w:start w:val="1"/>
      <w:numFmt w:val="decimal"/>
      <w:lvlText w:val="%1."/>
      <w:lvlJc w:val="left"/>
      <w:pPr>
        <w:tabs>
          <w:tab w:val="num" w:pos="1183"/>
        </w:tabs>
        <w:ind w:left="1183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3E"/>
    <w:rsid w:val="000028DA"/>
    <w:rsid w:val="0024393E"/>
    <w:rsid w:val="00273099"/>
    <w:rsid w:val="00326648"/>
    <w:rsid w:val="00327D50"/>
    <w:rsid w:val="004C1171"/>
    <w:rsid w:val="0053168E"/>
    <w:rsid w:val="00730CA0"/>
    <w:rsid w:val="007B1246"/>
    <w:rsid w:val="00806251"/>
    <w:rsid w:val="00A6481A"/>
    <w:rsid w:val="00AB7769"/>
    <w:rsid w:val="00B82666"/>
    <w:rsid w:val="00BB6B54"/>
    <w:rsid w:val="00C54AA2"/>
    <w:rsid w:val="00D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9992"/>
  <w15:chartTrackingRefBased/>
  <w15:docId w15:val="{DE2DFEF3-114E-4BD2-8223-DA5ECF87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12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1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bsutis.ru/lib/staff/makeref-g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 Меленцова</cp:lastModifiedBy>
  <cp:revision>10</cp:revision>
  <dcterms:created xsi:type="dcterms:W3CDTF">2024-08-28T07:50:00Z</dcterms:created>
  <dcterms:modified xsi:type="dcterms:W3CDTF">2024-10-10T06:54:00Z</dcterms:modified>
</cp:coreProperties>
</file>