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582D7" w14:textId="77777777" w:rsidR="004923F6" w:rsidRPr="004923F6" w:rsidRDefault="004923F6" w:rsidP="004923F6">
      <w:pPr>
        <w:spacing w:line="240" w:lineRule="auto"/>
        <w:ind w:left="0" w:firstLine="0"/>
        <w:jc w:val="left"/>
      </w:pPr>
    </w:p>
    <w:p w14:paraId="75A95036" w14:textId="77777777" w:rsidR="004923F6" w:rsidRPr="004923F6" w:rsidRDefault="004923F6" w:rsidP="004923F6">
      <w:pPr>
        <w:spacing w:after="14" w:line="240" w:lineRule="auto"/>
        <w:ind w:left="708" w:firstLine="580"/>
      </w:pP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tab/>
      </w:r>
      <w:r w:rsidRPr="004923F6">
        <w:rPr>
          <w:color w:val="000000"/>
          <w:sz w:val="28"/>
          <w:szCs w:val="28"/>
        </w:rPr>
        <w:br/>
      </w:r>
      <w:r w:rsidRPr="004923F6">
        <w:rPr>
          <w:color w:val="000000"/>
          <w:sz w:val="28"/>
          <w:szCs w:val="28"/>
        </w:rPr>
        <w:br/>
      </w:r>
      <w:r w:rsidRPr="004923F6">
        <w:rPr>
          <w:color w:val="000000"/>
          <w:sz w:val="28"/>
          <w:szCs w:val="28"/>
        </w:rPr>
        <w:br/>
      </w:r>
      <w:r w:rsidRPr="004923F6">
        <w:rPr>
          <w:color w:val="000000"/>
          <w:sz w:val="28"/>
          <w:szCs w:val="28"/>
        </w:rPr>
        <w:br/>
      </w:r>
    </w:p>
    <w:p w14:paraId="7B772D36" w14:textId="77777777" w:rsidR="004923F6" w:rsidRPr="004923F6" w:rsidRDefault="004923F6" w:rsidP="004923F6">
      <w:pPr>
        <w:spacing w:after="240" w:line="240" w:lineRule="auto"/>
        <w:ind w:left="708" w:firstLine="580"/>
        <w:jc w:val="center"/>
      </w:pPr>
      <w:r w:rsidRPr="004923F6">
        <w:rPr>
          <w:color w:val="000000"/>
          <w:sz w:val="28"/>
          <w:szCs w:val="28"/>
        </w:rPr>
        <w:br/>
      </w:r>
      <w:r w:rsidRPr="004923F6">
        <w:rPr>
          <w:color w:val="000000"/>
          <w:sz w:val="28"/>
          <w:szCs w:val="28"/>
        </w:rPr>
        <w:br/>
      </w:r>
      <w:r w:rsidRPr="004923F6">
        <w:rPr>
          <w:color w:val="000000"/>
          <w:sz w:val="28"/>
          <w:szCs w:val="28"/>
        </w:rPr>
        <w:br/>
      </w:r>
    </w:p>
    <w:p w14:paraId="260E6BBA" w14:textId="16F2430D" w:rsidR="004923F6" w:rsidRPr="004923F6" w:rsidRDefault="00E50E1F" w:rsidP="004923F6">
      <w:pPr>
        <w:spacing w:after="14" w:line="240" w:lineRule="auto"/>
        <w:ind w:left="708" w:firstLine="580"/>
        <w:jc w:val="center"/>
      </w:pPr>
      <w:r>
        <w:rPr>
          <w:b/>
          <w:bCs/>
          <w:color w:val="000000"/>
          <w:sz w:val="44"/>
          <w:szCs w:val="44"/>
        </w:rPr>
        <w:t>Практическая работа №3</w:t>
      </w:r>
    </w:p>
    <w:p w14:paraId="124782D5" w14:textId="77777777" w:rsidR="004923F6" w:rsidRPr="004923F6" w:rsidRDefault="004923F6" w:rsidP="004923F6">
      <w:pPr>
        <w:spacing w:line="240" w:lineRule="auto"/>
        <w:ind w:left="0" w:firstLine="0"/>
        <w:jc w:val="left"/>
      </w:pPr>
    </w:p>
    <w:p w14:paraId="144A5149" w14:textId="77777777" w:rsidR="004923F6" w:rsidRPr="0079618D" w:rsidRDefault="004923F6" w:rsidP="004923F6">
      <w:pPr>
        <w:ind w:left="0" w:firstLine="0"/>
        <w:jc w:val="center"/>
        <w:rPr>
          <w:b/>
          <w:bCs/>
          <w:sz w:val="28"/>
          <w:szCs w:val="28"/>
        </w:rPr>
      </w:pPr>
      <w:r w:rsidRPr="0079618D">
        <w:rPr>
          <w:b/>
          <w:bCs/>
          <w:sz w:val="28"/>
          <w:szCs w:val="28"/>
        </w:rPr>
        <w:t>«ИЗУЧЕНИЕ КОНСТРУКЦИИ И МАРКИРОВКИ КОАКСИАЛЬНЫХ КАБЕЛЕЙ И КАБЕЛЕЙ ТИПА «ВИТАЯ ПАРА», ВОЛОКНО-ОПТИЧЕСКИЙ КАБЕЛЕЙ.»</w:t>
      </w:r>
    </w:p>
    <w:p w14:paraId="75560340" w14:textId="4B033EDC" w:rsidR="004923F6" w:rsidRPr="004923F6" w:rsidRDefault="004923F6" w:rsidP="008C09FF">
      <w:pPr>
        <w:spacing w:after="240" w:line="240" w:lineRule="auto"/>
        <w:ind w:left="0" w:firstLine="0"/>
        <w:jc w:val="center"/>
      </w:pPr>
      <w:r w:rsidRPr="004923F6">
        <w:rPr>
          <w:color w:val="000000"/>
        </w:rPr>
        <w:br/>
      </w:r>
      <w:r w:rsidRPr="004923F6">
        <w:rPr>
          <w:color w:val="000000"/>
        </w:rPr>
        <w:br/>
      </w:r>
      <w:r w:rsidRPr="004923F6">
        <w:rPr>
          <w:color w:val="000000"/>
        </w:rPr>
        <w:br/>
      </w:r>
      <w:r w:rsidRPr="004923F6">
        <w:rPr>
          <w:color w:val="000000"/>
        </w:rPr>
        <w:br/>
      </w:r>
      <w:r w:rsidRPr="004923F6">
        <w:rPr>
          <w:color w:val="000000"/>
        </w:rPr>
        <w:br/>
      </w:r>
      <w:r w:rsidRPr="004923F6">
        <w:rPr>
          <w:color w:val="000000"/>
        </w:rPr>
        <w:br/>
      </w:r>
      <w:r w:rsidRPr="004923F6">
        <w:rPr>
          <w:color w:val="000000"/>
        </w:rPr>
        <w:br/>
      </w:r>
      <w:r w:rsidRPr="004923F6">
        <w:rPr>
          <w:color w:val="000000"/>
        </w:rPr>
        <w:br/>
      </w:r>
      <w:r w:rsidRPr="004923F6">
        <w:rPr>
          <w:color w:val="000000"/>
        </w:rPr>
        <w:br/>
      </w:r>
      <w:bookmarkStart w:id="0" w:name="_GoBack"/>
      <w:bookmarkEnd w:id="0"/>
    </w:p>
    <w:p w14:paraId="3D373FF8" w14:textId="0C7C36AD" w:rsidR="00930D62" w:rsidRPr="0079618D" w:rsidRDefault="004923F6" w:rsidP="004923F6">
      <w:pPr>
        <w:spacing w:after="160" w:line="259" w:lineRule="auto"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9A3188" w14:textId="4DDEE4F8" w:rsidR="00930D62" w:rsidRPr="0079618D" w:rsidRDefault="00930D62" w:rsidP="00930D62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lastRenderedPageBreak/>
        <w:t xml:space="preserve">Цель: </w:t>
      </w:r>
      <w:r w:rsidRPr="0079618D">
        <w:rPr>
          <w:sz w:val="28"/>
          <w:szCs w:val="28"/>
        </w:rPr>
        <w:t>изучение конструкции, особенностей и маркировки трех типов сетевых кабелей коаксиальных, витых пар и волокно-оптических, а также оценка их характеристик для оптимального выбора в зависимости от конкретных потребностей сетевой инфраструктуры.</w:t>
      </w:r>
    </w:p>
    <w:p w14:paraId="7B02CE44" w14:textId="77777777" w:rsidR="0079618D" w:rsidRPr="0079618D" w:rsidRDefault="0079618D" w:rsidP="00930D62">
      <w:pPr>
        <w:ind w:left="0" w:firstLine="709"/>
        <w:rPr>
          <w:sz w:val="28"/>
          <w:szCs w:val="28"/>
        </w:rPr>
      </w:pPr>
    </w:p>
    <w:p w14:paraId="2FE768FD" w14:textId="35AFEE2E" w:rsidR="00930D62" w:rsidRPr="0079618D" w:rsidRDefault="0079618D" w:rsidP="0079618D">
      <w:pPr>
        <w:ind w:left="0" w:firstLine="709"/>
        <w:jc w:val="center"/>
        <w:rPr>
          <w:b/>
          <w:bCs/>
          <w:sz w:val="28"/>
          <w:szCs w:val="28"/>
        </w:rPr>
      </w:pPr>
      <w:r w:rsidRPr="0079618D">
        <w:rPr>
          <w:b/>
          <w:bCs/>
          <w:sz w:val="28"/>
          <w:szCs w:val="28"/>
        </w:rPr>
        <w:t>Теоретические сведения</w:t>
      </w:r>
    </w:p>
    <w:p w14:paraId="39512EB5" w14:textId="7A79A0FB" w:rsidR="0079618D" w:rsidRPr="0079618D" w:rsidRDefault="0079618D" w:rsidP="0079618D">
      <w:pPr>
        <w:ind w:left="0" w:firstLine="709"/>
        <w:rPr>
          <w:sz w:val="28"/>
          <w:szCs w:val="28"/>
        </w:rPr>
      </w:pPr>
    </w:p>
    <w:p w14:paraId="1A21118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При организации компьютерных сетей широко используются кабельные линии связи.</w:t>
      </w:r>
    </w:p>
    <w:p w14:paraId="01A95EB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Кабельная линия связи</w:t>
      </w:r>
      <w:r w:rsidRPr="0079618D">
        <w:rPr>
          <w:sz w:val="28"/>
          <w:szCs w:val="28"/>
        </w:rPr>
        <w:t> (КЛС) – линия связи, состоящая из кабеля, кабельной арматуры и кабельных сооружений (туннели, колодцы, распределительные шкафы, кабельные столбы).</w:t>
      </w:r>
    </w:p>
    <w:p w14:paraId="59A2D4E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Кабель</w:t>
      </w:r>
      <w:r w:rsidRPr="0079618D">
        <w:rPr>
          <w:sz w:val="28"/>
          <w:szCs w:val="28"/>
        </w:rPr>
        <w:t xml:space="preserve"> (от голл. </w:t>
      </w:r>
      <w:proofErr w:type="spellStart"/>
      <w:r w:rsidRPr="0079618D">
        <w:rPr>
          <w:sz w:val="28"/>
          <w:szCs w:val="28"/>
        </w:rPr>
        <w:t>kabel</w:t>
      </w:r>
      <w:proofErr w:type="spellEnd"/>
      <w:r w:rsidRPr="0079618D">
        <w:rPr>
          <w:sz w:val="28"/>
          <w:szCs w:val="28"/>
        </w:rPr>
        <w:t xml:space="preserve"> – канат, трос) – совокупность гибких изолированных проводов, заключенных в защитную (обычно герметичную) оболочку.</w:t>
      </w:r>
    </w:p>
    <w:p w14:paraId="56CDFCD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Электрический (медный) кабель</w:t>
      </w:r>
      <w:r w:rsidRPr="0079618D">
        <w:rPr>
          <w:sz w:val="28"/>
          <w:szCs w:val="28"/>
        </w:rPr>
        <w:t> – кабель из электрических (медных) проводников (токопроводящих жил), применяемый для передачи на расстояние электрической энергии (</w:t>
      </w:r>
      <w:r w:rsidRPr="0079618D">
        <w:rPr>
          <w:i/>
          <w:iCs/>
          <w:sz w:val="28"/>
          <w:szCs w:val="28"/>
        </w:rPr>
        <w:t>силовой кабель</w:t>
      </w:r>
      <w:r w:rsidRPr="0079618D">
        <w:rPr>
          <w:sz w:val="28"/>
          <w:szCs w:val="28"/>
        </w:rPr>
        <w:t>) или электрических сигналов (</w:t>
      </w:r>
      <w:r w:rsidRPr="0079618D">
        <w:rPr>
          <w:i/>
          <w:iCs/>
          <w:sz w:val="28"/>
          <w:szCs w:val="28"/>
        </w:rPr>
        <w:t>кабель связи</w:t>
      </w:r>
      <w:r w:rsidRPr="0079618D">
        <w:rPr>
          <w:sz w:val="28"/>
          <w:szCs w:val="28"/>
        </w:rPr>
        <w:t>).</w:t>
      </w:r>
    </w:p>
    <w:p w14:paraId="376939B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Волоконно-оптический кабель</w:t>
      </w:r>
      <w:r w:rsidRPr="0079618D">
        <w:rPr>
          <w:sz w:val="28"/>
          <w:szCs w:val="28"/>
        </w:rPr>
        <w:t> – кабель из оптических волокон для передачи светового потока.</w:t>
      </w:r>
    </w:p>
    <w:p w14:paraId="5AD70B9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Кабель связи</w:t>
      </w:r>
      <w:r w:rsidRPr="0079618D">
        <w:rPr>
          <w:sz w:val="28"/>
          <w:szCs w:val="28"/>
        </w:rPr>
        <w:t> предназначен для передачи информации электрическими или оптическими (световыми) сигналами.</w:t>
      </w:r>
    </w:p>
    <w:p w14:paraId="06E5C82E" w14:textId="34D88604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noProof/>
          <w:sz w:val="28"/>
          <w:szCs w:val="28"/>
        </w:rPr>
        <w:lastRenderedPageBreak/>
        <w:drawing>
          <wp:inline distT="0" distB="0" distL="0" distR="0" wp14:anchorId="059DDD2A" wp14:editId="3E614673">
            <wp:extent cx="4705350" cy="245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D320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Электрические кабельные линии связи</w:t>
      </w:r>
    </w:p>
    <w:p w14:paraId="1EB4FB8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В сетях передачи данных применяются следующие типы электрических кабелей:</w:t>
      </w:r>
    </w:p>
    <w:p w14:paraId="2023353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1) витая пара:</w:t>
      </w:r>
    </w:p>
    <w:p w14:paraId="01BDC638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неэкранированная;</w:t>
      </w:r>
    </w:p>
    <w:p w14:paraId="686A0525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экранированная;</w:t>
      </w:r>
    </w:p>
    <w:p w14:paraId="46543C2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2) коаксиальный кабель:</w:t>
      </w:r>
    </w:p>
    <w:p w14:paraId="289386B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толстый (</w:t>
      </w:r>
      <w:proofErr w:type="spellStart"/>
      <w:r w:rsidRPr="0079618D">
        <w:rPr>
          <w:sz w:val="28"/>
          <w:szCs w:val="28"/>
        </w:rPr>
        <w:t>thick</w:t>
      </w:r>
      <w:proofErr w:type="spellEnd"/>
      <w:r w:rsidRPr="0079618D">
        <w:rPr>
          <w:sz w:val="28"/>
          <w:szCs w:val="28"/>
        </w:rPr>
        <w:t>);</w:t>
      </w:r>
    </w:p>
    <w:p w14:paraId="3EA50F2D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тонкий (</w:t>
      </w:r>
      <w:proofErr w:type="spellStart"/>
      <w:r w:rsidRPr="0079618D">
        <w:rPr>
          <w:sz w:val="28"/>
          <w:szCs w:val="28"/>
        </w:rPr>
        <w:t>thin</w:t>
      </w:r>
      <w:proofErr w:type="spellEnd"/>
      <w:r w:rsidRPr="0079618D">
        <w:rPr>
          <w:sz w:val="28"/>
          <w:szCs w:val="28"/>
        </w:rPr>
        <w:t>).</w:t>
      </w:r>
    </w:p>
    <w:p w14:paraId="75C572EC" w14:textId="77777777" w:rsidR="002558D8" w:rsidRDefault="002558D8" w:rsidP="002558D8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558D8">
        <w:rPr>
          <w:b/>
          <w:sz w:val="28"/>
          <w:szCs w:val="28"/>
        </w:rPr>
        <w:lastRenderedPageBreak/>
        <w:t xml:space="preserve">Краткое изложение характеристик и принципа </w:t>
      </w:r>
    </w:p>
    <w:p w14:paraId="49DDE7FD" w14:textId="32D6BE59" w:rsidR="002558D8" w:rsidRPr="002558D8" w:rsidRDefault="002558D8" w:rsidP="002558D8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2558D8">
        <w:rPr>
          <w:b/>
          <w:sz w:val="28"/>
          <w:szCs w:val="28"/>
        </w:rPr>
        <w:t>работы оптических волокон</w:t>
      </w:r>
    </w:p>
    <w:p w14:paraId="61199EB6" w14:textId="77777777" w:rsidR="002558D8" w:rsidRPr="002558D8" w:rsidRDefault="002558D8" w:rsidP="002558D8">
      <w:pPr>
        <w:pStyle w:val="a5"/>
        <w:spacing w:line="360" w:lineRule="auto"/>
        <w:jc w:val="both"/>
        <w:rPr>
          <w:sz w:val="28"/>
          <w:szCs w:val="28"/>
        </w:rPr>
      </w:pPr>
      <w:r w:rsidRPr="002558D8">
        <w:rPr>
          <w:sz w:val="28"/>
          <w:szCs w:val="28"/>
        </w:rPr>
        <w:t>В оптических кабелях связи средой распространения сигнала является оптическое волокно (ОВ). Обычно в качестве материала волокна используется плавленый кварц (двуокись кремния, (SiO2) высокой степени очистки. Распространению сигнала способствует изменение величины диэлектрической проницаемости материала в поперечном сечении волокна. Поскольку волокна используются для передачи волн оптического диапазона, то обычно пользуются связанным с ней и употребляемым в оптике коэффициентом преломления n, который для немагнитных материалов, имеющих 4 относительную магнитную проницаемость μ=1, равен n= √Ɛ Изменение коэффициента преломления материала волокна достигается за счет добавок к чистому кварцу определенных примесей. Чаще всего используют двуокись германия GeO2, уменьшающую величину n. Основная доля энергии передаваемого сигнала сосредоточена в сердцевине, имеющей коэффициент преломления n1. Оболочка, имеющая меньшую величину коэффициента преломления n2, обеспечивает удержание энергии внутри сердцевины.</w:t>
      </w:r>
    </w:p>
    <w:p w14:paraId="2EEAA919" w14:textId="77777777" w:rsidR="002558D8" w:rsidRPr="002558D8" w:rsidRDefault="002558D8" w:rsidP="002558D8">
      <w:pPr>
        <w:pStyle w:val="a5"/>
        <w:spacing w:line="360" w:lineRule="auto"/>
        <w:jc w:val="both"/>
        <w:rPr>
          <w:sz w:val="28"/>
          <w:szCs w:val="28"/>
        </w:rPr>
      </w:pPr>
      <w:r w:rsidRPr="002558D8">
        <w:rPr>
          <w:sz w:val="28"/>
          <w:szCs w:val="28"/>
        </w:rPr>
        <w:t xml:space="preserve">Чертеж поперечного сечения оптического волокна. Оптический кабель типа ДПО Кабель содержит сердечник модульной конструкции с центральным силовым элементом из диэлектрического стержня со спирально наложенной </w:t>
      </w:r>
      <w:proofErr w:type="spellStart"/>
      <w:r w:rsidRPr="002558D8">
        <w:rPr>
          <w:sz w:val="28"/>
          <w:szCs w:val="28"/>
        </w:rPr>
        <w:t>водоблокирующей</w:t>
      </w:r>
      <w:proofErr w:type="spellEnd"/>
      <w:r w:rsidRPr="002558D8">
        <w:rPr>
          <w:sz w:val="28"/>
          <w:szCs w:val="28"/>
        </w:rPr>
        <w:t xml:space="preserve"> нитью, вокруг которого скручены оптические модули со свободно уложенными волокнами. Свободное пространство в оптических модулях заполнено гидрофобным гелем. Сердечник скреплен обмоточными нитями с </w:t>
      </w:r>
      <w:proofErr w:type="spellStart"/>
      <w:r w:rsidRPr="002558D8">
        <w:rPr>
          <w:sz w:val="28"/>
          <w:szCs w:val="28"/>
        </w:rPr>
        <w:t>водоблокирующим</w:t>
      </w:r>
      <w:proofErr w:type="spellEnd"/>
      <w:r w:rsidRPr="002558D8">
        <w:rPr>
          <w:sz w:val="28"/>
          <w:szCs w:val="28"/>
        </w:rPr>
        <w:t xml:space="preserve"> свойством. На сердечник спирально накладываются </w:t>
      </w:r>
      <w:proofErr w:type="spellStart"/>
      <w:r w:rsidRPr="002558D8">
        <w:rPr>
          <w:sz w:val="28"/>
          <w:szCs w:val="28"/>
        </w:rPr>
        <w:t>арамидные</w:t>
      </w:r>
      <w:proofErr w:type="spellEnd"/>
      <w:r w:rsidRPr="002558D8">
        <w:rPr>
          <w:sz w:val="28"/>
          <w:szCs w:val="28"/>
        </w:rPr>
        <w:t xml:space="preserve"> нити и оболочка из полимерной композиции, не распространяющей горение, не содержащая галогенов с низким </w:t>
      </w:r>
      <w:proofErr w:type="spellStart"/>
      <w:r w:rsidRPr="002558D8">
        <w:rPr>
          <w:sz w:val="28"/>
          <w:szCs w:val="28"/>
        </w:rPr>
        <w:t>дымовыделением</w:t>
      </w:r>
      <w:proofErr w:type="spellEnd"/>
      <w:r w:rsidRPr="002558D8">
        <w:rPr>
          <w:sz w:val="28"/>
          <w:szCs w:val="28"/>
        </w:rPr>
        <w:t xml:space="preserve">. Для идентификации модулей используется счетная пара: </w:t>
      </w:r>
      <w:r w:rsidRPr="002558D8">
        <w:rPr>
          <w:sz w:val="28"/>
          <w:szCs w:val="28"/>
        </w:rPr>
        <w:lastRenderedPageBreak/>
        <w:t>красный - основной, желтый - направляющий, натуральные - согласно счету от желтого.</w:t>
      </w:r>
    </w:p>
    <w:p w14:paraId="7B65FD05" w14:textId="0A9F139B" w:rsidR="002558D8" w:rsidRPr="002558D8" w:rsidRDefault="002558D8" w:rsidP="002558D8">
      <w:pPr>
        <w:pStyle w:val="a5"/>
        <w:spacing w:line="360" w:lineRule="auto"/>
        <w:jc w:val="both"/>
        <w:rPr>
          <w:sz w:val="28"/>
          <w:szCs w:val="28"/>
        </w:rPr>
      </w:pPr>
      <w:r w:rsidRPr="002558D8">
        <w:rPr>
          <w:noProof/>
          <w:sz w:val="28"/>
          <w:szCs w:val="28"/>
        </w:rPr>
        <w:drawing>
          <wp:inline distT="0" distB="0" distL="0" distR="0" wp14:anchorId="256B3275" wp14:editId="1BF11428">
            <wp:extent cx="5947410" cy="2520315"/>
            <wp:effectExtent l="0" t="0" r="0" b="0"/>
            <wp:docPr id="2" name="Рисунок 2" descr="https://studfile.net/html/69167/137/html_oQaSUDjXvo.ernx/htmlconvd-2AjnDB_html_defb0dac117d9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69167/137/html_oQaSUDjXvo.ernx/htmlconvd-2AjnDB_html_defb0dac117d91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899F6" w14:textId="5AFD412D" w:rsidR="002558D8" w:rsidRPr="002558D8" w:rsidRDefault="002558D8" w:rsidP="002558D8">
      <w:pPr>
        <w:pStyle w:val="a5"/>
        <w:spacing w:line="360" w:lineRule="auto"/>
        <w:jc w:val="both"/>
        <w:rPr>
          <w:sz w:val="28"/>
          <w:szCs w:val="28"/>
        </w:rPr>
      </w:pPr>
      <w:r w:rsidRPr="002558D8">
        <w:rPr>
          <w:sz w:val="28"/>
          <w:szCs w:val="28"/>
        </w:rPr>
        <w:t>Описание конструкции и чертеж поперечного сечения одного из примеров оптических кабелей, представленных на рис. 7-11. Вид кабеля задается преподавателем. Кабель марки ОМЗКГЦ – чертёж и описание </w:t>
      </w:r>
      <w:r w:rsidRPr="002558D8">
        <w:rPr>
          <w:noProof/>
          <w:sz w:val="28"/>
          <w:szCs w:val="28"/>
        </w:rPr>
        <w:drawing>
          <wp:inline distT="0" distB="0" distL="0" distR="0" wp14:anchorId="1C7B865A" wp14:editId="2576D605">
            <wp:extent cx="2854325" cy="3617595"/>
            <wp:effectExtent l="0" t="0" r="3175" b="1905"/>
            <wp:docPr id="1" name="Рисунок 1" descr="https://studfile.net/html/69167/137/html_oQaSUDjXvo.ernx/htmlconvd-2AjnDB_html_c890c31d4f38e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69167/137/html_oQaSUDjXvo.ernx/htmlconvd-2AjnDB_html_c890c31d4f38e8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8D8">
        <w:rPr>
          <w:sz w:val="28"/>
          <w:szCs w:val="28"/>
        </w:rPr>
        <w:t xml:space="preserve"> 1 - оптическое волокно 2 - Гидрофобный гель 3 - Центральная трубка 4 - Гидрофобный заполнитель между центральной трубкой и оболочкой 5 - Стальная оцинкованная пробка 6 – Защитная полиэтиленовая оболочка Краткое описание материалов, </w:t>
      </w:r>
      <w:r w:rsidRPr="002558D8">
        <w:rPr>
          <w:sz w:val="28"/>
          <w:szCs w:val="28"/>
        </w:rPr>
        <w:lastRenderedPageBreak/>
        <w:t xml:space="preserve">используемых в оптических кабелях При изготовлении оптических кабелей помимо ОВ используются следующие основные материалы: а) краски ("чернила") для окраски ОВ б) заполнители (гидрофобные компаунды, порошки, </w:t>
      </w:r>
      <w:proofErr w:type="spellStart"/>
      <w:r w:rsidRPr="002558D8">
        <w:rPr>
          <w:sz w:val="28"/>
          <w:szCs w:val="28"/>
        </w:rPr>
        <w:t>водоблокирующие</w:t>
      </w:r>
      <w:proofErr w:type="spellEnd"/>
      <w:r w:rsidRPr="002558D8">
        <w:rPr>
          <w:sz w:val="28"/>
          <w:szCs w:val="28"/>
        </w:rPr>
        <w:t xml:space="preserve"> нити и ленты) для защиты ОК от распространения влаги в) </w:t>
      </w:r>
      <w:proofErr w:type="spellStart"/>
      <w:r w:rsidRPr="002558D8">
        <w:rPr>
          <w:sz w:val="28"/>
          <w:szCs w:val="28"/>
        </w:rPr>
        <w:t>полибутилентерефталат</w:t>
      </w:r>
      <w:proofErr w:type="spellEnd"/>
      <w:r w:rsidRPr="002558D8">
        <w:rPr>
          <w:sz w:val="28"/>
          <w:szCs w:val="28"/>
        </w:rPr>
        <w:t xml:space="preserve">, поликарбонат, полиамид для изготовления оптических модулей г) </w:t>
      </w:r>
      <w:proofErr w:type="spellStart"/>
      <w:r w:rsidRPr="002558D8">
        <w:rPr>
          <w:sz w:val="28"/>
          <w:szCs w:val="28"/>
        </w:rPr>
        <w:t>полиэтилентерефталатные</w:t>
      </w:r>
      <w:proofErr w:type="spellEnd"/>
      <w:r w:rsidRPr="002558D8">
        <w:rPr>
          <w:sz w:val="28"/>
          <w:szCs w:val="28"/>
        </w:rPr>
        <w:t xml:space="preserve"> ленты для скрепления элементов сердечника ОК д) полиэтиленовые композиции для изготовления </w:t>
      </w:r>
      <w:proofErr w:type="spellStart"/>
      <w:r w:rsidRPr="002558D8">
        <w:rPr>
          <w:sz w:val="28"/>
          <w:szCs w:val="28"/>
        </w:rPr>
        <w:t>корделей</w:t>
      </w:r>
      <w:proofErr w:type="spellEnd"/>
      <w:r w:rsidRPr="002558D8">
        <w:rPr>
          <w:sz w:val="28"/>
          <w:szCs w:val="28"/>
        </w:rPr>
        <w:t xml:space="preserve"> е) стеклопластиковые стержни, </w:t>
      </w:r>
      <w:proofErr w:type="spellStart"/>
      <w:r w:rsidRPr="002558D8">
        <w:rPr>
          <w:sz w:val="28"/>
          <w:szCs w:val="28"/>
        </w:rPr>
        <w:t>арамидные</w:t>
      </w:r>
      <w:proofErr w:type="spellEnd"/>
      <w:r w:rsidRPr="002558D8">
        <w:rPr>
          <w:sz w:val="28"/>
          <w:szCs w:val="28"/>
        </w:rPr>
        <w:t xml:space="preserve"> нити, стальная проволока для силовых элементов ж) алюминиевая и стальная лента для изготовления комбинированных оболочек ОК з) полиэтиленовые композиции, поливинилхлоридные пластикаты, полиуретаны, полиамиды для изготовления наружных оболочек ОК</w:t>
      </w:r>
    </w:p>
    <w:p w14:paraId="60C871DC" w14:textId="77777777" w:rsidR="002558D8" w:rsidRDefault="002558D8">
      <w:pPr>
        <w:spacing w:after="160" w:line="259" w:lineRule="auto"/>
        <w:ind w:left="0" w:firstLine="0"/>
        <w:jc w:val="left"/>
        <w:rPr>
          <w:b/>
          <w:bCs/>
          <w:sz w:val="28"/>
          <w:szCs w:val="28"/>
        </w:rPr>
      </w:pPr>
    </w:p>
    <w:p w14:paraId="5D43F741" w14:textId="2BC93379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Основные электромагнитные характеристики электрических кабелей связи</w:t>
      </w:r>
    </w:p>
    <w:p w14:paraId="1371648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1. </w:t>
      </w:r>
      <w:r w:rsidRPr="0079618D">
        <w:rPr>
          <w:b/>
          <w:bCs/>
          <w:i/>
          <w:iCs/>
          <w:sz w:val="28"/>
          <w:szCs w:val="28"/>
        </w:rPr>
        <w:t>Затухание (коэффициент затухания)</w:t>
      </w:r>
      <w:r w:rsidRPr="0079618D">
        <w:rPr>
          <w:sz w:val="28"/>
          <w:szCs w:val="28"/>
        </w:rPr>
        <w:t> – уменьшение мощности сигнала (потеря амплитуды) при передаче между двумя точками:</w:t>
      </w:r>
    </w:p>
    <w:p w14:paraId="0029BEA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является одной из основных характеристик, учитываемых при проектировании ЭЛС и определении максимальной длины кабеля между узлами;</w:t>
      </w:r>
    </w:p>
    <w:p w14:paraId="5C839D9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зависит от частоты передаваемого сигнала;</w:t>
      </w:r>
    </w:p>
    <w:p w14:paraId="4041F8BC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измеряется в [дБ/м].</w:t>
      </w:r>
    </w:p>
    <w:p w14:paraId="3DF019B7" w14:textId="09FB2280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noProof/>
          <w:sz w:val="28"/>
          <w:szCs w:val="28"/>
        </w:rPr>
        <w:drawing>
          <wp:inline distT="0" distB="0" distL="0" distR="0" wp14:anchorId="143A42CB" wp14:editId="7155F73F">
            <wp:extent cx="4514850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75E0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2. </w:t>
      </w:r>
      <w:r w:rsidRPr="0079618D">
        <w:rPr>
          <w:b/>
          <w:bCs/>
          <w:i/>
          <w:iCs/>
          <w:sz w:val="28"/>
          <w:szCs w:val="28"/>
        </w:rPr>
        <w:t>Импеданс</w:t>
      </w:r>
      <w:r w:rsidRPr="0079618D">
        <w:rPr>
          <w:sz w:val="28"/>
          <w:szCs w:val="28"/>
        </w:rPr>
        <w:t> (волновое сопротивление) – полное (активное и реактивное) сопротивление электрической цепи:</w:t>
      </w:r>
    </w:p>
    <w:p w14:paraId="7E7EA5CD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lastRenderedPageBreak/>
        <w:t>· измеряется в Омах и является относительно постоянной величиной для кабельных систем (в высокоскоростных сетях зависит от частоты);</w:t>
      </w:r>
    </w:p>
    <w:p w14:paraId="5BABAE5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резкие изменения импеданса по длине кабеля могут вызвать процессы внутреннего отражения, приводящие к возникновению стоячих волн, при этом станция, подключенная вблизи узла стоячей волны, не будет получать адресованные ей данные.</w:t>
      </w:r>
    </w:p>
    <w:p w14:paraId="644B5B9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3. </w:t>
      </w:r>
      <w:r w:rsidRPr="0079618D">
        <w:rPr>
          <w:b/>
          <w:bCs/>
          <w:i/>
          <w:iCs/>
          <w:sz w:val="28"/>
          <w:szCs w:val="28"/>
        </w:rPr>
        <w:t>Перекрестные наводки</w:t>
      </w:r>
      <w:r w:rsidRPr="0079618D">
        <w:rPr>
          <w:sz w:val="28"/>
          <w:szCs w:val="28"/>
        </w:rPr>
        <w:t> между витыми парами </w:t>
      </w:r>
      <w:r w:rsidRPr="0079618D">
        <w:rPr>
          <w:b/>
          <w:bCs/>
          <w:sz w:val="28"/>
          <w:szCs w:val="28"/>
        </w:rPr>
        <w:t>на ближнем конце</w:t>
      </w:r>
      <w:r w:rsidRPr="0079618D">
        <w:rPr>
          <w:sz w:val="28"/>
          <w:szCs w:val="28"/>
        </w:rPr>
        <w:t> (</w:t>
      </w:r>
      <w:r w:rsidRPr="0079618D">
        <w:rPr>
          <w:b/>
          <w:bCs/>
          <w:sz w:val="28"/>
          <w:szCs w:val="28"/>
        </w:rPr>
        <w:t>NEXT</w:t>
      </w:r>
      <w:r w:rsidRPr="0079618D">
        <w:rPr>
          <w:sz w:val="28"/>
          <w:szCs w:val="28"/>
        </w:rPr>
        <w:t xml:space="preserve"> – </w:t>
      </w:r>
      <w:proofErr w:type="spellStart"/>
      <w:r w:rsidRPr="0079618D">
        <w:rPr>
          <w:sz w:val="28"/>
          <w:szCs w:val="28"/>
        </w:rPr>
        <w:t>Near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End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Crosstalk</w:t>
      </w:r>
      <w:proofErr w:type="spellEnd"/>
      <w:r w:rsidRPr="0079618D">
        <w:rPr>
          <w:sz w:val="28"/>
          <w:szCs w:val="28"/>
        </w:rPr>
        <w:t>) и </w:t>
      </w:r>
      <w:r w:rsidRPr="0079618D">
        <w:rPr>
          <w:b/>
          <w:bCs/>
          <w:sz w:val="28"/>
          <w:szCs w:val="28"/>
        </w:rPr>
        <w:t>на дальнем конце</w:t>
      </w:r>
      <w:r w:rsidRPr="0079618D">
        <w:rPr>
          <w:sz w:val="28"/>
          <w:szCs w:val="28"/>
        </w:rPr>
        <w:t> (</w:t>
      </w:r>
      <w:r w:rsidRPr="0079618D">
        <w:rPr>
          <w:b/>
          <w:bCs/>
          <w:sz w:val="28"/>
          <w:szCs w:val="28"/>
        </w:rPr>
        <w:t>FEXT</w:t>
      </w:r>
      <w:r w:rsidRPr="0079618D">
        <w:rPr>
          <w:sz w:val="28"/>
          <w:szCs w:val="28"/>
        </w:rPr>
        <w:t xml:space="preserve"> – </w:t>
      </w:r>
      <w:proofErr w:type="spellStart"/>
      <w:r w:rsidRPr="0079618D">
        <w:rPr>
          <w:sz w:val="28"/>
          <w:szCs w:val="28"/>
        </w:rPr>
        <w:t>Far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End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Crosstalk</w:t>
      </w:r>
      <w:proofErr w:type="spellEnd"/>
      <w:r w:rsidRPr="0079618D">
        <w:rPr>
          <w:sz w:val="28"/>
          <w:szCs w:val="28"/>
        </w:rPr>
        <w:t>) – результат интерференции электромагнитных сигналов:</w:t>
      </w:r>
    </w:p>
    <w:p w14:paraId="3A0503CC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значения NEXT и FEXT зависят от частоты передаваемого сигнала;</w:t>
      </w:r>
    </w:p>
    <w:p w14:paraId="6D6F8A7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чем </w:t>
      </w:r>
      <w:r w:rsidRPr="0079618D">
        <w:rPr>
          <w:i/>
          <w:iCs/>
          <w:sz w:val="28"/>
          <w:szCs w:val="28"/>
        </w:rPr>
        <w:t>больше</w:t>
      </w:r>
      <w:r w:rsidRPr="0079618D">
        <w:rPr>
          <w:sz w:val="28"/>
          <w:szCs w:val="28"/>
        </w:rPr>
        <w:t> </w:t>
      </w:r>
      <w:r w:rsidRPr="0079618D">
        <w:rPr>
          <w:b/>
          <w:bCs/>
          <w:sz w:val="28"/>
          <w:szCs w:val="28"/>
        </w:rPr>
        <w:t>абсолютное</w:t>
      </w:r>
      <w:r w:rsidRPr="0079618D">
        <w:rPr>
          <w:sz w:val="28"/>
          <w:szCs w:val="28"/>
        </w:rPr>
        <w:t> значение NEXT (FEXT), тем лучше, так как наводки в соседних проводниках будут меньше;</w:t>
      </w:r>
    </w:p>
    <w:p w14:paraId="6B1EE90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измеряется в дБ при определённой частоте.</w:t>
      </w:r>
    </w:p>
    <w:p w14:paraId="1BDE21E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4. </w:t>
      </w:r>
      <w:r w:rsidRPr="0079618D">
        <w:rPr>
          <w:b/>
          <w:bCs/>
          <w:i/>
          <w:iCs/>
          <w:sz w:val="28"/>
          <w:szCs w:val="28"/>
        </w:rPr>
        <w:t>Активное сопротивление</w:t>
      </w:r>
      <w:r w:rsidRPr="0079618D">
        <w:rPr>
          <w:sz w:val="28"/>
          <w:szCs w:val="28"/>
        </w:rPr>
        <w:t> – сопротивление электрической цепи постоянному току:</w:t>
      </w:r>
    </w:p>
    <w:p w14:paraId="33C6B67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не зависит от частоты и возрастает с увеличением длины кабеля;</w:t>
      </w:r>
    </w:p>
    <w:p w14:paraId="6951D0A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измеряется в Омах на 100 м.</w:t>
      </w:r>
    </w:p>
    <w:p w14:paraId="02BDD0E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5. </w:t>
      </w:r>
      <w:r w:rsidRPr="0079618D">
        <w:rPr>
          <w:b/>
          <w:bCs/>
          <w:i/>
          <w:iCs/>
          <w:sz w:val="28"/>
          <w:szCs w:val="28"/>
        </w:rPr>
        <w:t>Ёмкость</w:t>
      </w:r>
      <w:r w:rsidRPr="0079618D">
        <w:rPr>
          <w:sz w:val="28"/>
          <w:szCs w:val="28"/>
        </w:rPr>
        <w:t> – свойство металлических проводников накапливать электрическую энергию:</w:t>
      </w:r>
    </w:p>
    <w:p w14:paraId="4704505D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является нежелательной величиной и должна быть минимальной;</w:t>
      </w:r>
    </w:p>
    <w:p w14:paraId="0B8BD1D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высокое значение ёмкости в кабеле приводит к искажению сигнала и ограничивает полосу пропускания линии.</w:t>
      </w:r>
    </w:p>
    <w:p w14:paraId="0DFDC54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Витая пара</w:t>
      </w:r>
    </w:p>
    <w:p w14:paraId="5B84FF2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Витая пара</w:t>
      </w:r>
      <w:r w:rsidRPr="0079618D">
        <w:rPr>
          <w:sz w:val="28"/>
          <w:szCs w:val="28"/>
        </w:rPr>
        <w:t> (</w:t>
      </w:r>
      <w:proofErr w:type="spellStart"/>
      <w:r w:rsidRPr="0079618D">
        <w:rPr>
          <w:i/>
          <w:iCs/>
          <w:sz w:val="28"/>
          <w:szCs w:val="28"/>
        </w:rPr>
        <w:t>Twisted</w:t>
      </w:r>
      <w:proofErr w:type="spellEnd"/>
      <w:r w:rsidRPr="0079618D">
        <w:rPr>
          <w:i/>
          <w:iCs/>
          <w:sz w:val="28"/>
          <w:szCs w:val="28"/>
        </w:rPr>
        <w:t xml:space="preserve"> </w:t>
      </w:r>
      <w:proofErr w:type="spellStart"/>
      <w:r w:rsidRPr="0079618D">
        <w:rPr>
          <w:i/>
          <w:iCs/>
          <w:sz w:val="28"/>
          <w:szCs w:val="28"/>
        </w:rPr>
        <w:t>Pair</w:t>
      </w:r>
      <w:proofErr w:type="spellEnd"/>
      <w:r w:rsidRPr="0079618D">
        <w:rPr>
          <w:i/>
          <w:iCs/>
          <w:sz w:val="28"/>
          <w:szCs w:val="28"/>
        </w:rPr>
        <w:t xml:space="preserve"> – TP</w:t>
      </w:r>
      <w:r w:rsidRPr="0079618D">
        <w:rPr>
          <w:sz w:val="28"/>
          <w:szCs w:val="28"/>
        </w:rPr>
        <w:t>) – изолированные проводники, попарно свитые между собой минимально необходимое число раз на определенном отрезке длины (рис.2.</w:t>
      </w:r>
      <w:proofErr w:type="gramStart"/>
      <w:r w:rsidRPr="0079618D">
        <w:rPr>
          <w:sz w:val="28"/>
          <w:szCs w:val="28"/>
        </w:rPr>
        <w:t>36,а</w:t>
      </w:r>
      <w:proofErr w:type="gramEnd"/>
      <w:r w:rsidRPr="0079618D">
        <w:rPr>
          <w:sz w:val="28"/>
          <w:szCs w:val="28"/>
        </w:rPr>
        <w:t>), что требуется для уменьшения перекрестных наводок между проводниками, и заключённые в изолирующую оболочку.</w:t>
      </w:r>
    </w:p>
    <w:p w14:paraId="183DE31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Витая пара – самый распространенный вид кабеля в телефонии. Скручивание применяется с целью </w:t>
      </w:r>
      <w:r w:rsidRPr="0079618D">
        <w:rPr>
          <w:i/>
          <w:iCs/>
          <w:sz w:val="28"/>
          <w:szCs w:val="28"/>
        </w:rPr>
        <w:t>уменьшения излучения и повышения помехозащищенности</w:t>
      </w:r>
      <w:r w:rsidRPr="0079618D">
        <w:rPr>
          <w:sz w:val="28"/>
          <w:szCs w:val="28"/>
        </w:rPr>
        <w:t> кабеля.</w:t>
      </w:r>
    </w:p>
    <w:p w14:paraId="193D0A3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lastRenderedPageBreak/>
        <w:t>Несколько витых пар (обычно 4 или 8), заключённые в общую пластиковую оболочку, образуют </w:t>
      </w:r>
      <w:r w:rsidRPr="0079618D">
        <w:rPr>
          <w:b/>
          <w:bCs/>
          <w:sz w:val="28"/>
          <w:szCs w:val="28"/>
        </w:rPr>
        <w:t>кабель</w:t>
      </w:r>
      <w:r w:rsidRPr="0079618D">
        <w:rPr>
          <w:sz w:val="28"/>
          <w:szCs w:val="28"/>
        </w:rPr>
        <w:t>. Существует несколько категорий </w:t>
      </w:r>
      <w:r w:rsidRPr="0079618D">
        <w:rPr>
          <w:b/>
          <w:bCs/>
          <w:i/>
          <w:iCs/>
          <w:sz w:val="28"/>
          <w:szCs w:val="28"/>
        </w:rPr>
        <w:t>неэкранированной витой пары</w:t>
      </w:r>
      <w:r w:rsidRPr="0079618D">
        <w:rPr>
          <w:sz w:val="28"/>
          <w:szCs w:val="28"/>
        </w:rPr>
        <w:t> (</w:t>
      </w:r>
      <w:proofErr w:type="spellStart"/>
      <w:r w:rsidRPr="0079618D">
        <w:rPr>
          <w:i/>
          <w:iCs/>
          <w:sz w:val="28"/>
          <w:szCs w:val="28"/>
        </w:rPr>
        <w:t>Unshielded</w:t>
      </w:r>
      <w:proofErr w:type="spellEnd"/>
      <w:r w:rsidRPr="0079618D">
        <w:rPr>
          <w:i/>
          <w:iCs/>
          <w:sz w:val="28"/>
          <w:szCs w:val="28"/>
        </w:rPr>
        <w:t xml:space="preserve"> </w:t>
      </w:r>
      <w:proofErr w:type="spellStart"/>
      <w:r w:rsidRPr="0079618D">
        <w:rPr>
          <w:i/>
          <w:iCs/>
          <w:sz w:val="28"/>
          <w:szCs w:val="28"/>
        </w:rPr>
        <w:t>Twisted</w:t>
      </w:r>
      <w:proofErr w:type="spellEnd"/>
      <w:r w:rsidRPr="0079618D">
        <w:rPr>
          <w:i/>
          <w:iCs/>
          <w:sz w:val="28"/>
          <w:szCs w:val="28"/>
        </w:rPr>
        <w:t xml:space="preserve"> </w:t>
      </w:r>
      <w:proofErr w:type="spellStart"/>
      <w:r w:rsidRPr="0079618D">
        <w:rPr>
          <w:i/>
          <w:iCs/>
          <w:sz w:val="28"/>
          <w:szCs w:val="28"/>
        </w:rPr>
        <w:t>Pair</w:t>
      </w:r>
      <w:proofErr w:type="spellEnd"/>
      <w:r w:rsidRPr="0079618D">
        <w:rPr>
          <w:i/>
          <w:iCs/>
          <w:sz w:val="28"/>
          <w:szCs w:val="28"/>
        </w:rPr>
        <w:t xml:space="preserve"> – UTP</w:t>
      </w:r>
      <w:r w:rsidRPr="0079618D">
        <w:rPr>
          <w:sz w:val="28"/>
          <w:szCs w:val="28"/>
        </w:rPr>
        <w:t>), причём чем выше категория кабеля, тем больше его полоса пропускания. Кабели 1-й и 2-й категорий используются для передачи речи и данных на низких скоростях и не включены в стандарты для передачи данных в компьютерных сетях.</w:t>
      </w:r>
    </w:p>
    <w:p w14:paraId="55BD062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Стандарт EIA/TIA-568, разработанный American National Standards Institute (ANSI, США) определяет спецификации для 3-й, 4-й и 5-й категорий UTP и нормирует следующие характеристики:</w:t>
      </w:r>
    </w:p>
    <w:p w14:paraId="4FA17515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коэффициент затухания,</w:t>
      </w:r>
    </w:p>
    <w:p w14:paraId="001596F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волновое сопротивление,</w:t>
      </w:r>
    </w:p>
    <w:p w14:paraId="574CA67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емкость,</w:t>
      </w:r>
    </w:p>
    <w:p w14:paraId="329B1A4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переходное затухание на ближнем конце и др.</w:t>
      </w:r>
    </w:p>
    <w:p w14:paraId="034C886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Например, для кабеля 5-й категории определены следующие характеристики:</w:t>
      </w:r>
    </w:p>
    <w:p w14:paraId="2A1A03D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затухание – не более 23,6 дБ на 100 м (0,236 дБ/м) при частоте 100 МГц;</w:t>
      </w:r>
    </w:p>
    <w:p w14:paraId="4311B42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волновое сопротивление – не более 100 Ом+-15%;</w:t>
      </w:r>
    </w:p>
    <w:p w14:paraId="19385E3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NEXT – не менее 27 дБ при частоте 100 МГц;</w:t>
      </w:r>
    </w:p>
    <w:p w14:paraId="2282F9A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активное сопротивление – не более 9,4 Ом на 100 м;</w:t>
      </w:r>
    </w:p>
    <w:p w14:paraId="15AFA8A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 xml:space="preserve">· емкость не более 5,6 </w:t>
      </w:r>
      <w:proofErr w:type="spellStart"/>
      <w:r w:rsidRPr="0079618D">
        <w:rPr>
          <w:sz w:val="28"/>
          <w:szCs w:val="28"/>
        </w:rPr>
        <w:t>нФ</w:t>
      </w:r>
      <w:proofErr w:type="spellEnd"/>
      <w:r w:rsidRPr="0079618D">
        <w:rPr>
          <w:sz w:val="28"/>
          <w:szCs w:val="28"/>
        </w:rPr>
        <w:t xml:space="preserve"> на 100 м.</w:t>
      </w:r>
    </w:p>
    <w:p w14:paraId="0EE5B84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Экранированная витая пара</w:t>
      </w:r>
      <w:r w:rsidRPr="0079618D">
        <w:rPr>
          <w:sz w:val="28"/>
          <w:szCs w:val="28"/>
        </w:rPr>
        <w:t xml:space="preserve"> – кабель, содержащий одну или несколько пар скрученных медных проводов, заключенных в изолирующую оболочку. Снаружи кабель покрыт экранирующей оплеткой и еще одной изолирующей оболочкой, за счёт чего меньше излучает и лучше защищён от электромагнитных помех, чем неэкранированная витая пара. Применяется в сетях </w:t>
      </w:r>
      <w:proofErr w:type="spellStart"/>
      <w:r w:rsidRPr="0079618D">
        <w:rPr>
          <w:sz w:val="28"/>
          <w:szCs w:val="28"/>
        </w:rPr>
        <w:t>Token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Ring</w:t>
      </w:r>
      <w:proofErr w:type="spellEnd"/>
      <w:r w:rsidRPr="0079618D">
        <w:rPr>
          <w:sz w:val="28"/>
          <w:szCs w:val="28"/>
        </w:rPr>
        <w:t>.</w:t>
      </w:r>
    </w:p>
    <w:p w14:paraId="1DDA683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Экранированная витая пара подразделяется на две разновидности:</w:t>
      </w:r>
    </w:p>
    <w:p w14:paraId="5EDBB35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с экранированием каждой пары и общим экраном (</w:t>
      </w:r>
      <w:proofErr w:type="spellStart"/>
      <w:r w:rsidRPr="0079618D">
        <w:rPr>
          <w:sz w:val="28"/>
          <w:szCs w:val="28"/>
        </w:rPr>
        <w:t>Shielded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Twisted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Pair</w:t>
      </w:r>
      <w:proofErr w:type="spellEnd"/>
      <w:r w:rsidRPr="0079618D">
        <w:rPr>
          <w:sz w:val="28"/>
          <w:szCs w:val="28"/>
        </w:rPr>
        <w:t xml:space="preserve"> – STP);</w:t>
      </w:r>
    </w:p>
    <w:p w14:paraId="2D7C938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lastRenderedPageBreak/>
        <w:t>· с одним общим экраном (</w:t>
      </w:r>
      <w:proofErr w:type="spellStart"/>
      <w:r w:rsidRPr="0079618D">
        <w:rPr>
          <w:sz w:val="28"/>
          <w:szCs w:val="28"/>
        </w:rPr>
        <w:t>Foiled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Twisted</w:t>
      </w:r>
      <w:proofErr w:type="spellEnd"/>
      <w:r w:rsidRPr="0079618D">
        <w:rPr>
          <w:sz w:val="28"/>
          <w:szCs w:val="28"/>
        </w:rPr>
        <w:t xml:space="preserve"> </w:t>
      </w:r>
      <w:proofErr w:type="spellStart"/>
      <w:r w:rsidRPr="0079618D">
        <w:rPr>
          <w:sz w:val="28"/>
          <w:szCs w:val="28"/>
        </w:rPr>
        <w:t>Pair</w:t>
      </w:r>
      <w:proofErr w:type="spellEnd"/>
      <w:r w:rsidRPr="0079618D">
        <w:rPr>
          <w:sz w:val="28"/>
          <w:szCs w:val="28"/>
        </w:rPr>
        <w:t xml:space="preserve"> – FTP).</w:t>
      </w:r>
    </w:p>
    <w:p w14:paraId="1F35A53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Для высокоскоростных сетей разработаны еще две категории медного кабеля:</w:t>
      </w:r>
    </w:p>
    <w:p w14:paraId="680F5D9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категория 6 – обеспечивает работу на частоте 250 МГц и может быть реализована как экранированный, так и неэкранированный кабель;</w:t>
      </w:r>
    </w:p>
    <w:p w14:paraId="3086F979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категория 7 – обеспечивает работу на частоте до 600 МГц и использует экранирование каждой пары кабеля и общий экран.</w:t>
      </w:r>
    </w:p>
    <w:p w14:paraId="451D5B9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Коаксиальный кабель</w:t>
      </w:r>
      <w:r w:rsidRPr="0079618D">
        <w:rPr>
          <w:sz w:val="28"/>
          <w:szCs w:val="28"/>
        </w:rPr>
        <w:t> (от лат. </w:t>
      </w:r>
      <w:proofErr w:type="spellStart"/>
      <w:r w:rsidRPr="0079618D">
        <w:rPr>
          <w:i/>
          <w:iCs/>
          <w:sz w:val="28"/>
          <w:szCs w:val="28"/>
        </w:rPr>
        <w:t>co</w:t>
      </w:r>
      <w:proofErr w:type="spellEnd"/>
      <w:r w:rsidRPr="0079618D">
        <w:rPr>
          <w:sz w:val="28"/>
          <w:szCs w:val="28"/>
        </w:rPr>
        <w:t> – совместно и </w:t>
      </w:r>
      <w:proofErr w:type="spellStart"/>
      <w:r w:rsidRPr="0079618D">
        <w:rPr>
          <w:i/>
          <w:iCs/>
          <w:sz w:val="28"/>
          <w:szCs w:val="28"/>
        </w:rPr>
        <w:t>axis</w:t>
      </w:r>
      <w:proofErr w:type="spellEnd"/>
      <w:r w:rsidRPr="0079618D">
        <w:rPr>
          <w:sz w:val="28"/>
          <w:szCs w:val="28"/>
        </w:rPr>
        <w:t> – ось) – кабель, в котором проводники представляют собой 2 соосных металлических цилиндра, разделенных диэлектриком. Коаксиальный кабель используется для передачи высокочастотных сигналов (до нескольких ГГц) и характеризуется высокой помехозащищенностью и малым затуханием сигналов. Это обусловлено отсутствием внешнего электромагнитного поля – вся энергия распространяется только внутри кабеля.</w:t>
      </w:r>
    </w:p>
    <w:p w14:paraId="124F986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Коаксиальный кабель содержит:</w:t>
      </w:r>
    </w:p>
    <w:p w14:paraId="1295A9F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1) </w:t>
      </w:r>
      <w:r w:rsidRPr="0079618D">
        <w:rPr>
          <w:i/>
          <w:iCs/>
          <w:sz w:val="28"/>
          <w:szCs w:val="28"/>
        </w:rPr>
        <w:t>внутренний проводник</w:t>
      </w:r>
      <w:r w:rsidRPr="0079618D">
        <w:rPr>
          <w:sz w:val="28"/>
          <w:szCs w:val="28"/>
        </w:rPr>
        <w:t> диаметром от 0,4 мм до 2,5 мм;</w:t>
      </w:r>
    </w:p>
    <w:p w14:paraId="12A7263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2) </w:t>
      </w:r>
      <w:r w:rsidRPr="0079618D">
        <w:rPr>
          <w:i/>
          <w:iCs/>
          <w:sz w:val="28"/>
          <w:szCs w:val="28"/>
        </w:rPr>
        <w:t>диэлектрик</w:t>
      </w:r>
      <w:r w:rsidRPr="0079618D">
        <w:rPr>
          <w:sz w:val="28"/>
          <w:szCs w:val="28"/>
        </w:rPr>
        <w:t>, в качестве которого обычно применяется обычный полиэтилен или физически вспененный полиэтилен с низкой плотностью, позволяющий уменьшить коэффициент затухания;</w:t>
      </w:r>
    </w:p>
    <w:p w14:paraId="317163D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3) </w:t>
      </w:r>
      <w:r w:rsidRPr="0079618D">
        <w:rPr>
          <w:i/>
          <w:iCs/>
          <w:sz w:val="28"/>
          <w:szCs w:val="28"/>
        </w:rPr>
        <w:t>внешний проводник</w:t>
      </w:r>
      <w:r w:rsidRPr="0079618D">
        <w:rPr>
          <w:sz w:val="28"/>
          <w:szCs w:val="28"/>
        </w:rPr>
        <w:t>, в качестве которого обычно используется фольга;</w:t>
      </w:r>
    </w:p>
    <w:p w14:paraId="660F3B5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4) </w:t>
      </w:r>
      <w:r w:rsidRPr="0079618D">
        <w:rPr>
          <w:i/>
          <w:iCs/>
          <w:sz w:val="28"/>
          <w:szCs w:val="28"/>
        </w:rPr>
        <w:t>медную оплетку</w:t>
      </w:r>
      <w:r w:rsidRPr="0079618D">
        <w:rPr>
          <w:sz w:val="28"/>
          <w:szCs w:val="28"/>
        </w:rPr>
        <w:t> с покрытием из олова;</w:t>
      </w:r>
    </w:p>
    <w:p w14:paraId="7164607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5) </w:t>
      </w:r>
      <w:r w:rsidRPr="0079618D">
        <w:rPr>
          <w:i/>
          <w:iCs/>
          <w:sz w:val="28"/>
          <w:szCs w:val="28"/>
        </w:rPr>
        <w:t>защитную пленку</w:t>
      </w:r>
      <w:r w:rsidRPr="0079618D">
        <w:rPr>
          <w:sz w:val="28"/>
          <w:szCs w:val="28"/>
        </w:rPr>
        <w:t>;</w:t>
      </w:r>
    </w:p>
    <w:p w14:paraId="32D538E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6) </w:t>
      </w:r>
      <w:r w:rsidRPr="0079618D">
        <w:rPr>
          <w:i/>
          <w:iCs/>
          <w:sz w:val="28"/>
          <w:szCs w:val="28"/>
        </w:rPr>
        <w:t>внешнюю оболочку</w:t>
      </w:r>
      <w:r w:rsidRPr="0079618D">
        <w:rPr>
          <w:sz w:val="28"/>
          <w:szCs w:val="28"/>
        </w:rPr>
        <w:t>.</w:t>
      </w:r>
    </w:p>
    <w:p w14:paraId="38F4CC0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В ранних сетях Ethernet применялись два типа коаксиального кабеля:</w:t>
      </w:r>
    </w:p>
    <w:p w14:paraId="22435D9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b/>
          <w:bCs/>
          <w:i/>
          <w:iCs/>
          <w:sz w:val="28"/>
          <w:szCs w:val="28"/>
        </w:rPr>
        <w:t>толстый (</w:t>
      </w:r>
      <w:proofErr w:type="spellStart"/>
      <w:r w:rsidRPr="0079618D">
        <w:rPr>
          <w:b/>
          <w:bCs/>
          <w:i/>
          <w:iCs/>
          <w:sz w:val="28"/>
          <w:szCs w:val="28"/>
        </w:rPr>
        <w:t>thick</w:t>
      </w:r>
      <w:proofErr w:type="spellEnd"/>
      <w:r w:rsidRPr="0079618D">
        <w:rPr>
          <w:b/>
          <w:bCs/>
          <w:i/>
          <w:iCs/>
          <w:sz w:val="28"/>
          <w:szCs w:val="28"/>
        </w:rPr>
        <w:t>)</w:t>
      </w:r>
      <w:r w:rsidRPr="0079618D">
        <w:rPr>
          <w:sz w:val="28"/>
          <w:szCs w:val="28"/>
        </w:rPr>
        <w:t> диаметром около 1 см, для которого, в отличие от тонкого, характерны следующие особенности:</w:t>
      </w:r>
    </w:p>
    <w:p w14:paraId="0D6B37A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более надежная защита от внешних помех;</w:t>
      </w:r>
    </w:p>
    <w:p w14:paraId="6543304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прочнее;</w:t>
      </w:r>
    </w:p>
    <w:p w14:paraId="5D9EE9A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требует применения специального отвода (прокалывающего разъема и отводящего кабеля) для подключения компьютера или другого устройства;</w:t>
      </w:r>
    </w:p>
    <w:p w14:paraId="3475B249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lastRenderedPageBreak/>
        <w:t>· </w:t>
      </w:r>
      <w:r w:rsidRPr="0079618D">
        <w:rPr>
          <w:b/>
          <w:bCs/>
          <w:i/>
          <w:iCs/>
          <w:sz w:val="28"/>
          <w:szCs w:val="28"/>
        </w:rPr>
        <w:t>тонкий (</w:t>
      </w:r>
      <w:proofErr w:type="spellStart"/>
      <w:r w:rsidRPr="0079618D">
        <w:rPr>
          <w:b/>
          <w:bCs/>
          <w:i/>
          <w:iCs/>
          <w:sz w:val="28"/>
          <w:szCs w:val="28"/>
        </w:rPr>
        <w:t>thin</w:t>
      </w:r>
      <w:proofErr w:type="spellEnd"/>
      <w:r w:rsidRPr="0079618D">
        <w:rPr>
          <w:b/>
          <w:bCs/>
          <w:i/>
          <w:iCs/>
          <w:sz w:val="28"/>
          <w:szCs w:val="28"/>
        </w:rPr>
        <w:t>)</w:t>
      </w:r>
      <w:r w:rsidRPr="0079618D">
        <w:rPr>
          <w:sz w:val="28"/>
          <w:szCs w:val="28"/>
        </w:rPr>
        <w:t> диаметром около 0,5 см, для которого, в отличие от толстого, характерны следующие особенности:</w:t>
      </w:r>
    </w:p>
    <w:p w14:paraId="22456A78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передает данные на более короткие расстояния;</w:t>
      </w:r>
    </w:p>
    <w:p w14:paraId="5C12502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дешевле;</w:t>
      </w:r>
    </w:p>
    <w:p w14:paraId="459A3B8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использует более простые соединители.</w:t>
      </w:r>
    </w:p>
    <w:p w14:paraId="48EB06A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Основные </w:t>
      </w:r>
      <w:r w:rsidRPr="0079618D">
        <w:rPr>
          <w:i/>
          <w:iCs/>
          <w:sz w:val="28"/>
          <w:szCs w:val="28"/>
        </w:rPr>
        <w:t>недостатки</w:t>
      </w:r>
      <w:r w:rsidRPr="0079618D">
        <w:rPr>
          <w:sz w:val="28"/>
          <w:szCs w:val="28"/>
        </w:rPr>
        <w:t> коаксиальных кабелей:</w:t>
      </w:r>
    </w:p>
    <w:p w14:paraId="7B6A4519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сложность прокладки, а также добавления и отключения станций;</w:t>
      </w:r>
    </w:p>
    <w:p w14:paraId="36E9BE8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высокая удельная стоимость.</w:t>
      </w:r>
    </w:p>
    <w:p w14:paraId="2721A51C" w14:textId="3A0074CB" w:rsidR="0079618D" w:rsidRPr="0079618D" w:rsidRDefault="0079618D" w:rsidP="0079618D">
      <w:pPr>
        <w:ind w:left="0" w:firstLine="709"/>
        <w:rPr>
          <w:sz w:val="28"/>
          <w:szCs w:val="28"/>
        </w:rPr>
      </w:pPr>
    </w:p>
    <w:p w14:paraId="3FFCB67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Волоконно-оптические линии связи (ВОЛС) используются для высокоскоростной передачи данных, представляемых в виде </w:t>
      </w:r>
      <w:r w:rsidRPr="0079618D">
        <w:rPr>
          <w:i/>
          <w:iCs/>
          <w:sz w:val="28"/>
          <w:szCs w:val="28"/>
        </w:rPr>
        <w:t>оптических сигналов</w:t>
      </w:r>
      <w:r w:rsidRPr="0079618D">
        <w:rPr>
          <w:sz w:val="28"/>
          <w:szCs w:val="28"/>
        </w:rPr>
        <w:t>, по оптическим диэлектрическим </w:t>
      </w:r>
      <w:r w:rsidRPr="0079618D">
        <w:rPr>
          <w:i/>
          <w:iCs/>
          <w:sz w:val="28"/>
          <w:szCs w:val="28"/>
        </w:rPr>
        <w:t>световодам</w:t>
      </w:r>
      <w:r w:rsidRPr="0079618D">
        <w:rPr>
          <w:sz w:val="28"/>
          <w:szCs w:val="28"/>
        </w:rPr>
        <w:t>, являющимся самой перспективной физической средой для передачи данных.</w:t>
      </w:r>
    </w:p>
    <w:p w14:paraId="5CF01D2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Оптический сигнал</w:t>
      </w:r>
      <w:r w:rsidRPr="0079618D">
        <w:rPr>
          <w:sz w:val="28"/>
          <w:szCs w:val="28"/>
        </w:rPr>
        <w:t> представляет собой модулированный световой поток, генерируемый </w:t>
      </w:r>
      <w:r w:rsidRPr="0079618D">
        <w:rPr>
          <w:i/>
          <w:iCs/>
          <w:sz w:val="28"/>
          <w:szCs w:val="28"/>
        </w:rPr>
        <w:t>светодиодами</w:t>
      </w:r>
      <w:r w:rsidRPr="0079618D">
        <w:rPr>
          <w:sz w:val="28"/>
          <w:szCs w:val="28"/>
        </w:rPr>
        <w:t> или </w:t>
      </w:r>
      <w:r w:rsidRPr="0079618D">
        <w:rPr>
          <w:i/>
          <w:iCs/>
          <w:sz w:val="28"/>
          <w:szCs w:val="28"/>
        </w:rPr>
        <w:t>диодными лазерами</w:t>
      </w:r>
      <w:r w:rsidRPr="0079618D">
        <w:rPr>
          <w:sz w:val="28"/>
          <w:szCs w:val="28"/>
        </w:rPr>
        <w:t>.</w:t>
      </w:r>
    </w:p>
    <w:p w14:paraId="029AACD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Основными </w:t>
      </w:r>
      <w:r w:rsidRPr="0079618D">
        <w:rPr>
          <w:i/>
          <w:iCs/>
          <w:sz w:val="28"/>
          <w:szCs w:val="28"/>
        </w:rPr>
        <w:t>компонентами ВОЛС</w:t>
      </w:r>
      <w:r w:rsidRPr="0079618D">
        <w:rPr>
          <w:sz w:val="28"/>
          <w:szCs w:val="28"/>
        </w:rPr>
        <w:t> являются:</w:t>
      </w:r>
    </w:p>
    <w:p w14:paraId="02E6A2BC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1) оптическое волокно;</w:t>
      </w:r>
    </w:p>
    <w:p w14:paraId="64FDB0D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2) волоконно-оптический кабель;</w:t>
      </w:r>
    </w:p>
    <w:p w14:paraId="7376B8FD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3) оптические компоненты и устройства;</w:t>
      </w:r>
    </w:p>
    <w:p w14:paraId="2CA3A8A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4) электронные компоненты систем оптической связи.</w:t>
      </w:r>
    </w:p>
    <w:p w14:paraId="1D89504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Оптическое волокно</w:t>
      </w:r>
      <w:r w:rsidRPr="0079618D">
        <w:rPr>
          <w:sz w:val="28"/>
          <w:szCs w:val="28"/>
        </w:rPr>
        <w:t> – главный компонент ВОЛС – состоит из </w:t>
      </w:r>
      <w:r w:rsidRPr="0079618D">
        <w:rPr>
          <w:b/>
          <w:bCs/>
          <w:sz w:val="28"/>
          <w:szCs w:val="28"/>
        </w:rPr>
        <w:t>сердцевины</w:t>
      </w:r>
      <w:r w:rsidRPr="0079618D">
        <w:rPr>
          <w:sz w:val="28"/>
          <w:szCs w:val="28"/>
        </w:rPr>
        <w:t> (</w:t>
      </w:r>
      <w:proofErr w:type="spellStart"/>
      <w:r w:rsidRPr="0079618D">
        <w:rPr>
          <w:b/>
          <w:bCs/>
          <w:sz w:val="28"/>
          <w:szCs w:val="28"/>
        </w:rPr>
        <w:t>световодной</w:t>
      </w:r>
      <w:proofErr w:type="spellEnd"/>
      <w:r w:rsidRPr="0079618D">
        <w:rPr>
          <w:b/>
          <w:bCs/>
          <w:sz w:val="28"/>
          <w:szCs w:val="28"/>
        </w:rPr>
        <w:t xml:space="preserve"> жилы</w:t>
      </w:r>
      <w:r w:rsidRPr="0079618D">
        <w:rPr>
          <w:sz w:val="28"/>
          <w:szCs w:val="28"/>
        </w:rPr>
        <w:t>) и </w:t>
      </w:r>
      <w:r w:rsidRPr="0079618D">
        <w:rPr>
          <w:b/>
          <w:bCs/>
          <w:sz w:val="28"/>
          <w:szCs w:val="28"/>
        </w:rPr>
        <w:t>оболочки</w:t>
      </w:r>
      <w:r w:rsidRPr="0079618D">
        <w:rPr>
          <w:sz w:val="28"/>
          <w:szCs w:val="28"/>
        </w:rPr>
        <w:t> с разными показателями преломления </w:t>
      </w:r>
      <w:r w:rsidRPr="0079618D">
        <w:rPr>
          <w:i/>
          <w:iCs/>
          <w:sz w:val="28"/>
          <w:szCs w:val="28"/>
        </w:rPr>
        <w:t>n</w:t>
      </w:r>
      <w:r w:rsidRPr="0079618D">
        <w:rPr>
          <w:sz w:val="28"/>
          <w:szCs w:val="28"/>
        </w:rPr>
        <w:t> 1 и </w:t>
      </w:r>
      <w:r w:rsidRPr="0079618D">
        <w:rPr>
          <w:i/>
          <w:iCs/>
          <w:sz w:val="28"/>
          <w:szCs w:val="28"/>
        </w:rPr>
        <w:t>n</w:t>
      </w:r>
      <w:r w:rsidRPr="0079618D">
        <w:rPr>
          <w:sz w:val="28"/>
          <w:szCs w:val="28"/>
        </w:rPr>
        <w:t> 2.</w:t>
      </w:r>
    </w:p>
    <w:p w14:paraId="37D89BB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Оптические волокна в зависимости от способа распространения в них излучения делятся на:</w:t>
      </w:r>
    </w:p>
    <w:p w14:paraId="0BD9931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proofErr w:type="spellStart"/>
      <w:r w:rsidRPr="0079618D">
        <w:rPr>
          <w:b/>
          <w:bCs/>
          <w:i/>
          <w:iCs/>
          <w:sz w:val="28"/>
          <w:szCs w:val="28"/>
        </w:rPr>
        <w:t>одномодовые</w:t>
      </w:r>
      <w:proofErr w:type="spellEnd"/>
      <w:r w:rsidRPr="0079618D">
        <w:rPr>
          <w:sz w:val="28"/>
          <w:szCs w:val="28"/>
        </w:rPr>
        <w:t xml:space="preserve">, в которых </w:t>
      </w:r>
      <w:proofErr w:type="spellStart"/>
      <w:r w:rsidRPr="0079618D">
        <w:rPr>
          <w:sz w:val="28"/>
          <w:szCs w:val="28"/>
        </w:rPr>
        <w:t>световодная</w:t>
      </w:r>
      <w:proofErr w:type="spellEnd"/>
      <w:r w:rsidRPr="0079618D">
        <w:rPr>
          <w:sz w:val="28"/>
          <w:szCs w:val="28"/>
        </w:rPr>
        <w:t xml:space="preserve"> жила имеет диаметр 8–10 мкм, в которых может распространяться только один луч (одна мода);</w:t>
      </w:r>
    </w:p>
    <w:p w14:paraId="34EDBA1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proofErr w:type="spellStart"/>
      <w:r w:rsidRPr="0079618D">
        <w:rPr>
          <w:b/>
          <w:bCs/>
          <w:i/>
          <w:iCs/>
          <w:sz w:val="28"/>
          <w:szCs w:val="28"/>
        </w:rPr>
        <w:t>многомодовые</w:t>
      </w:r>
      <w:proofErr w:type="spellEnd"/>
      <w:r w:rsidRPr="0079618D">
        <w:rPr>
          <w:sz w:val="28"/>
          <w:szCs w:val="28"/>
        </w:rPr>
        <w:t xml:space="preserve">, в которых </w:t>
      </w:r>
      <w:proofErr w:type="spellStart"/>
      <w:r w:rsidRPr="0079618D">
        <w:rPr>
          <w:sz w:val="28"/>
          <w:szCs w:val="28"/>
        </w:rPr>
        <w:t>световодная</w:t>
      </w:r>
      <w:proofErr w:type="spellEnd"/>
      <w:r w:rsidRPr="0079618D">
        <w:rPr>
          <w:sz w:val="28"/>
          <w:szCs w:val="28"/>
        </w:rPr>
        <w:t xml:space="preserve"> жила имеет диаметр 50–60 мкм, что делает возможным распространение в них большого числа лучей (много мод).</w:t>
      </w:r>
    </w:p>
    <w:p w14:paraId="1F09F109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lastRenderedPageBreak/>
        <w:t>Важнейшими </w:t>
      </w:r>
      <w:r w:rsidRPr="0079618D">
        <w:rPr>
          <w:i/>
          <w:iCs/>
          <w:sz w:val="28"/>
          <w:szCs w:val="28"/>
        </w:rPr>
        <w:t>параметрами оптического волокна</w:t>
      </w:r>
      <w:r w:rsidRPr="0079618D">
        <w:rPr>
          <w:sz w:val="28"/>
          <w:szCs w:val="28"/>
        </w:rPr>
        <w:t> являются:</w:t>
      </w:r>
    </w:p>
    <w:p w14:paraId="5B709B78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затухание;</w:t>
      </w:r>
    </w:p>
    <w:p w14:paraId="0A09231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дисперсия.</w:t>
      </w:r>
    </w:p>
    <w:p w14:paraId="1B93CA5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Затухание</w:t>
      </w:r>
      <w:r w:rsidRPr="0079618D">
        <w:rPr>
          <w:sz w:val="28"/>
          <w:szCs w:val="28"/>
        </w:rPr>
        <w:t> определяется </w:t>
      </w:r>
      <w:r w:rsidRPr="0079618D">
        <w:rPr>
          <w:i/>
          <w:iCs/>
          <w:sz w:val="28"/>
          <w:szCs w:val="28"/>
        </w:rPr>
        <w:t>потерями на поглощение и рассеяние излучения</w:t>
      </w:r>
      <w:r w:rsidRPr="0079618D">
        <w:rPr>
          <w:sz w:val="28"/>
          <w:szCs w:val="28"/>
        </w:rPr>
        <w:t> в оптическом волокне и измеряется в децибелах на километр (дБ/км). Потери на поглощение зависят от </w:t>
      </w:r>
      <w:r w:rsidRPr="0079618D">
        <w:rPr>
          <w:i/>
          <w:iCs/>
          <w:sz w:val="28"/>
          <w:szCs w:val="28"/>
        </w:rPr>
        <w:t>чистоты материала</w:t>
      </w:r>
      <w:r w:rsidRPr="0079618D">
        <w:rPr>
          <w:sz w:val="28"/>
          <w:szCs w:val="28"/>
        </w:rPr>
        <w:t>, а потери на рассеяние – от </w:t>
      </w:r>
      <w:r w:rsidRPr="0079618D">
        <w:rPr>
          <w:i/>
          <w:iCs/>
          <w:sz w:val="28"/>
          <w:szCs w:val="28"/>
        </w:rPr>
        <w:t>неоднородностей</w:t>
      </w:r>
      <w:r w:rsidRPr="0079618D">
        <w:rPr>
          <w:sz w:val="28"/>
          <w:szCs w:val="28"/>
        </w:rPr>
        <w:t> его показателя преломления.</w:t>
      </w:r>
    </w:p>
    <w:p w14:paraId="0FC5A8F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В последние годы наряду с когерентными системами связи развивается альтернативное направление – </w:t>
      </w:r>
      <w:proofErr w:type="spellStart"/>
      <w:r w:rsidRPr="0079618D">
        <w:rPr>
          <w:b/>
          <w:bCs/>
          <w:sz w:val="28"/>
          <w:szCs w:val="28"/>
        </w:rPr>
        <w:t>солитоновые</w:t>
      </w:r>
      <w:proofErr w:type="spellEnd"/>
      <w:r w:rsidRPr="0079618D">
        <w:rPr>
          <w:sz w:val="28"/>
          <w:szCs w:val="28"/>
        </w:rPr>
        <w:t> системы. </w:t>
      </w:r>
      <w:r w:rsidRPr="0079618D">
        <w:rPr>
          <w:b/>
          <w:bCs/>
          <w:i/>
          <w:iCs/>
          <w:sz w:val="28"/>
          <w:szCs w:val="28"/>
        </w:rPr>
        <w:t>Солитон</w:t>
      </w:r>
      <w:r w:rsidRPr="0079618D">
        <w:rPr>
          <w:sz w:val="28"/>
          <w:szCs w:val="28"/>
        </w:rPr>
        <w:t> – уединенная волна, которая не затухает и не поглощается средой, а сохраняет свои размеры и форму сколь угодно долго. </w:t>
      </w:r>
      <w:r w:rsidRPr="0079618D">
        <w:rPr>
          <w:i/>
          <w:iCs/>
          <w:sz w:val="28"/>
          <w:szCs w:val="28"/>
        </w:rPr>
        <w:t>Солитон</w:t>
      </w:r>
      <w:r w:rsidRPr="0079618D">
        <w:rPr>
          <w:sz w:val="28"/>
          <w:szCs w:val="28"/>
        </w:rPr>
        <w:t xml:space="preserve"> – это световой импульс с необычными свойствами: он сохраняет свою форму и теоретически может распространяться по "идеальному" световоду бесконечно далеко. Длительность импульса составляет примерно 10 </w:t>
      </w:r>
      <w:proofErr w:type="spellStart"/>
      <w:r w:rsidRPr="0079618D">
        <w:rPr>
          <w:sz w:val="28"/>
          <w:szCs w:val="28"/>
        </w:rPr>
        <w:t>пс</w:t>
      </w:r>
      <w:proofErr w:type="spellEnd"/>
      <w:r w:rsidRPr="0079618D">
        <w:rPr>
          <w:sz w:val="28"/>
          <w:szCs w:val="28"/>
        </w:rPr>
        <w:t xml:space="preserve">. </w:t>
      </w:r>
      <w:proofErr w:type="spellStart"/>
      <w:r w:rsidRPr="0079618D">
        <w:rPr>
          <w:sz w:val="28"/>
          <w:szCs w:val="28"/>
        </w:rPr>
        <w:t>Солитоновые</w:t>
      </w:r>
      <w:proofErr w:type="spellEnd"/>
      <w:r w:rsidRPr="0079618D">
        <w:rPr>
          <w:sz w:val="28"/>
          <w:szCs w:val="28"/>
        </w:rPr>
        <w:t xml:space="preserve"> системы, в которых отдельный бит информации кодируется наличием или отсутствием солитона, имеют пропускную способность не менее 5 Гбит/с при расстоянии 10 000 км.</w:t>
      </w:r>
    </w:p>
    <w:p w14:paraId="2CF1061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Дисперсия</w:t>
      </w:r>
      <w:r w:rsidRPr="0079618D">
        <w:rPr>
          <w:sz w:val="28"/>
          <w:szCs w:val="28"/>
        </w:rPr>
        <w:t xml:space="preserve"> – рассеяние во времени спектральных и </w:t>
      </w:r>
      <w:proofErr w:type="spellStart"/>
      <w:r w:rsidRPr="0079618D">
        <w:rPr>
          <w:sz w:val="28"/>
          <w:szCs w:val="28"/>
        </w:rPr>
        <w:t>модовых</w:t>
      </w:r>
      <w:proofErr w:type="spellEnd"/>
      <w:r w:rsidRPr="0079618D">
        <w:rPr>
          <w:sz w:val="28"/>
          <w:szCs w:val="28"/>
        </w:rPr>
        <w:t xml:space="preserve"> составляющих оптического сигнала.</w:t>
      </w:r>
    </w:p>
    <w:p w14:paraId="358491A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Поскольку при передаче информации светодиод или лазер излучает некоторый спектр длин волн, дисперсия приводит к уширению импульсов при распространении по волокну и тем самым порождает искажения сигналов.</w:t>
      </w:r>
    </w:p>
    <w:p w14:paraId="39D57F7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Достоинства</w:t>
      </w:r>
      <w:r w:rsidRPr="0079618D">
        <w:rPr>
          <w:sz w:val="28"/>
          <w:szCs w:val="28"/>
        </w:rPr>
        <w:t> </w:t>
      </w:r>
      <w:proofErr w:type="spellStart"/>
      <w:r w:rsidRPr="0079618D">
        <w:rPr>
          <w:sz w:val="28"/>
          <w:szCs w:val="28"/>
        </w:rPr>
        <w:t>одномодовых</w:t>
      </w:r>
      <w:proofErr w:type="spellEnd"/>
      <w:r w:rsidRPr="0079618D">
        <w:rPr>
          <w:sz w:val="28"/>
          <w:szCs w:val="28"/>
        </w:rPr>
        <w:t xml:space="preserve"> волокон:</w:t>
      </w:r>
    </w:p>
    <w:p w14:paraId="4E87444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лучшие характеристики по затуханию и полосе пропускания</w:t>
      </w:r>
      <w:r w:rsidRPr="0079618D">
        <w:rPr>
          <w:sz w:val="28"/>
          <w:szCs w:val="28"/>
        </w:rPr>
        <w:t>, так как в них распространяется только один луч;</w:t>
      </w:r>
    </w:p>
    <w:p w14:paraId="365442E5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максимальное затухание</w:t>
      </w:r>
      <w:r w:rsidRPr="0079618D">
        <w:rPr>
          <w:sz w:val="28"/>
          <w:szCs w:val="28"/>
        </w:rPr>
        <w:t> составляет </w:t>
      </w:r>
      <w:r w:rsidRPr="0079618D">
        <w:rPr>
          <w:i/>
          <w:iCs/>
          <w:sz w:val="28"/>
          <w:szCs w:val="28"/>
        </w:rPr>
        <w:t>0,5 дБ/км</w:t>
      </w:r>
      <w:r w:rsidRPr="0079618D">
        <w:rPr>
          <w:sz w:val="28"/>
          <w:szCs w:val="28"/>
        </w:rPr>
        <w:t> при длине волны 1,31 мкм и 1,55 мкм;</w:t>
      </w:r>
    </w:p>
    <w:p w14:paraId="59972DD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при использовании лазерных передатчиков </w:t>
      </w:r>
      <w:r w:rsidRPr="0079618D">
        <w:rPr>
          <w:i/>
          <w:iCs/>
          <w:sz w:val="28"/>
          <w:szCs w:val="28"/>
        </w:rPr>
        <w:t>расстояние между узлами может составлять до 40 км</w:t>
      </w:r>
      <w:r w:rsidRPr="0079618D">
        <w:rPr>
          <w:sz w:val="28"/>
          <w:szCs w:val="28"/>
        </w:rPr>
        <w:t>.</w:t>
      </w:r>
    </w:p>
    <w:p w14:paraId="17C7A65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Недостатки</w:t>
      </w:r>
      <w:r w:rsidRPr="0079618D">
        <w:rPr>
          <w:sz w:val="28"/>
          <w:szCs w:val="28"/>
        </w:rPr>
        <w:t> </w:t>
      </w:r>
      <w:proofErr w:type="spellStart"/>
      <w:r w:rsidRPr="0079618D">
        <w:rPr>
          <w:sz w:val="28"/>
          <w:szCs w:val="28"/>
        </w:rPr>
        <w:t>одномодовых</w:t>
      </w:r>
      <w:proofErr w:type="spellEnd"/>
      <w:r w:rsidRPr="0079618D">
        <w:rPr>
          <w:sz w:val="28"/>
          <w:szCs w:val="28"/>
        </w:rPr>
        <w:t xml:space="preserve"> волокон:</w:t>
      </w:r>
    </w:p>
    <w:p w14:paraId="6144574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lastRenderedPageBreak/>
        <w:t xml:space="preserve">· </w:t>
      </w:r>
      <w:proofErr w:type="spellStart"/>
      <w:r w:rsidRPr="0079618D">
        <w:rPr>
          <w:sz w:val="28"/>
          <w:szCs w:val="28"/>
        </w:rPr>
        <w:t>одномодовые</w:t>
      </w:r>
      <w:proofErr w:type="spellEnd"/>
      <w:r w:rsidRPr="0079618D">
        <w:rPr>
          <w:sz w:val="28"/>
          <w:szCs w:val="28"/>
        </w:rPr>
        <w:t xml:space="preserve"> источники излучения </w:t>
      </w:r>
      <w:r w:rsidRPr="0079618D">
        <w:rPr>
          <w:i/>
          <w:iCs/>
          <w:sz w:val="28"/>
          <w:szCs w:val="28"/>
        </w:rPr>
        <w:t>дороже</w:t>
      </w:r>
      <w:r w:rsidRPr="0079618D">
        <w:rPr>
          <w:sz w:val="28"/>
          <w:szCs w:val="28"/>
        </w:rPr>
        <w:t> </w:t>
      </w:r>
      <w:proofErr w:type="spellStart"/>
      <w:r w:rsidRPr="0079618D">
        <w:rPr>
          <w:sz w:val="28"/>
          <w:szCs w:val="28"/>
        </w:rPr>
        <w:t>многомодовых</w:t>
      </w:r>
      <w:proofErr w:type="spellEnd"/>
      <w:r w:rsidRPr="0079618D">
        <w:rPr>
          <w:sz w:val="28"/>
          <w:szCs w:val="28"/>
        </w:rPr>
        <w:t>;</w:t>
      </w:r>
    </w:p>
    <w:p w14:paraId="15D42CB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 xml:space="preserve">· в </w:t>
      </w:r>
      <w:proofErr w:type="spellStart"/>
      <w:r w:rsidRPr="0079618D">
        <w:rPr>
          <w:sz w:val="28"/>
          <w:szCs w:val="28"/>
        </w:rPr>
        <w:t>одномодовое</w:t>
      </w:r>
      <w:proofErr w:type="spellEnd"/>
      <w:r w:rsidRPr="0079618D">
        <w:rPr>
          <w:sz w:val="28"/>
          <w:szCs w:val="28"/>
        </w:rPr>
        <w:t xml:space="preserve"> волокно </w:t>
      </w:r>
      <w:r w:rsidRPr="0079618D">
        <w:rPr>
          <w:i/>
          <w:iCs/>
          <w:sz w:val="28"/>
          <w:szCs w:val="28"/>
        </w:rPr>
        <w:t>труднее ввести световой луч</w:t>
      </w:r>
      <w:r w:rsidRPr="0079618D">
        <w:rPr>
          <w:sz w:val="28"/>
          <w:szCs w:val="28"/>
        </w:rPr>
        <w:t xml:space="preserve"> из-за малого диаметра </w:t>
      </w:r>
      <w:proofErr w:type="spellStart"/>
      <w:r w:rsidRPr="0079618D">
        <w:rPr>
          <w:sz w:val="28"/>
          <w:szCs w:val="28"/>
        </w:rPr>
        <w:t>световодной</w:t>
      </w:r>
      <w:proofErr w:type="spellEnd"/>
      <w:r w:rsidRPr="0079618D">
        <w:rPr>
          <w:sz w:val="28"/>
          <w:szCs w:val="28"/>
        </w:rPr>
        <w:t xml:space="preserve"> жилы;</w:t>
      </w:r>
    </w:p>
    <w:p w14:paraId="07C307C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по этой же причине трудно минимизировать </w:t>
      </w:r>
      <w:r w:rsidRPr="0079618D">
        <w:rPr>
          <w:i/>
          <w:iCs/>
          <w:sz w:val="28"/>
          <w:szCs w:val="28"/>
        </w:rPr>
        <w:t>потери сигнала при сращивании</w:t>
      </w:r>
      <w:r w:rsidRPr="0079618D">
        <w:rPr>
          <w:sz w:val="28"/>
          <w:szCs w:val="28"/>
        </w:rPr>
        <w:t> </w:t>
      </w:r>
      <w:proofErr w:type="spellStart"/>
      <w:r w:rsidRPr="0079618D">
        <w:rPr>
          <w:sz w:val="28"/>
          <w:szCs w:val="28"/>
        </w:rPr>
        <w:t>одномодовых</w:t>
      </w:r>
      <w:proofErr w:type="spellEnd"/>
      <w:r w:rsidRPr="0079618D">
        <w:rPr>
          <w:sz w:val="28"/>
          <w:szCs w:val="28"/>
        </w:rPr>
        <w:t xml:space="preserve"> волокон;</w:t>
      </w:r>
    </w:p>
    <w:p w14:paraId="600DF45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дороже монтаж</w:t>
      </w:r>
      <w:r w:rsidRPr="0079618D">
        <w:rPr>
          <w:sz w:val="28"/>
          <w:szCs w:val="28"/>
        </w:rPr>
        <w:t xml:space="preserve"> оптических разъемов на концах </w:t>
      </w:r>
      <w:proofErr w:type="spellStart"/>
      <w:r w:rsidRPr="0079618D">
        <w:rPr>
          <w:sz w:val="28"/>
          <w:szCs w:val="28"/>
        </w:rPr>
        <w:t>одномодовых</w:t>
      </w:r>
      <w:proofErr w:type="spellEnd"/>
      <w:r w:rsidRPr="0079618D">
        <w:rPr>
          <w:sz w:val="28"/>
          <w:szCs w:val="28"/>
        </w:rPr>
        <w:t xml:space="preserve"> кабелей.</w:t>
      </w:r>
    </w:p>
    <w:p w14:paraId="1264B84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Достоинства</w:t>
      </w:r>
      <w:r w:rsidRPr="0079618D">
        <w:rPr>
          <w:sz w:val="28"/>
          <w:szCs w:val="28"/>
        </w:rPr>
        <w:t> </w:t>
      </w:r>
      <w:proofErr w:type="spellStart"/>
      <w:r w:rsidRPr="0079618D">
        <w:rPr>
          <w:sz w:val="28"/>
          <w:szCs w:val="28"/>
        </w:rPr>
        <w:t>многомодовых</w:t>
      </w:r>
      <w:proofErr w:type="spellEnd"/>
      <w:r w:rsidRPr="0079618D">
        <w:rPr>
          <w:sz w:val="28"/>
          <w:szCs w:val="28"/>
        </w:rPr>
        <w:t xml:space="preserve"> волокон:</w:t>
      </w:r>
    </w:p>
    <w:p w14:paraId="3CFD63FD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более </w:t>
      </w:r>
      <w:r w:rsidRPr="0079618D">
        <w:rPr>
          <w:i/>
          <w:iCs/>
          <w:sz w:val="28"/>
          <w:szCs w:val="28"/>
        </w:rPr>
        <w:t>удобны при монтаже</w:t>
      </w:r>
      <w:r w:rsidRPr="0079618D">
        <w:rPr>
          <w:sz w:val="28"/>
          <w:szCs w:val="28"/>
        </w:rPr>
        <w:t xml:space="preserve">, так как в них больше размер </w:t>
      </w:r>
      <w:proofErr w:type="spellStart"/>
      <w:r w:rsidRPr="0079618D">
        <w:rPr>
          <w:sz w:val="28"/>
          <w:szCs w:val="28"/>
        </w:rPr>
        <w:t>световодной</w:t>
      </w:r>
      <w:proofErr w:type="spellEnd"/>
      <w:r w:rsidRPr="0079618D">
        <w:rPr>
          <w:sz w:val="28"/>
          <w:szCs w:val="28"/>
        </w:rPr>
        <w:t xml:space="preserve"> жилы;</w:t>
      </w:r>
    </w:p>
    <w:p w14:paraId="5FF1BA99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проще снабдить </w:t>
      </w:r>
      <w:r w:rsidRPr="0079618D">
        <w:rPr>
          <w:i/>
          <w:iCs/>
          <w:sz w:val="28"/>
          <w:szCs w:val="28"/>
        </w:rPr>
        <w:t>оптическими разъёмами с малыми потерями</w:t>
      </w:r>
      <w:r w:rsidRPr="0079618D">
        <w:rPr>
          <w:sz w:val="28"/>
          <w:szCs w:val="28"/>
        </w:rPr>
        <w:t> (до 0,3 дБ).</w:t>
      </w:r>
    </w:p>
    <w:p w14:paraId="579069A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имеют </w:t>
      </w:r>
      <w:r w:rsidRPr="0079618D">
        <w:rPr>
          <w:i/>
          <w:iCs/>
          <w:sz w:val="28"/>
          <w:szCs w:val="28"/>
        </w:rPr>
        <w:t>меньшую стоимость</w:t>
      </w:r>
      <w:r w:rsidRPr="0079618D">
        <w:rPr>
          <w:sz w:val="28"/>
          <w:szCs w:val="28"/>
        </w:rPr>
        <w:t>.</w:t>
      </w:r>
    </w:p>
    <w:p w14:paraId="5A3319D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Недостатки</w:t>
      </w:r>
      <w:r w:rsidRPr="0079618D">
        <w:rPr>
          <w:sz w:val="28"/>
          <w:szCs w:val="28"/>
        </w:rPr>
        <w:t> </w:t>
      </w:r>
      <w:proofErr w:type="spellStart"/>
      <w:r w:rsidRPr="0079618D">
        <w:rPr>
          <w:sz w:val="28"/>
          <w:szCs w:val="28"/>
        </w:rPr>
        <w:t>многомодовых</w:t>
      </w:r>
      <w:proofErr w:type="spellEnd"/>
      <w:r w:rsidRPr="0079618D">
        <w:rPr>
          <w:sz w:val="28"/>
          <w:szCs w:val="28"/>
        </w:rPr>
        <w:t xml:space="preserve"> волокон:</w:t>
      </w:r>
    </w:p>
    <w:p w14:paraId="757340F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большое затухание</w:t>
      </w:r>
      <w:r w:rsidRPr="0079618D">
        <w:rPr>
          <w:sz w:val="28"/>
          <w:szCs w:val="28"/>
        </w:rPr>
        <w:t>, составляющее при длине волны 0,85 мкм – 3-4 дБ/км;</w:t>
      </w:r>
    </w:p>
    <w:p w14:paraId="618F56B5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обеспечивает передачу данных без применения промежуточных повторителей на </w:t>
      </w:r>
      <w:r w:rsidRPr="0079618D">
        <w:rPr>
          <w:i/>
          <w:iCs/>
          <w:sz w:val="28"/>
          <w:szCs w:val="28"/>
        </w:rPr>
        <w:t>расстояние не более 2-х км</w:t>
      </w:r>
      <w:r w:rsidRPr="0079618D">
        <w:rPr>
          <w:sz w:val="28"/>
          <w:szCs w:val="28"/>
        </w:rPr>
        <w:t>;</w:t>
      </w:r>
    </w:p>
    <w:p w14:paraId="52FE530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недостаточная полоса пропускания</w:t>
      </w:r>
      <w:r w:rsidRPr="0079618D">
        <w:rPr>
          <w:sz w:val="28"/>
          <w:szCs w:val="28"/>
        </w:rPr>
        <w:t> </w:t>
      </w:r>
      <w:proofErr w:type="spellStart"/>
      <w:r w:rsidRPr="0079618D">
        <w:rPr>
          <w:sz w:val="28"/>
          <w:szCs w:val="28"/>
        </w:rPr>
        <w:t>многомодовых</w:t>
      </w:r>
      <w:proofErr w:type="spellEnd"/>
      <w:r w:rsidRPr="0079618D">
        <w:rPr>
          <w:sz w:val="28"/>
          <w:szCs w:val="28"/>
        </w:rPr>
        <w:t xml:space="preserve"> волокон для магистральных линий связи, которая составляет порядка 1000 МГц*км (но вполне приемлемая для локальных сетей).</w:t>
      </w:r>
    </w:p>
    <w:p w14:paraId="01C3A490" w14:textId="2D49FF2F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noProof/>
          <w:sz w:val="28"/>
          <w:szCs w:val="28"/>
        </w:rPr>
        <w:drawing>
          <wp:inline distT="0" distB="0" distL="0" distR="0" wp14:anchorId="27D20B00" wp14:editId="2A44D271">
            <wp:extent cx="4752975" cy="1828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CCF3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Волоконно-оптический кабель (ВОК)</w:t>
      </w:r>
      <w:r w:rsidRPr="0079618D">
        <w:rPr>
          <w:sz w:val="28"/>
          <w:szCs w:val="28"/>
        </w:rPr>
        <w:t xml:space="preserve"> – среда передачи данных, состоящая из оптических волокон (стеклянных или пластиковых), заключенных в защитную герметичную оболочку. Информация в ВОК </w:t>
      </w:r>
      <w:r w:rsidRPr="0079618D">
        <w:rPr>
          <w:sz w:val="28"/>
          <w:szCs w:val="28"/>
        </w:rPr>
        <w:lastRenderedPageBreak/>
        <w:t>переносится модулированным световым потоком, генерируемым светодиодами или диодными лазерами.</w:t>
      </w:r>
    </w:p>
    <w:p w14:paraId="39F5BBC9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Достоинства ВОК</w:t>
      </w:r>
      <w:r w:rsidRPr="0079618D">
        <w:rPr>
          <w:sz w:val="28"/>
          <w:szCs w:val="28"/>
        </w:rPr>
        <w:t> по сравнению с электрическими кабелями:</w:t>
      </w:r>
    </w:p>
    <w:p w14:paraId="2331D9D9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высокая пропускная способность;</w:t>
      </w:r>
    </w:p>
    <w:p w14:paraId="4A7F2CC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отсутствие электромагнитного излучения, что исключает утечку информации;</w:t>
      </w:r>
    </w:p>
    <w:p w14:paraId="0BE5AB0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помехоустойчивость;</w:t>
      </w:r>
    </w:p>
    <w:p w14:paraId="04E00CFC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большое расстояние передачи (не менее 2 км без повторителей);</w:t>
      </w:r>
    </w:p>
    <w:p w14:paraId="225ECB4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малый вес;</w:t>
      </w:r>
    </w:p>
    <w:p w14:paraId="29AA4C2C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высокое электрическое сопротивление, обеспечивающее гальваническую развязку соединяемых устройств;</w:t>
      </w:r>
    </w:p>
    <w:p w14:paraId="05390FD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умеренная стоимость, незначительно превышающая стоимость медного кабеля.</w:t>
      </w:r>
    </w:p>
    <w:p w14:paraId="7921C5D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Недостатки ВОК</w:t>
      </w:r>
      <w:r w:rsidRPr="0079618D">
        <w:rPr>
          <w:sz w:val="28"/>
          <w:szCs w:val="28"/>
        </w:rPr>
        <w:t>:</w:t>
      </w:r>
    </w:p>
    <w:p w14:paraId="1FAF5998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трудоемкость монтажа, требующая специального оборудования;</w:t>
      </w:r>
    </w:p>
    <w:p w14:paraId="250CCE3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высокая стоимость сетевых устройств.</w:t>
      </w:r>
    </w:p>
    <w:p w14:paraId="774F33E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Оптические компоненты</w:t>
      </w:r>
    </w:p>
    <w:p w14:paraId="3487C3D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Оптические компоненты включают в себя:</w:t>
      </w:r>
    </w:p>
    <w:p w14:paraId="57701618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оптические соединители;</w:t>
      </w:r>
    </w:p>
    <w:p w14:paraId="020C898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системы спектрального уплотнения;</w:t>
      </w:r>
    </w:p>
    <w:p w14:paraId="3604248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оптические шнуры;</w:t>
      </w:r>
    </w:p>
    <w:p w14:paraId="57FB3DB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оптические разветвители;</w:t>
      </w:r>
    </w:p>
    <w:p w14:paraId="5C7C90E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распределительные панели;</w:t>
      </w:r>
    </w:p>
    <w:p w14:paraId="31D05A9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кроссовые шкафы;</w:t>
      </w:r>
    </w:p>
    <w:p w14:paraId="213131AC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соединительные муфты;</w:t>
      </w:r>
    </w:p>
    <w:p w14:paraId="774B57E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аттенюаторы и т.д.</w:t>
      </w:r>
    </w:p>
    <w:p w14:paraId="2077BFD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i/>
          <w:iCs/>
          <w:sz w:val="28"/>
          <w:szCs w:val="28"/>
        </w:rPr>
        <w:t>Оптические соединители (коннекторы)</w:t>
      </w:r>
      <w:r w:rsidRPr="0079618D">
        <w:rPr>
          <w:sz w:val="28"/>
          <w:szCs w:val="28"/>
        </w:rPr>
        <w:t> предназначены для соединения ВОК с приёмо-передающей аппаратурой через специальные розетки.</w:t>
      </w:r>
    </w:p>
    <w:p w14:paraId="2D065D5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i/>
          <w:iCs/>
          <w:sz w:val="28"/>
          <w:szCs w:val="28"/>
        </w:rPr>
        <w:lastRenderedPageBreak/>
        <w:t>Системы спектрального (волнового) уплотнения WDM</w:t>
      </w:r>
      <w:r w:rsidRPr="0079618D">
        <w:rPr>
          <w:sz w:val="28"/>
          <w:szCs w:val="28"/>
        </w:rPr>
        <w:t> (фильтры WDM) реализуют мультиплексирование и демультиплексирование оптических сигналов.</w:t>
      </w:r>
    </w:p>
    <w:p w14:paraId="68369C3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i/>
          <w:iCs/>
          <w:sz w:val="28"/>
          <w:szCs w:val="28"/>
        </w:rPr>
        <w:t>Оптический шнур</w:t>
      </w:r>
      <w:r w:rsidRPr="0079618D">
        <w:rPr>
          <w:sz w:val="28"/>
          <w:szCs w:val="28"/>
        </w:rPr>
        <w:t xml:space="preserve"> – это оптический </w:t>
      </w:r>
      <w:proofErr w:type="spellStart"/>
      <w:r w:rsidRPr="0079618D">
        <w:rPr>
          <w:sz w:val="28"/>
          <w:szCs w:val="28"/>
        </w:rPr>
        <w:t>миникабель</w:t>
      </w:r>
      <w:proofErr w:type="spellEnd"/>
      <w:r w:rsidRPr="0079618D">
        <w:rPr>
          <w:sz w:val="28"/>
          <w:szCs w:val="28"/>
        </w:rPr>
        <w:t>, оба конца которого снабжены соединителями.</w:t>
      </w:r>
    </w:p>
    <w:p w14:paraId="121458E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i/>
          <w:iCs/>
          <w:sz w:val="28"/>
          <w:szCs w:val="28"/>
        </w:rPr>
        <w:t>Оптический разветвитель</w:t>
      </w:r>
      <w:r w:rsidRPr="0079618D">
        <w:rPr>
          <w:sz w:val="28"/>
          <w:szCs w:val="28"/>
        </w:rPr>
        <w:t> – многополюсное устройство, в котором подаваемый на вход оптический сигнал разветвляется по нескольким выходным направлениям.</w:t>
      </w:r>
    </w:p>
    <w:p w14:paraId="31A45F9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Типы оптических разветвителей:</w:t>
      </w:r>
    </w:p>
    <w:p w14:paraId="09F4792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древовидный – разветвляет один входной оптический сигнал по нескольким выходам (в равной степени по мощности) или наоборот объединяет несколько сигналов в один выходной;</w:t>
      </w:r>
    </w:p>
    <w:p w14:paraId="02D9923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звездообразный– разветвляет поступающий по одному из входов оптический сигнал по нескольким выходам (в равной степени по мощности);</w:t>
      </w:r>
    </w:p>
    <w:p w14:paraId="6FCAD37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 xml:space="preserve">· </w:t>
      </w:r>
      <w:proofErr w:type="spellStart"/>
      <w:r w:rsidRPr="0079618D">
        <w:rPr>
          <w:sz w:val="28"/>
          <w:szCs w:val="28"/>
        </w:rPr>
        <w:t>ответвитель</w:t>
      </w:r>
      <w:proofErr w:type="spellEnd"/>
      <w:r w:rsidRPr="0079618D">
        <w:rPr>
          <w:sz w:val="28"/>
          <w:szCs w:val="28"/>
        </w:rPr>
        <w:t>, где большая часть мощности остается в магистральном канале.</w:t>
      </w:r>
    </w:p>
    <w:p w14:paraId="531E8E3D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i/>
          <w:iCs/>
          <w:sz w:val="28"/>
          <w:szCs w:val="28"/>
        </w:rPr>
        <w:t>Аттенюаторы</w:t>
      </w:r>
      <w:r w:rsidRPr="0079618D">
        <w:rPr>
          <w:sz w:val="28"/>
          <w:szCs w:val="28"/>
        </w:rPr>
        <w:t> используются для уменьшения мощности входного оптического сигнала.</w:t>
      </w:r>
    </w:p>
    <w:p w14:paraId="5643923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Особенности ВОЛС</w:t>
      </w:r>
    </w:p>
    <w:p w14:paraId="794C98C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i/>
          <w:iCs/>
          <w:sz w:val="28"/>
          <w:szCs w:val="28"/>
        </w:rPr>
        <w:t>Физические свойства</w:t>
      </w:r>
      <w:r w:rsidRPr="0079618D">
        <w:rPr>
          <w:sz w:val="28"/>
          <w:szCs w:val="28"/>
        </w:rPr>
        <w:t> ВОЛС:</w:t>
      </w:r>
    </w:p>
    <w:p w14:paraId="0A8DD38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высокая частота несущей</w:t>
      </w:r>
      <w:r w:rsidRPr="0079618D">
        <w:rPr>
          <w:sz w:val="28"/>
          <w:szCs w:val="28"/>
        </w:rPr>
        <w:t> (</w:t>
      </w:r>
      <w:r w:rsidRPr="0079618D">
        <w:rPr>
          <w:i/>
          <w:iCs/>
          <w:sz w:val="28"/>
          <w:szCs w:val="28"/>
        </w:rPr>
        <w:t>f</w:t>
      </w:r>
      <w:r w:rsidRPr="0079618D">
        <w:rPr>
          <w:sz w:val="28"/>
          <w:szCs w:val="28"/>
        </w:rPr>
        <w:t xml:space="preserve"> н = 1014 Гц), обусловливающая </w:t>
      </w:r>
      <w:proofErr w:type="spellStart"/>
      <w:r w:rsidRPr="0079618D">
        <w:rPr>
          <w:sz w:val="28"/>
          <w:szCs w:val="28"/>
        </w:rPr>
        <w:t>широкополосность</w:t>
      </w:r>
      <w:proofErr w:type="spellEnd"/>
      <w:r w:rsidRPr="0079618D">
        <w:rPr>
          <w:sz w:val="28"/>
          <w:szCs w:val="28"/>
        </w:rPr>
        <w:t xml:space="preserve"> оптических сигналов, то есть возможность передачи данных со скоростью порядка 1012 бит/с = 1 Тбит/с;</w:t>
      </w:r>
    </w:p>
    <w:p w14:paraId="7DF79AC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высокая пропускная способность</w:t>
      </w:r>
      <w:r w:rsidRPr="0079618D">
        <w:rPr>
          <w:sz w:val="28"/>
          <w:szCs w:val="28"/>
        </w:rPr>
        <w:t> за счет передачи данных в одном оптическом волокне сразу на нескольких длинах волн;</w:t>
      </w:r>
    </w:p>
    <w:p w14:paraId="1EFAD1B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малое затухание светового сигнала</w:t>
      </w:r>
      <w:r w:rsidRPr="0079618D">
        <w:rPr>
          <w:sz w:val="28"/>
          <w:szCs w:val="28"/>
        </w:rPr>
        <w:t>, что позволяет строить протяженные ЛС до сотен километров без регенерации сигналов.</w:t>
      </w:r>
    </w:p>
    <w:p w14:paraId="174C1D25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Достоинства</w:t>
      </w:r>
      <w:r w:rsidRPr="0079618D">
        <w:rPr>
          <w:sz w:val="28"/>
          <w:szCs w:val="28"/>
        </w:rPr>
        <w:t> ВОЛС:</w:t>
      </w:r>
    </w:p>
    <w:p w14:paraId="5E06C8BD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lastRenderedPageBreak/>
        <w:t>· </w:t>
      </w:r>
      <w:r w:rsidRPr="0079618D">
        <w:rPr>
          <w:i/>
          <w:iCs/>
          <w:sz w:val="28"/>
          <w:szCs w:val="28"/>
        </w:rPr>
        <w:t>невысокая стоимость</w:t>
      </w:r>
      <w:r w:rsidRPr="0079618D">
        <w:rPr>
          <w:sz w:val="28"/>
          <w:szCs w:val="28"/>
        </w:rPr>
        <w:t> материала – кварца (основу которого составляет двуокись кремния), из которого изготавливается волокно, по сравнению с медью;</w:t>
      </w:r>
    </w:p>
    <w:p w14:paraId="454FF29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оптические волокна </w:t>
      </w:r>
      <w:r w:rsidRPr="0079618D">
        <w:rPr>
          <w:i/>
          <w:iCs/>
          <w:sz w:val="28"/>
          <w:szCs w:val="28"/>
        </w:rPr>
        <w:t>компактны и легки</w:t>
      </w:r>
      <w:r w:rsidRPr="0079618D">
        <w:rPr>
          <w:sz w:val="28"/>
          <w:szCs w:val="28"/>
        </w:rPr>
        <w:t> (их диаметр около 100 мкм), а, следовательно, перспективны для использования в авиации, приборостроении и т.д.;</w:t>
      </w:r>
    </w:p>
    <w:p w14:paraId="271B902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обеспечивается </w:t>
      </w:r>
      <w:r w:rsidRPr="0079618D">
        <w:rPr>
          <w:i/>
          <w:iCs/>
          <w:sz w:val="28"/>
          <w:szCs w:val="28"/>
        </w:rPr>
        <w:t>гальваническая развязка сегментов</w:t>
      </w:r>
      <w:r w:rsidRPr="0079618D">
        <w:rPr>
          <w:sz w:val="28"/>
          <w:szCs w:val="28"/>
        </w:rPr>
        <w:t>, так как стеклянные волокна не проводят электричество;</w:t>
      </w:r>
    </w:p>
    <w:p w14:paraId="67772D6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безопасны в электрическом отношении</w:t>
      </w:r>
      <w:r w:rsidRPr="0079618D">
        <w:rPr>
          <w:sz w:val="28"/>
          <w:szCs w:val="28"/>
        </w:rPr>
        <w:t>, так как не содержат металла, и, следовательно, могут монтироваться на мачтах существующих линий электропередач;</w:t>
      </w:r>
    </w:p>
    <w:p w14:paraId="6216539C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устойчивы к электромагнитным помехам</w:t>
      </w:r>
      <w:r w:rsidRPr="0079618D">
        <w:rPr>
          <w:sz w:val="28"/>
          <w:szCs w:val="28"/>
        </w:rPr>
        <w:t>;</w:t>
      </w:r>
    </w:p>
    <w:p w14:paraId="0D927D8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данные</w:t>
      </w:r>
      <w:r w:rsidRPr="0079618D">
        <w:rPr>
          <w:sz w:val="28"/>
          <w:szCs w:val="28"/>
        </w:rPr>
        <w:t>, передаваемые по ВОЛС, </w:t>
      </w:r>
      <w:r w:rsidRPr="0079618D">
        <w:rPr>
          <w:i/>
          <w:iCs/>
          <w:sz w:val="28"/>
          <w:szCs w:val="28"/>
        </w:rPr>
        <w:t>защищены от несанкционированного доступа</w:t>
      </w:r>
      <w:r w:rsidRPr="0079618D">
        <w:rPr>
          <w:sz w:val="28"/>
          <w:szCs w:val="28"/>
        </w:rPr>
        <w:t>, так как ВОЛС чрезвычайно трудно подслушать неразрушающим способом, а всякие воздействия на ВОЛС могут быть зарегистрированы с помощью мониторинга (непрерывного контроля) целостности линии;</w:t>
      </w:r>
    </w:p>
    <w:p w14:paraId="47E6BFE5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возможно применение разных вариантов </w:t>
      </w:r>
      <w:r w:rsidRPr="0079618D">
        <w:rPr>
          <w:i/>
          <w:iCs/>
          <w:sz w:val="28"/>
          <w:szCs w:val="28"/>
        </w:rPr>
        <w:t>скрытой передачи информации</w:t>
      </w:r>
      <w:r w:rsidRPr="0079618D">
        <w:rPr>
          <w:sz w:val="28"/>
          <w:szCs w:val="28"/>
        </w:rPr>
        <w:t>, например путем:</w:t>
      </w:r>
    </w:p>
    <w:p w14:paraId="7A5C86D6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модулирования сигналов по фазе и их перемешивания со смещенным на некоторое время сигналом из того же информационного потока;</w:t>
      </w:r>
    </w:p>
    <w:p w14:paraId="4AADA6F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распределения передаваемой информации по множеству сигналов;</w:t>
      </w:r>
    </w:p>
    <w:p w14:paraId="02EC43C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передачи нескольких шумовых сигналов;</w:t>
      </w:r>
    </w:p>
    <w:p w14:paraId="3CF1EE08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 </w:t>
      </w:r>
      <w:r w:rsidRPr="0079618D">
        <w:rPr>
          <w:i/>
          <w:iCs/>
          <w:sz w:val="28"/>
          <w:szCs w:val="28"/>
        </w:rPr>
        <w:t>долговечность</w:t>
      </w:r>
      <w:r w:rsidRPr="0079618D">
        <w:rPr>
          <w:sz w:val="28"/>
          <w:szCs w:val="28"/>
        </w:rPr>
        <w:t>, означающая сохранение свойств волокна в определенных пределах в течение 25 и более лет;</w:t>
      </w:r>
    </w:p>
    <w:p w14:paraId="28458B9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обеспечивают </w:t>
      </w:r>
      <w:r w:rsidRPr="0079618D">
        <w:rPr>
          <w:i/>
          <w:iCs/>
          <w:sz w:val="28"/>
          <w:szCs w:val="28"/>
        </w:rPr>
        <w:t>сверхвысокие скорости передачи данных</w:t>
      </w:r>
      <w:r w:rsidRPr="0079618D">
        <w:rPr>
          <w:sz w:val="28"/>
          <w:szCs w:val="28"/>
        </w:rPr>
        <w:t> – десятки и более Гбит/с.</w:t>
      </w:r>
    </w:p>
    <w:p w14:paraId="0F08F2C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Недостатки</w:t>
      </w:r>
      <w:r w:rsidRPr="0079618D">
        <w:rPr>
          <w:sz w:val="28"/>
          <w:szCs w:val="28"/>
        </w:rPr>
        <w:t> ВОЛС:</w:t>
      </w:r>
    </w:p>
    <w:p w14:paraId="65577F3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необходимы специальные технические средства, а именно:</w:t>
      </w:r>
    </w:p>
    <w:p w14:paraId="68B8F5B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- высоконадежные адаптеры, преобразующие электрические сигналы в световые и обратно;</w:t>
      </w:r>
    </w:p>
    <w:p w14:paraId="1AB6596D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lastRenderedPageBreak/>
        <w:t>- оптические коннекторы (соединители) с малыми оптическими потерями и большим ресурсом на включение-выключение;</w:t>
      </w:r>
    </w:p>
    <w:p w14:paraId="60916112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для монтажа оптических волокон необходимо прецизионное, а, следовательно, дорогое технологическое оборудование;</w:t>
      </w:r>
    </w:p>
    <w:p w14:paraId="4445CB6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высокие затраты по сравнению с медным кабелем на восстановление оптического кабеля при его повреждении (обрыве).</w:t>
      </w:r>
    </w:p>
    <w:p w14:paraId="4498FC6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Применение ВОЛС в ЛВС</w:t>
      </w:r>
    </w:p>
    <w:p w14:paraId="3C187215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Основные </w:t>
      </w:r>
      <w:r w:rsidRPr="0079618D">
        <w:rPr>
          <w:b/>
          <w:bCs/>
          <w:sz w:val="28"/>
          <w:szCs w:val="28"/>
        </w:rPr>
        <w:t>преимущества</w:t>
      </w:r>
      <w:r w:rsidRPr="0079618D">
        <w:rPr>
          <w:sz w:val="28"/>
          <w:szCs w:val="28"/>
        </w:rPr>
        <w:t> применения ВОЛС в ЛВС:</w:t>
      </w:r>
    </w:p>
    <w:p w14:paraId="10DD67F9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не требуются повторители на протяженных сегментах ЛВС;</w:t>
      </w:r>
    </w:p>
    <w:p w14:paraId="18EA74DB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вероятность искажения информации – не более 10-10 благодаря низкому уровню шумов в оптических линиях связи;</w:t>
      </w:r>
    </w:p>
    <w:p w14:paraId="7591AE4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возможность наращивания вычислительной мощности сети без замены кабельных коммуникаций.</w:t>
      </w:r>
    </w:p>
    <w:p w14:paraId="70D7C6E3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b/>
          <w:bCs/>
          <w:sz w:val="28"/>
          <w:szCs w:val="28"/>
        </w:rPr>
        <w:t>Недостатки</w:t>
      </w:r>
      <w:r w:rsidRPr="0079618D">
        <w:rPr>
          <w:sz w:val="28"/>
          <w:szCs w:val="28"/>
        </w:rPr>
        <w:t> использования ВОЛС в ЛВС:</w:t>
      </w:r>
    </w:p>
    <w:p w14:paraId="20F5DE4A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несмотря на возможно невысокую стоимость кабеля, стоимость работы по его прокладке может быть значительной.</w:t>
      </w:r>
    </w:p>
    <w:p w14:paraId="135D7F0C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В состав схемы ВОЛС входят:</w:t>
      </w:r>
    </w:p>
    <w:p w14:paraId="04DFB1C0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сетевой адаптер, устанавливаемый в рабочую станцию или сервер;</w:t>
      </w:r>
    </w:p>
    <w:p w14:paraId="14B2C3AE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приемопередатчик (трансивер), преобразующий электрический сигнал в оптический (Э/О) и обратно (О/Э);</w:t>
      </w:r>
    </w:p>
    <w:p w14:paraId="2909B524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оптический соединитель (ОС);</w:t>
      </w:r>
    </w:p>
    <w:p w14:paraId="7476F221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· оптический кабель.</w:t>
      </w:r>
    </w:p>
    <w:p w14:paraId="3E8D5CFF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</w:p>
    <w:p w14:paraId="22E631E7" w14:textId="77777777" w:rsidR="0079618D" w:rsidRPr="0079618D" w:rsidRDefault="0079618D" w:rsidP="0079618D">
      <w:pPr>
        <w:ind w:left="0" w:firstLine="709"/>
        <w:rPr>
          <w:sz w:val="28"/>
          <w:szCs w:val="28"/>
        </w:rPr>
      </w:pPr>
    </w:p>
    <w:p w14:paraId="40197F12" w14:textId="0FEFDAB0" w:rsidR="00930D62" w:rsidRDefault="0079618D" w:rsidP="0079618D">
      <w:p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работы</w:t>
      </w:r>
    </w:p>
    <w:p w14:paraId="7FA53A8C" w14:textId="77777777" w:rsidR="0079618D" w:rsidRPr="00930D62" w:rsidRDefault="0079618D" w:rsidP="0079618D">
      <w:pPr>
        <w:ind w:left="0" w:firstLine="709"/>
        <w:jc w:val="center"/>
        <w:rPr>
          <w:b/>
          <w:bCs/>
          <w:sz w:val="28"/>
          <w:szCs w:val="28"/>
        </w:rPr>
      </w:pPr>
    </w:p>
    <w:p w14:paraId="2D2CACC2" w14:textId="77777777" w:rsidR="00930D62" w:rsidRPr="00930D62" w:rsidRDefault="00930D62" w:rsidP="00930D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sz w:val="28"/>
          <w:szCs w:val="28"/>
        </w:rPr>
      </w:pPr>
      <w:r w:rsidRPr="00930D62">
        <w:rPr>
          <w:sz w:val="28"/>
          <w:szCs w:val="28"/>
        </w:rPr>
        <w:t>Провести литературный обзор основных характеристик и применений коаксиальных кабелей, кабелей витой пары и волокно-оптических кабелей.</w:t>
      </w:r>
    </w:p>
    <w:p w14:paraId="25EC5270" w14:textId="77777777" w:rsidR="00930D62" w:rsidRPr="00930D62" w:rsidRDefault="00930D62" w:rsidP="00930D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sz w:val="28"/>
          <w:szCs w:val="28"/>
        </w:rPr>
      </w:pPr>
      <w:r w:rsidRPr="00930D62">
        <w:rPr>
          <w:sz w:val="28"/>
          <w:szCs w:val="28"/>
        </w:rPr>
        <w:t>Изучить структуру и элементы конструкции каждого типа кабеля.</w:t>
      </w:r>
    </w:p>
    <w:p w14:paraId="762362DC" w14:textId="77777777" w:rsidR="00930D62" w:rsidRPr="00930D62" w:rsidRDefault="00930D62" w:rsidP="00930D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sz w:val="28"/>
          <w:szCs w:val="28"/>
        </w:rPr>
      </w:pPr>
      <w:r w:rsidRPr="00930D62">
        <w:rPr>
          <w:sz w:val="28"/>
          <w:szCs w:val="28"/>
        </w:rPr>
        <w:lastRenderedPageBreak/>
        <w:t>Проанализировать методы маркировки, используемые для идентификации кабелей.</w:t>
      </w:r>
    </w:p>
    <w:p w14:paraId="46947966" w14:textId="77777777" w:rsidR="00930D62" w:rsidRPr="00930D62" w:rsidRDefault="00930D62" w:rsidP="00930D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sz w:val="28"/>
          <w:szCs w:val="28"/>
        </w:rPr>
      </w:pPr>
      <w:r w:rsidRPr="00930D62">
        <w:rPr>
          <w:sz w:val="28"/>
          <w:szCs w:val="28"/>
        </w:rPr>
        <w:t>Сравнить основные технические характеристики, такие как пропускная способность, длина передачи данных, защита от помех и электромагнитного воздействия.</w:t>
      </w:r>
    </w:p>
    <w:p w14:paraId="6F7B47F3" w14:textId="75710C99" w:rsidR="00930D62" w:rsidRPr="0079618D" w:rsidRDefault="00930D62" w:rsidP="00930D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sz w:val="28"/>
          <w:szCs w:val="28"/>
        </w:rPr>
      </w:pPr>
      <w:r w:rsidRPr="00930D62">
        <w:rPr>
          <w:sz w:val="28"/>
          <w:szCs w:val="28"/>
        </w:rPr>
        <w:t>Оценить стоимость каждого типа кабеля и его соотношение с предоставляемыми характеристиками.</w:t>
      </w:r>
    </w:p>
    <w:p w14:paraId="0CFD49F0" w14:textId="6737518F" w:rsidR="00930D62" w:rsidRPr="0079618D" w:rsidRDefault="00930D62" w:rsidP="00930D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sz w:val="28"/>
          <w:szCs w:val="28"/>
        </w:rPr>
      </w:pPr>
      <w:r w:rsidRPr="0079618D">
        <w:rPr>
          <w:sz w:val="28"/>
          <w:szCs w:val="28"/>
        </w:rPr>
        <w:t>Заполнить таблицу сравнения характеристик коаксиальных кабелей, кабелей витой пары и волокно-оптических кабелей</w:t>
      </w:r>
    </w:p>
    <w:p w14:paraId="5040DAC7" w14:textId="6315D97C" w:rsidR="00930D62" w:rsidRPr="0079618D" w:rsidRDefault="00930D62" w:rsidP="00930D62">
      <w:pPr>
        <w:rPr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700"/>
        <w:gridCol w:w="2172"/>
        <w:gridCol w:w="1768"/>
        <w:gridCol w:w="1996"/>
      </w:tblGrid>
      <w:tr w:rsidR="00930D62" w:rsidRPr="0079618D" w14:paraId="3D5C5535" w14:textId="77777777" w:rsidTr="00930D62">
        <w:tc>
          <w:tcPr>
            <w:tcW w:w="2236" w:type="dxa"/>
          </w:tcPr>
          <w:p w14:paraId="05818259" w14:textId="6FC475DC" w:rsidR="00930D62" w:rsidRPr="0079618D" w:rsidRDefault="00930D62" w:rsidP="00930D62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18D">
              <w:rPr>
                <w:b/>
                <w:bCs/>
                <w:color w:val="111827"/>
                <w:sz w:val="28"/>
                <w:szCs w:val="28"/>
              </w:rPr>
              <w:t>Характеристика</w:t>
            </w:r>
          </w:p>
        </w:tc>
        <w:tc>
          <w:tcPr>
            <w:tcW w:w="2206" w:type="dxa"/>
          </w:tcPr>
          <w:p w14:paraId="54723D5D" w14:textId="5999019F" w:rsidR="00930D62" w:rsidRPr="0079618D" w:rsidRDefault="00930D62" w:rsidP="00930D62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18D">
              <w:rPr>
                <w:b/>
                <w:bCs/>
                <w:color w:val="111827"/>
                <w:sz w:val="28"/>
                <w:szCs w:val="28"/>
              </w:rPr>
              <w:t>Коаксиальные кабели</w:t>
            </w:r>
          </w:p>
        </w:tc>
        <w:tc>
          <w:tcPr>
            <w:tcW w:w="2051" w:type="dxa"/>
          </w:tcPr>
          <w:p w14:paraId="3DA8F8FE" w14:textId="44150458" w:rsidR="00930D62" w:rsidRPr="0079618D" w:rsidRDefault="00930D62" w:rsidP="00930D62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18D">
              <w:rPr>
                <w:b/>
                <w:bCs/>
                <w:color w:val="111827"/>
                <w:sz w:val="28"/>
                <w:szCs w:val="28"/>
              </w:rPr>
              <w:t>Кабели витой пары</w:t>
            </w:r>
          </w:p>
        </w:tc>
        <w:tc>
          <w:tcPr>
            <w:tcW w:w="2143" w:type="dxa"/>
          </w:tcPr>
          <w:p w14:paraId="16650ACF" w14:textId="2C96E025" w:rsidR="00930D62" w:rsidRPr="0079618D" w:rsidRDefault="00930D62" w:rsidP="00930D62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18D">
              <w:rPr>
                <w:b/>
                <w:bCs/>
                <w:color w:val="111827"/>
                <w:sz w:val="28"/>
                <w:szCs w:val="28"/>
              </w:rPr>
              <w:t>Волокно-оптические кабели</w:t>
            </w:r>
          </w:p>
        </w:tc>
      </w:tr>
      <w:tr w:rsidR="00930D62" w:rsidRPr="0079618D" w14:paraId="67DFDEFE" w14:textId="77777777" w:rsidTr="00930D62">
        <w:tc>
          <w:tcPr>
            <w:tcW w:w="2236" w:type="dxa"/>
            <w:shd w:val="clear" w:color="auto" w:fill="BFBFBF" w:themeFill="background1" w:themeFillShade="BF"/>
          </w:tcPr>
          <w:p w14:paraId="1A3D99F7" w14:textId="2F199460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79618D">
              <w:rPr>
                <w:b/>
                <w:bCs/>
                <w:color w:val="000000" w:themeColor="text1"/>
                <w:sz w:val="28"/>
                <w:szCs w:val="28"/>
              </w:rPr>
              <w:t>Структура и элементы конструкции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484845B0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BFBFBF" w:themeFill="background1" w:themeFillShade="BF"/>
          </w:tcPr>
          <w:p w14:paraId="17A64A2E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14:paraId="617886FF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930D62" w:rsidRPr="0079618D" w14:paraId="05AA516D" w14:textId="77777777" w:rsidTr="00930D62">
        <w:tc>
          <w:tcPr>
            <w:tcW w:w="2236" w:type="dxa"/>
          </w:tcPr>
          <w:p w14:paraId="127AA7DE" w14:textId="7A7C4EF2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Тип диэлектрика</w:t>
            </w:r>
          </w:p>
        </w:tc>
        <w:tc>
          <w:tcPr>
            <w:tcW w:w="2206" w:type="dxa"/>
          </w:tcPr>
          <w:p w14:paraId="0686B137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78493BFB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2C8F0472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535FCA56" w14:textId="77777777" w:rsidTr="00930D62">
        <w:tc>
          <w:tcPr>
            <w:tcW w:w="2236" w:type="dxa"/>
          </w:tcPr>
          <w:p w14:paraId="72026510" w14:textId="0DEDA4C2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Защитный экран (наличие и тип)</w:t>
            </w:r>
          </w:p>
        </w:tc>
        <w:tc>
          <w:tcPr>
            <w:tcW w:w="2206" w:type="dxa"/>
          </w:tcPr>
          <w:p w14:paraId="60EC05EE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59AC63AF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457923D0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2AA7A0F6" w14:textId="77777777" w:rsidTr="00930D62">
        <w:tc>
          <w:tcPr>
            <w:tcW w:w="2236" w:type="dxa"/>
          </w:tcPr>
          <w:p w14:paraId="1CE2350A" w14:textId="70D6704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Количество проводников</w:t>
            </w:r>
          </w:p>
        </w:tc>
        <w:tc>
          <w:tcPr>
            <w:tcW w:w="2206" w:type="dxa"/>
          </w:tcPr>
          <w:p w14:paraId="2D197469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4493A754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6F870A6B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44C3B4E1" w14:textId="77777777" w:rsidTr="00930D62">
        <w:tc>
          <w:tcPr>
            <w:tcW w:w="2236" w:type="dxa"/>
          </w:tcPr>
          <w:p w14:paraId="7BD6BB08" w14:textId="6D9E50C5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Количество и тип жил</w:t>
            </w:r>
          </w:p>
        </w:tc>
        <w:tc>
          <w:tcPr>
            <w:tcW w:w="2206" w:type="dxa"/>
          </w:tcPr>
          <w:p w14:paraId="77D20E8D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50851FBF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1E1FCB37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1033A8CE" w14:textId="77777777" w:rsidTr="0079618D">
        <w:tc>
          <w:tcPr>
            <w:tcW w:w="2236" w:type="dxa"/>
            <w:shd w:val="clear" w:color="auto" w:fill="BFBFBF" w:themeFill="background1" w:themeFillShade="BF"/>
          </w:tcPr>
          <w:p w14:paraId="22FEE28C" w14:textId="6D8D94DE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79618D">
              <w:rPr>
                <w:b/>
                <w:bCs/>
                <w:sz w:val="28"/>
                <w:szCs w:val="28"/>
              </w:rPr>
              <w:t>Методы маркировки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2745E14A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BFBFBF" w:themeFill="background1" w:themeFillShade="BF"/>
          </w:tcPr>
          <w:p w14:paraId="3EE091D9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14:paraId="484813FD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42B33D43" w14:textId="77777777" w:rsidTr="00930D62">
        <w:tc>
          <w:tcPr>
            <w:tcW w:w="2236" w:type="dxa"/>
          </w:tcPr>
          <w:p w14:paraId="28DF9CC9" w14:textId="6B94F9DD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Возможность многократной маркировки</w:t>
            </w:r>
          </w:p>
        </w:tc>
        <w:tc>
          <w:tcPr>
            <w:tcW w:w="2206" w:type="dxa"/>
          </w:tcPr>
          <w:p w14:paraId="258E9C78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6B156C13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2FE015DB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6A5E3639" w14:textId="77777777" w:rsidTr="0079618D">
        <w:tc>
          <w:tcPr>
            <w:tcW w:w="2236" w:type="dxa"/>
            <w:shd w:val="clear" w:color="auto" w:fill="BFBFBF" w:themeFill="background1" w:themeFillShade="BF"/>
          </w:tcPr>
          <w:p w14:paraId="714210D9" w14:textId="4D427ECF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79618D">
              <w:rPr>
                <w:b/>
                <w:bCs/>
                <w:sz w:val="28"/>
                <w:szCs w:val="28"/>
              </w:rPr>
              <w:t>Пропускная способность и скорость передачи данных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0E8D490D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BFBFBF" w:themeFill="background1" w:themeFillShade="BF"/>
          </w:tcPr>
          <w:p w14:paraId="5D3820B5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14:paraId="4D4BA74E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0CD3A41A" w14:textId="77777777" w:rsidTr="00930D62">
        <w:tc>
          <w:tcPr>
            <w:tcW w:w="2236" w:type="dxa"/>
          </w:tcPr>
          <w:p w14:paraId="3B530F36" w14:textId="0B0797DB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Максимальная пропускная способность</w:t>
            </w:r>
          </w:p>
        </w:tc>
        <w:tc>
          <w:tcPr>
            <w:tcW w:w="2206" w:type="dxa"/>
          </w:tcPr>
          <w:p w14:paraId="7C7B50AC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21D2D052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2F8E9AC1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42712FB0" w14:textId="77777777" w:rsidTr="00930D62">
        <w:tc>
          <w:tcPr>
            <w:tcW w:w="2236" w:type="dxa"/>
          </w:tcPr>
          <w:p w14:paraId="2E4B1F96" w14:textId="3D595911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Максимальная длина передачи данных</w:t>
            </w:r>
          </w:p>
        </w:tc>
        <w:tc>
          <w:tcPr>
            <w:tcW w:w="2206" w:type="dxa"/>
          </w:tcPr>
          <w:p w14:paraId="1307826E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22236DA3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4431B81E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27CF374A" w14:textId="77777777" w:rsidTr="0079618D">
        <w:tc>
          <w:tcPr>
            <w:tcW w:w="2236" w:type="dxa"/>
            <w:shd w:val="clear" w:color="auto" w:fill="BFBFBF" w:themeFill="background1" w:themeFillShade="BF"/>
          </w:tcPr>
          <w:p w14:paraId="0B3F5625" w14:textId="27BAB6F8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79618D">
              <w:rPr>
                <w:b/>
                <w:bCs/>
                <w:sz w:val="28"/>
                <w:szCs w:val="28"/>
              </w:rPr>
              <w:lastRenderedPageBreak/>
              <w:t>Защита от помех и электромагнитного воздействия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17D88FCD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BFBFBF" w:themeFill="background1" w:themeFillShade="BF"/>
          </w:tcPr>
          <w:p w14:paraId="6A117473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14:paraId="3AAD5CD5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74BCD144" w14:textId="77777777" w:rsidTr="00930D62">
        <w:tc>
          <w:tcPr>
            <w:tcW w:w="2236" w:type="dxa"/>
          </w:tcPr>
          <w:p w14:paraId="5388D88A" w14:textId="410A211C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Эффективность защиты от электромагнитных помех</w:t>
            </w:r>
          </w:p>
        </w:tc>
        <w:tc>
          <w:tcPr>
            <w:tcW w:w="2206" w:type="dxa"/>
          </w:tcPr>
          <w:p w14:paraId="43E80AFD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37FA521E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192D2A4F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0B6E6CB6" w14:textId="77777777" w:rsidTr="00930D62">
        <w:tc>
          <w:tcPr>
            <w:tcW w:w="2236" w:type="dxa"/>
          </w:tcPr>
          <w:p w14:paraId="0AB5233B" w14:textId="3CA500EB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Устойчивость к внешним воздействиям</w:t>
            </w:r>
          </w:p>
        </w:tc>
        <w:tc>
          <w:tcPr>
            <w:tcW w:w="2206" w:type="dxa"/>
          </w:tcPr>
          <w:p w14:paraId="621535EB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62C26E02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5803234F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73FA102D" w14:textId="77777777" w:rsidTr="0079618D">
        <w:tc>
          <w:tcPr>
            <w:tcW w:w="2236" w:type="dxa"/>
            <w:shd w:val="clear" w:color="auto" w:fill="BFBFBF" w:themeFill="background1" w:themeFillShade="BF"/>
          </w:tcPr>
          <w:p w14:paraId="264D41E2" w14:textId="212117BB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79618D">
              <w:rPr>
                <w:b/>
                <w:bCs/>
                <w:sz w:val="28"/>
                <w:szCs w:val="28"/>
              </w:rPr>
              <w:t>Стоимость и доступность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7CE544AE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BFBFBF" w:themeFill="background1" w:themeFillShade="BF"/>
          </w:tcPr>
          <w:p w14:paraId="0288AF4A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14:paraId="50B968E6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7E902471" w14:textId="77777777" w:rsidTr="00930D62">
        <w:tc>
          <w:tcPr>
            <w:tcW w:w="2236" w:type="dxa"/>
          </w:tcPr>
          <w:p w14:paraId="5B4B9046" w14:textId="0D982B0B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Стоимость на 1 метр кабеля</w:t>
            </w:r>
          </w:p>
        </w:tc>
        <w:tc>
          <w:tcPr>
            <w:tcW w:w="2206" w:type="dxa"/>
          </w:tcPr>
          <w:p w14:paraId="7CEAA611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50F1D5CF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68A434F2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30D62" w:rsidRPr="0079618D" w14:paraId="5EAB0C74" w14:textId="77777777" w:rsidTr="00930D62">
        <w:tc>
          <w:tcPr>
            <w:tcW w:w="2236" w:type="dxa"/>
          </w:tcPr>
          <w:p w14:paraId="7AD2FEE7" w14:textId="21B7EAC3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618D">
              <w:rPr>
                <w:sz w:val="28"/>
                <w:szCs w:val="28"/>
              </w:rPr>
              <w:t>Доступность на рынке</w:t>
            </w:r>
          </w:p>
        </w:tc>
        <w:tc>
          <w:tcPr>
            <w:tcW w:w="2206" w:type="dxa"/>
          </w:tcPr>
          <w:p w14:paraId="0B89EDDD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4576FA32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006931E0" w14:textId="77777777" w:rsidR="00930D62" w:rsidRPr="0079618D" w:rsidRDefault="00930D62" w:rsidP="00930D62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5845580A" w14:textId="77777777" w:rsidR="00930D62" w:rsidRPr="00930D62" w:rsidRDefault="00930D62" w:rsidP="00930D62">
      <w:pPr>
        <w:rPr>
          <w:sz w:val="28"/>
          <w:szCs w:val="28"/>
        </w:rPr>
      </w:pPr>
    </w:p>
    <w:p w14:paraId="751FD175" w14:textId="77777777" w:rsidR="00E50E1F" w:rsidRPr="00E50E1F" w:rsidRDefault="00E50E1F" w:rsidP="00E50E1F">
      <w:pPr>
        <w:ind w:left="0" w:firstLine="0"/>
        <w:rPr>
          <w:b/>
          <w:bCs/>
          <w:sz w:val="28"/>
          <w:szCs w:val="28"/>
        </w:rPr>
      </w:pPr>
      <w:r w:rsidRPr="00E50E1F">
        <w:rPr>
          <w:b/>
          <w:bCs/>
          <w:sz w:val="28"/>
          <w:szCs w:val="28"/>
        </w:rPr>
        <w:t>Контрольные вопросы</w:t>
      </w:r>
    </w:p>
    <w:p w14:paraId="60B3642C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1. Структура оптического волокна и его характерные размеры</w:t>
      </w:r>
    </w:p>
    <w:p w14:paraId="5D16D0C3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2. Оптические характеристики оптического волокна</w:t>
      </w:r>
    </w:p>
    <w:p w14:paraId="4F53AE71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3. Что определяет числовая апертура волокна</w:t>
      </w:r>
    </w:p>
    <w:p w14:paraId="58580A94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 xml:space="preserve">4. Какие волокна называются одно- и </w:t>
      </w:r>
      <w:proofErr w:type="spellStart"/>
      <w:r w:rsidRPr="00E50E1F">
        <w:rPr>
          <w:bCs/>
          <w:sz w:val="28"/>
          <w:szCs w:val="28"/>
        </w:rPr>
        <w:t>многомодовым</w:t>
      </w:r>
      <w:proofErr w:type="spellEnd"/>
      <w:r w:rsidRPr="00E50E1F">
        <w:rPr>
          <w:bCs/>
          <w:sz w:val="28"/>
          <w:szCs w:val="28"/>
        </w:rPr>
        <w:t xml:space="preserve"> волокном, отчего</w:t>
      </w:r>
    </w:p>
    <w:p w14:paraId="449AAE53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зависит число мод в волокне.</w:t>
      </w:r>
    </w:p>
    <w:p w14:paraId="177435B0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 xml:space="preserve">5. По какому признаку </w:t>
      </w:r>
      <w:proofErr w:type="spellStart"/>
      <w:r w:rsidRPr="00E50E1F">
        <w:rPr>
          <w:bCs/>
          <w:sz w:val="28"/>
          <w:szCs w:val="28"/>
        </w:rPr>
        <w:t>световоды</w:t>
      </w:r>
      <w:proofErr w:type="spellEnd"/>
      <w:r w:rsidRPr="00E50E1F">
        <w:rPr>
          <w:bCs/>
          <w:sz w:val="28"/>
          <w:szCs w:val="28"/>
        </w:rPr>
        <w:t xml:space="preserve"> подразделяются на </w:t>
      </w:r>
      <w:proofErr w:type="spellStart"/>
      <w:r w:rsidRPr="00E50E1F">
        <w:rPr>
          <w:bCs/>
          <w:sz w:val="28"/>
          <w:szCs w:val="28"/>
        </w:rPr>
        <w:t>одномодовые</w:t>
      </w:r>
      <w:proofErr w:type="spellEnd"/>
      <w:r w:rsidRPr="00E50E1F">
        <w:rPr>
          <w:bCs/>
          <w:sz w:val="28"/>
          <w:szCs w:val="28"/>
        </w:rPr>
        <w:t xml:space="preserve"> и</w:t>
      </w:r>
    </w:p>
    <w:p w14:paraId="603C6066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proofErr w:type="spellStart"/>
      <w:r w:rsidRPr="00E50E1F">
        <w:rPr>
          <w:bCs/>
          <w:sz w:val="28"/>
          <w:szCs w:val="28"/>
        </w:rPr>
        <w:t>многомодовые</w:t>
      </w:r>
      <w:proofErr w:type="spellEnd"/>
      <w:r w:rsidRPr="00E50E1F">
        <w:rPr>
          <w:bCs/>
          <w:sz w:val="28"/>
          <w:szCs w:val="28"/>
        </w:rPr>
        <w:t>?</w:t>
      </w:r>
    </w:p>
    <w:p w14:paraId="074B237E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 xml:space="preserve">6. Почему </w:t>
      </w:r>
      <w:proofErr w:type="spellStart"/>
      <w:r w:rsidRPr="00E50E1F">
        <w:rPr>
          <w:bCs/>
          <w:sz w:val="28"/>
          <w:szCs w:val="28"/>
        </w:rPr>
        <w:t>одномодовые</w:t>
      </w:r>
      <w:proofErr w:type="spellEnd"/>
      <w:r w:rsidRPr="00E50E1F">
        <w:rPr>
          <w:bCs/>
          <w:sz w:val="28"/>
          <w:szCs w:val="28"/>
        </w:rPr>
        <w:t xml:space="preserve"> оптические волокна применяются для</w:t>
      </w:r>
    </w:p>
    <w:p w14:paraId="689D449B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организации каналов дальней связи?</w:t>
      </w:r>
    </w:p>
    <w:p w14:paraId="745DD21C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 xml:space="preserve">7. Что такое градиентные </w:t>
      </w:r>
      <w:proofErr w:type="spellStart"/>
      <w:r w:rsidRPr="00E50E1F">
        <w:rPr>
          <w:bCs/>
          <w:sz w:val="28"/>
          <w:szCs w:val="28"/>
        </w:rPr>
        <w:t>световоды</w:t>
      </w:r>
      <w:proofErr w:type="spellEnd"/>
      <w:r w:rsidRPr="00E50E1F">
        <w:rPr>
          <w:bCs/>
          <w:sz w:val="28"/>
          <w:szCs w:val="28"/>
        </w:rPr>
        <w:t xml:space="preserve"> и почему они так называются?</w:t>
      </w:r>
    </w:p>
    <w:p w14:paraId="4E527A47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8. Для каких целей применяются оптические волокна со смещенной</w:t>
      </w:r>
    </w:p>
    <w:p w14:paraId="4D29C43E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ненулевой дисперсией?</w:t>
      </w:r>
    </w:p>
    <w:p w14:paraId="565A5F2E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 xml:space="preserve">9. Для чего выпускаются </w:t>
      </w:r>
      <w:proofErr w:type="spellStart"/>
      <w:r w:rsidRPr="00E50E1F">
        <w:rPr>
          <w:bCs/>
          <w:sz w:val="28"/>
          <w:szCs w:val="28"/>
        </w:rPr>
        <w:t>одномодовые</w:t>
      </w:r>
      <w:proofErr w:type="spellEnd"/>
      <w:r w:rsidRPr="00E50E1F">
        <w:rPr>
          <w:bCs/>
          <w:sz w:val="28"/>
          <w:szCs w:val="28"/>
        </w:rPr>
        <w:t xml:space="preserve"> волоконные </w:t>
      </w:r>
      <w:proofErr w:type="spellStart"/>
      <w:r w:rsidRPr="00E50E1F">
        <w:rPr>
          <w:bCs/>
          <w:sz w:val="28"/>
          <w:szCs w:val="28"/>
        </w:rPr>
        <w:t>световоды</w:t>
      </w:r>
      <w:proofErr w:type="spellEnd"/>
      <w:r w:rsidRPr="00E50E1F">
        <w:rPr>
          <w:bCs/>
          <w:sz w:val="28"/>
          <w:szCs w:val="28"/>
        </w:rPr>
        <w:t xml:space="preserve"> с</w:t>
      </w:r>
    </w:p>
    <w:p w14:paraId="64024DB0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вдавленной оболочкой?</w:t>
      </w:r>
    </w:p>
    <w:p w14:paraId="476B3AF2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10.Что такое диаметр поля моды?</w:t>
      </w:r>
    </w:p>
    <w:p w14:paraId="77C11FDD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11.Приведите определение апертурного угла.</w:t>
      </w:r>
    </w:p>
    <w:p w14:paraId="46F06C34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12.Что характеризует числовая апертура?</w:t>
      </w:r>
    </w:p>
    <w:p w14:paraId="1073D7BE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lastRenderedPageBreak/>
        <w:t xml:space="preserve">13.Как зависит число мод в </w:t>
      </w:r>
      <w:proofErr w:type="spellStart"/>
      <w:r w:rsidRPr="00E50E1F">
        <w:rPr>
          <w:bCs/>
          <w:sz w:val="28"/>
          <w:szCs w:val="28"/>
        </w:rPr>
        <w:t>световоде</w:t>
      </w:r>
      <w:proofErr w:type="spellEnd"/>
      <w:r w:rsidRPr="00E50E1F">
        <w:rPr>
          <w:bCs/>
          <w:sz w:val="28"/>
          <w:szCs w:val="28"/>
        </w:rPr>
        <w:t xml:space="preserve"> от числовой апертуры?</w:t>
      </w:r>
    </w:p>
    <w:p w14:paraId="47284720" w14:textId="77777777" w:rsidR="00E50E1F" w:rsidRPr="00E50E1F" w:rsidRDefault="00E50E1F" w:rsidP="00E50E1F">
      <w:pPr>
        <w:ind w:left="0" w:firstLine="0"/>
        <w:rPr>
          <w:bCs/>
          <w:sz w:val="28"/>
          <w:szCs w:val="28"/>
        </w:rPr>
      </w:pPr>
      <w:r w:rsidRPr="00E50E1F">
        <w:rPr>
          <w:bCs/>
          <w:sz w:val="28"/>
          <w:szCs w:val="28"/>
        </w:rPr>
        <w:t>14.Как зависит дисперсия импульсов от числовой апертуры?</w:t>
      </w:r>
    </w:p>
    <w:p w14:paraId="0EC09C0F" w14:textId="7BD6F959" w:rsidR="00930D62" w:rsidRPr="00E50E1F" w:rsidRDefault="00930D62" w:rsidP="00E50E1F">
      <w:pPr>
        <w:ind w:left="0" w:firstLine="0"/>
        <w:rPr>
          <w:bCs/>
          <w:sz w:val="28"/>
          <w:szCs w:val="28"/>
        </w:rPr>
      </w:pPr>
    </w:p>
    <w:sectPr w:rsidR="00930D62" w:rsidRPr="00E5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F2A34"/>
    <w:multiLevelType w:val="multilevel"/>
    <w:tmpl w:val="89F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99"/>
    <w:rsid w:val="002558D8"/>
    <w:rsid w:val="003E056B"/>
    <w:rsid w:val="004923F6"/>
    <w:rsid w:val="004F6681"/>
    <w:rsid w:val="0079618D"/>
    <w:rsid w:val="008C09FF"/>
    <w:rsid w:val="00930D62"/>
    <w:rsid w:val="00B21DF1"/>
    <w:rsid w:val="00B51B99"/>
    <w:rsid w:val="00E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0CDC"/>
  <w15:chartTrackingRefBased/>
  <w15:docId w15:val="{ABF25B5A-33A6-40E6-8506-26F2065E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81"/>
    <w:pPr>
      <w:spacing w:after="0" w:line="360" w:lineRule="auto"/>
      <w:ind w:left="709" w:hanging="709"/>
      <w:jc w:val="both"/>
    </w:pPr>
    <w:rPr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E056B"/>
    <w:pPr>
      <w:keepNext/>
      <w:keepLines/>
      <w:ind w:left="0" w:firstLine="0"/>
      <w:jc w:val="center"/>
      <w:outlineLvl w:val="0"/>
    </w:pPr>
    <w:rPr>
      <w:rFonts w:eastAsiaTheme="majorEastAsia" w:cstheme="majorBidi"/>
      <w:color w:val="000000" w:themeColor="text1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056B"/>
    <w:pPr>
      <w:keepNext/>
      <w:keepLines/>
      <w:ind w:left="0" w:firstLine="709"/>
      <w:outlineLvl w:val="1"/>
    </w:pPr>
    <w:rPr>
      <w:rFonts w:eastAsiaTheme="majorEastAsia" w:cstheme="majorBidi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56B"/>
    <w:rPr>
      <w:rFonts w:eastAsiaTheme="majorEastAsia" w:cstheme="majorBidi"/>
      <w:b/>
      <w:szCs w:val="26"/>
    </w:rPr>
  </w:style>
  <w:style w:type="character" w:customStyle="1" w:styleId="10">
    <w:name w:val="Заголовок 1 Знак"/>
    <w:basedOn w:val="a0"/>
    <w:link w:val="1"/>
    <w:uiPriority w:val="9"/>
    <w:rsid w:val="003E056B"/>
    <w:rPr>
      <w:rFonts w:eastAsiaTheme="majorEastAsia" w:cstheme="majorBidi"/>
      <w:color w:val="000000" w:themeColor="text1"/>
      <w:szCs w:val="32"/>
    </w:rPr>
  </w:style>
  <w:style w:type="table" w:styleId="a3">
    <w:name w:val="Table Grid"/>
    <w:basedOn w:val="a1"/>
    <w:uiPriority w:val="39"/>
    <w:rsid w:val="0093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30D62"/>
    <w:rPr>
      <w:b/>
      <w:bCs/>
    </w:rPr>
  </w:style>
  <w:style w:type="paragraph" w:styleId="a5">
    <w:name w:val="Normal (Web)"/>
    <w:basedOn w:val="a"/>
    <w:uiPriority w:val="99"/>
    <w:semiHidden/>
    <w:unhideWhenUsed/>
    <w:rsid w:val="004923F6"/>
    <w:pPr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apple-tab-span">
    <w:name w:val="apple-tab-span"/>
    <w:basedOn w:val="a0"/>
    <w:rsid w:val="0049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Repp Dmitry</dc:creator>
  <cp:keywords/>
  <dc:description/>
  <cp:lastModifiedBy>Никита Паршин</cp:lastModifiedBy>
  <cp:revision>2</cp:revision>
  <dcterms:created xsi:type="dcterms:W3CDTF">2024-10-12T07:55:00Z</dcterms:created>
  <dcterms:modified xsi:type="dcterms:W3CDTF">2024-10-12T07:55:00Z</dcterms:modified>
</cp:coreProperties>
</file>