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82BE3" w14:textId="77777777" w:rsidR="00A02EA2" w:rsidRPr="00A02EA2" w:rsidRDefault="00A02EA2" w:rsidP="00A02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EA2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7286FAB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Руководитель дополнительного офиса</w:t>
      </w:r>
    </w:p>
    <w:p w14:paraId="5550C28B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(должность представителя организации)</w:t>
      </w:r>
    </w:p>
    <w:p w14:paraId="16443D05" w14:textId="77777777" w:rsidR="00A02EA2" w:rsidRPr="00A02EA2" w:rsidRDefault="00A02EA2" w:rsidP="00A02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  <w:u w:val="single"/>
        </w:rPr>
        <w:t>Аверин Евгений Павлович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52E59938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(ФИО представителя организации, подпись)</w:t>
      </w:r>
    </w:p>
    <w:p w14:paraId="4D33E038" w14:textId="77777777" w:rsid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A2DAD3E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2EA2">
        <w:rPr>
          <w:rFonts w:ascii="Times New Roman" w:hAnsi="Times New Roman" w:cs="Times New Roman"/>
          <w:sz w:val="24"/>
          <w:szCs w:val="24"/>
        </w:rPr>
        <w:t>МП</w:t>
      </w:r>
    </w:p>
    <w:p w14:paraId="255C08C1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896CC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E0346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14:paraId="13E0753D" w14:textId="658A9C74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на прохождение </w:t>
      </w:r>
      <w:r w:rsidR="00EA218F">
        <w:rPr>
          <w:rFonts w:ascii="Times New Roman" w:hAnsi="Times New Roman" w:cs="Times New Roman"/>
          <w:sz w:val="24"/>
          <w:szCs w:val="24"/>
        </w:rPr>
        <w:t>учебной</w:t>
      </w:r>
      <w:r w:rsidRPr="00A02EA2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24FE72B7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студенту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(ДОТ) </w:t>
      </w:r>
      <w:r w:rsidRPr="00A02EA2">
        <w:rPr>
          <w:rFonts w:ascii="Times New Roman" w:hAnsi="Times New Roman" w:cs="Times New Roman"/>
          <w:sz w:val="24"/>
          <w:szCs w:val="24"/>
        </w:rPr>
        <w:t>формы обучения</w:t>
      </w:r>
    </w:p>
    <w:p w14:paraId="508389E1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В СОСТАВЕ ПРОФЕССИОНАЛЬНОГО МОДУЛЯ</w:t>
      </w:r>
    </w:p>
    <w:p w14:paraId="614D6DCE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A5558" w14:textId="656B9848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ПМ.03 Выполнение работ по одной или нескольким профессиям рабочих, должностям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EA2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</w:p>
    <w:p w14:paraId="5A29052E" w14:textId="520055F5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8AB6C" w14:textId="71EE75BD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35C9" w14:textId="6427B66A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D3B0F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Группа: </w:t>
      </w:r>
      <w:proofErr w:type="spellStart"/>
      <w:r w:rsidRPr="00A02EA2">
        <w:rPr>
          <w:rFonts w:ascii="Times New Roman" w:hAnsi="Times New Roman" w:cs="Times New Roman"/>
          <w:sz w:val="24"/>
          <w:szCs w:val="24"/>
          <w:u w:val="single"/>
        </w:rPr>
        <w:t>КЗДтБсп</w:t>
      </w:r>
      <w:proofErr w:type="spellEnd"/>
      <w:r w:rsidRPr="00A02EA2">
        <w:rPr>
          <w:rFonts w:ascii="Times New Roman" w:hAnsi="Times New Roman" w:cs="Times New Roman"/>
          <w:sz w:val="24"/>
          <w:szCs w:val="24"/>
          <w:u w:val="single"/>
        </w:rPr>
        <w:t xml:space="preserve"> 41-22</w:t>
      </w:r>
    </w:p>
    <w:p w14:paraId="7C0F7C85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курс: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792904DB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38.02.07 Банковское дело</w:t>
      </w:r>
    </w:p>
    <w:p w14:paraId="35AC4038" w14:textId="77777777" w:rsidR="00A02EA2" w:rsidRPr="00A02EA2" w:rsidRDefault="00A02EA2" w:rsidP="00A0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Дополнительный офис №9038/047 Сбербанка России ПАО</w:t>
      </w:r>
    </w:p>
    <w:p w14:paraId="2C286529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(полное название предприятия)</w:t>
      </w:r>
    </w:p>
    <w:p w14:paraId="24BD8DF1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B2B4C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Содержание задания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388"/>
        <w:gridCol w:w="1499"/>
      </w:tblGrid>
      <w:tr w:rsidR="00A02EA2" w:rsidRPr="00A02EA2" w14:paraId="4FA5D73F" w14:textId="77777777" w:rsidTr="00A02EA2">
        <w:tc>
          <w:tcPr>
            <w:tcW w:w="458" w:type="dxa"/>
          </w:tcPr>
          <w:p w14:paraId="3CB8C6CB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14:paraId="17AF3ED4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1499" w:type="dxa"/>
          </w:tcPr>
          <w:p w14:paraId="3909FFC4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02EA2" w:rsidRPr="00A02EA2" w14:paraId="4E3DE209" w14:textId="77777777" w:rsidTr="00A02EA2">
        <w:tc>
          <w:tcPr>
            <w:tcW w:w="458" w:type="dxa"/>
          </w:tcPr>
          <w:p w14:paraId="283F6BF2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88" w:type="dxa"/>
          </w:tcPr>
          <w:p w14:paraId="1E959D24" w14:textId="0064875C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операции банка</w:t>
            </w:r>
          </w:p>
          <w:p w14:paraId="6CBA3F73" w14:textId="1F73AF64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Рассчитать лимит остатка кассы и нормы расходования из выручки.</w:t>
            </w:r>
          </w:p>
          <w:p w14:paraId="402102A8" w14:textId="341C3FCF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Рассчитать суммы подкрепления операционной кассы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и отражения в бухгалтерском учете.</w:t>
            </w:r>
          </w:p>
          <w:p w14:paraId="4D6FC5D1" w14:textId="3AC8AFAE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Составить справки о результатах проверки соблюдения предприятием порядка работы с денежной наличностью.</w:t>
            </w:r>
          </w:p>
          <w:p w14:paraId="537FEBBF" w14:textId="11E6141F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учет операций по приему и выдаче денежной наличности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операциям с физическими лицами.</w:t>
            </w:r>
          </w:p>
          <w:p w14:paraId="1E496DA3" w14:textId="036C3562" w:rsidR="00A02EA2" w:rsidRPr="00A02EA2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учет операций по приему и выдаче денежной наличности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операциям с юридическими лицами</w:t>
            </w:r>
          </w:p>
        </w:tc>
        <w:tc>
          <w:tcPr>
            <w:tcW w:w="1499" w:type="dxa"/>
          </w:tcPr>
          <w:p w14:paraId="01FFD292" w14:textId="2497503F" w:rsidR="00A02EA2" w:rsidRPr="00A02EA2" w:rsidRDefault="00EA218F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2EA2" w:rsidRPr="00A02EA2" w14:paraId="4DD69B3D" w14:textId="77777777" w:rsidTr="00A02EA2">
        <w:tc>
          <w:tcPr>
            <w:tcW w:w="458" w:type="dxa"/>
          </w:tcPr>
          <w:p w14:paraId="3715598D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88" w:type="dxa"/>
          </w:tcPr>
          <w:p w14:paraId="077F9881" w14:textId="58AA0E63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Операции банка с наличными деньгами при использовании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технических средств</w:t>
            </w:r>
          </w:p>
          <w:p w14:paraId="450A37DF" w14:textId="0EF6C608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Составить заявки на загрузку/выгрузку устройства самообслуживания.</w:t>
            </w:r>
          </w:p>
          <w:p w14:paraId="340E49E4" w14:textId="2C17E11F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учет выгрузки/загрузки банкомата.</w:t>
            </w:r>
          </w:p>
          <w:p w14:paraId="49193E61" w14:textId="2B242F4A" w:rsidR="00A02EA2" w:rsidRPr="00A02EA2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учет операций с наличными деньгами при использовании автоматических сейфов.</w:t>
            </w:r>
          </w:p>
        </w:tc>
        <w:tc>
          <w:tcPr>
            <w:tcW w:w="1499" w:type="dxa"/>
          </w:tcPr>
          <w:p w14:paraId="687AE601" w14:textId="2636F93C" w:rsidR="00A02EA2" w:rsidRPr="00A02EA2" w:rsidRDefault="00EA218F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2EA2" w:rsidRPr="00A02EA2" w14:paraId="4187B582" w14:textId="77777777" w:rsidTr="00A02EA2">
        <w:tc>
          <w:tcPr>
            <w:tcW w:w="458" w:type="dxa"/>
          </w:tcPr>
          <w:p w14:paraId="3D0E5C0F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88" w:type="dxa"/>
          </w:tcPr>
          <w:p w14:paraId="2179A20B" w14:textId="15ABDAB5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Порядок обработки, формирования, упаковки и хранения наличных денег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банковских ценностей</w:t>
            </w:r>
          </w:p>
          <w:p w14:paraId="5E99CAAE" w14:textId="3AF5F31C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Составить справки о приеме на экспертизу сомнительных денежных знаков.</w:t>
            </w:r>
          </w:p>
          <w:p w14:paraId="4692F3C6" w14:textId="20399EE2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Составить сводную опись направляемых на экспертизу денежных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Банка России.</w:t>
            </w:r>
          </w:p>
          <w:p w14:paraId="0E9ECC06" w14:textId="5D911699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Составить акта пересчета.</w:t>
            </w:r>
          </w:p>
          <w:p w14:paraId="7D05B487" w14:textId="221CC4E6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книги учета ценностей.</w:t>
            </w:r>
          </w:p>
          <w:p w14:paraId="5EEBA1A4" w14:textId="44BA72D0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дела (сшивы) кассовых документов.</w:t>
            </w:r>
          </w:p>
          <w:p w14:paraId="6AEE90AD" w14:textId="3FD36570" w:rsidR="00A02EA2" w:rsidRPr="00A02EA2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учет результатов проведения ревизии</w:t>
            </w:r>
          </w:p>
        </w:tc>
        <w:tc>
          <w:tcPr>
            <w:tcW w:w="1499" w:type="dxa"/>
          </w:tcPr>
          <w:p w14:paraId="5D3125E5" w14:textId="22EE3040" w:rsidR="00A02EA2" w:rsidRPr="00A02EA2" w:rsidRDefault="00EA218F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A02EA2" w:rsidRPr="00A02EA2" w14:paraId="426FF2B0" w14:textId="77777777" w:rsidTr="00A02EA2">
        <w:tc>
          <w:tcPr>
            <w:tcW w:w="458" w:type="dxa"/>
          </w:tcPr>
          <w:p w14:paraId="0E4B049C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88" w:type="dxa"/>
          </w:tcPr>
          <w:p w14:paraId="0E5B5C04" w14:textId="77777777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Кассовые операции банка с наличной иностранной валютой и чеками</w:t>
            </w:r>
          </w:p>
          <w:p w14:paraId="61E5D10E" w14:textId="3E62181D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Рассчитать валютные курсы.</w:t>
            </w:r>
          </w:p>
          <w:p w14:paraId="2296E2A6" w14:textId="2D4C59C6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учет операций по продаже клиенту банка - физическому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дорожного чека иностранного эмитента.</w:t>
            </w:r>
          </w:p>
          <w:p w14:paraId="3875D200" w14:textId="391C9B12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операции покупки-продажи иностранной валюты в обменном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пункте банка.</w:t>
            </w:r>
          </w:p>
          <w:p w14:paraId="1B061442" w14:textId="1975C5BA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На основании приходных, расходных кассовых документов составить:</w:t>
            </w:r>
          </w:p>
          <w:p w14:paraId="5343DBAD" w14:textId="0DDD4E54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реестр операций с наличной валютой и чеками;</w:t>
            </w:r>
          </w:p>
          <w:p w14:paraId="197FBCA0" w14:textId="4F6834DD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реестр сумм принятой денежной наличности для осуществления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денежных средств;</w:t>
            </w:r>
          </w:p>
          <w:p w14:paraId="6EFC99FA" w14:textId="6161E271" w:rsidR="00A02EA2" w:rsidRPr="00A02EA2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справку о кассовых оборотах по операциям с монетами из драгоценных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</w:p>
        </w:tc>
        <w:tc>
          <w:tcPr>
            <w:tcW w:w="1499" w:type="dxa"/>
          </w:tcPr>
          <w:p w14:paraId="6BAC0CB2" w14:textId="6B35DEA1" w:rsidR="00A02EA2" w:rsidRPr="00A02EA2" w:rsidRDefault="00EA218F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2EA2" w:rsidRPr="00A02EA2" w14:paraId="257028EC" w14:textId="77777777" w:rsidTr="00A02EA2">
        <w:tc>
          <w:tcPr>
            <w:tcW w:w="458" w:type="dxa"/>
          </w:tcPr>
          <w:p w14:paraId="5BBE24AD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88" w:type="dxa"/>
          </w:tcPr>
          <w:p w14:paraId="2F5F3D37" w14:textId="77777777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Порядок обработки, формирования, упаковки и хранения наличной иностранной валюты и чеков</w:t>
            </w:r>
          </w:p>
          <w:p w14:paraId="73BC379A" w14:textId="5D245A21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Составить справки о приеме на экспертизу сомнительных денежных знаков.</w:t>
            </w:r>
          </w:p>
          <w:p w14:paraId="2B579B48" w14:textId="4B950F84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Составить сводную опись направляемых на экспертизу денежных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наличной иностранной валютой и чеками.</w:t>
            </w:r>
          </w:p>
          <w:p w14:paraId="5AECE6A1" w14:textId="308119AA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операции покупки-продажи иностранной валюты.</w:t>
            </w:r>
          </w:p>
          <w:p w14:paraId="2891D96A" w14:textId="63C25903" w:rsidR="00A02EA2" w:rsidRPr="00A02EA2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Выполнить операции по учету курсовых разниц</w:t>
            </w:r>
          </w:p>
        </w:tc>
        <w:tc>
          <w:tcPr>
            <w:tcW w:w="1499" w:type="dxa"/>
          </w:tcPr>
          <w:p w14:paraId="7E4E85CE" w14:textId="31DDA228" w:rsidR="00A02EA2" w:rsidRPr="00A02EA2" w:rsidRDefault="00EA218F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2EA2" w:rsidRPr="00A02EA2" w14:paraId="54CFA0CE" w14:textId="77777777" w:rsidTr="00A02EA2">
        <w:tc>
          <w:tcPr>
            <w:tcW w:w="458" w:type="dxa"/>
          </w:tcPr>
          <w:p w14:paraId="5ADEAD97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88" w:type="dxa"/>
          </w:tcPr>
          <w:p w14:paraId="4F7DB8B3" w14:textId="77777777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Депозитная политика банка</w:t>
            </w:r>
          </w:p>
          <w:p w14:paraId="252395A7" w14:textId="64458C98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Рассчитать и учесть размер средств, подлежащих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обязательному резервированию в Банке России.</w:t>
            </w:r>
          </w:p>
          <w:p w14:paraId="2BB65B1D" w14:textId="0691E465" w:rsidR="00A02EA2" w:rsidRPr="00A02EA2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Проанализировать экономическую обоснованность привлечения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и эффективность размещения средств банком</w:t>
            </w:r>
          </w:p>
        </w:tc>
        <w:tc>
          <w:tcPr>
            <w:tcW w:w="1499" w:type="dxa"/>
          </w:tcPr>
          <w:p w14:paraId="0DD23889" w14:textId="25F3B6C2" w:rsidR="00A02EA2" w:rsidRPr="00A02EA2" w:rsidRDefault="00EA218F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2EA2" w:rsidRPr="00A02EA2" w14:paraId="012223EC" w14:textId="77777777" w:rsidTr="00A02EA2">
        <w:tc>
          <w:tcPr>
            <w:tcW w:w="458" w:type="dxa"/>
          </w:tcPr>
          <w:p w14:paraId="3C58F227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88" w:type="dxa"/>
          </w:tcPr>
          <w:p w14:paraId="0CDAB94E" w14:textId="77777777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физических и юридических лиц в депозиты</w:t>
            </w:r>
          </w:p>
          <w:p w14:paraId="3E03A1E1" w14:textId="20F1A3F5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Начислить и причислить проценты по вкладам.</w:t>
            </w:r>
          </w:p>
          <w:p w14:paraId="2C660596" w14:textId="712BBD0D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документы по вкладным операциям.</w:t>
            </w:r>
          </w:p>
          <w:p w14:paraId="60F124F4" w14:textId="36008DC4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депозитный договор.</w:t>
            </w:r>
          </w:p>
          <w:p w14:paraId="1E23A033" w14:textId="4E4B5D5D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и отразить в учете открытия депозитного счета юридическому лицу; другому банку.</w:t>
            </w:r>
          </w:p>
          <w:p w14:paraId="57C58C28" w14:textId="3C49855D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договор по вкладу физического и юридического лица.</w:t>
            </w:r>
          </w:p>
          <w:p w14:paraId="509ECD3F" w14:textId="1046A4D7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документы по вкладу физического лица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востребования, срочному).</w:t>
            </w:r>
          </w:p>
          <w:p w14:paraId="7734C73F" w14:textId="012E7B04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документы по открытию депозитного счета юридическому лицу.</w:t>
            </w:r>
          </w:p>
          <w:p w14:paraId="3ECCA22A" w14:textId="6F31F0B0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доверенности по счету, завещательное распоряжение.</w:t>
            </w:r>
          </w:p>
          <w:p w14:paraId="4B75FCD9" w14:textId="69EB7E88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документы при утрате вкладчиком сберкнижки.</w:t>
            </w:r>
          </w:p>
          <w:p w14:paraId="0871F7A3" w14:textId="0A6210AF" w:rsidR="00EA218F" w:rsidRPr="00EA218F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справки по вкладам.</w:t>
            </w:r>
          </w:p>
          <w:p w14:paraId="3B4E8A8D" w14:textId="6F26C4EA" w:rsidR="00A02EA2" w:rsidRPr="00A02EA2" w:rsidRDefault="00EA218F" w:rsidP="00E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8F">
              <w:rPr>
                <w:rFonts w:ascii="Times New Roman" w:hAnsi="Times New Roman" w:cs="Times New Roman"/>
                <w:sz w:val="24"/>
                <w:szCs w:val="24"/>
              </w:rPr>
              <w:t>Оформить бухгалтерский учет операций по вкладам</w:t>
            </w:r>
          </w:p>
        </w:tc>
        <w:tc>
          <w:tcPr>
            <w:tcW w:w="1499" w:type="dxa"/>
          </w:tcPr>
          <w:p w14:paraId="4F260888" w14:textId="3613640A" w:rsidR="00A02EA2" w:rsidRPr="00A02EA2" w:rsidRDefault="00EA218F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2EA2" w:rsidRPr="00A02EA2" w14:paraId="6575FA0F" w14:textId="77777777" w:rsidTr="00A02EA2">
        <w:tc>
          <w:tcPr>
            <w:tcW w:w="7846" w:type="dxa"/>
            <w:gridSpan w:val="2"/>
          </w:tcPr>
          <w:p w14:paraId="5EC64CE0" w14:textId="77777777" w:rsidR="00A02EA2" w:rsidRPr="00A02EA2" w:rsidRDefault="00A02EA2" w:rsidP="00200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78801A18" w14:textId="77777777" w:rsidR="00A02EA2" w:rsidRPr="00A02EA2" w:rsidRDefault="00A02EA2" w:rsidP="00200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14:paraId="7A070EA7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A0A82" w14:textId="7B63A0F1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Срок сдачи отчёта по производственн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A02EA2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02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18F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.12.2023</w:t>
      </w:r>
    </w:p>
    <w:p w14:paraId="11022885" w14:textId="3822476B" w:rsid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AB61B" w14:textId="77777777" w:rsidR="00EA218F" w:rsidRDefault="00EA218F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94392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отчета</w:t>
      </w:r>
    </w:p>
    <w:p w14:paraId="1C01F5EF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124486A7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Направление на практику</w:t>
      </w:r>
    </w:p>
    <w:p w14:paraId="69EE6A50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Задание на практику</w:t>
      </w:r>
    </w:p>
    <w:p w14:paraId="7A71815C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Дневник практики</w:t>
      </w:r>
    </w:p>
    <w:p w14:paraId="6F7CA1C0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Характеристика студента, выданная по месту прохождения практики</w:t>
      </w:r>
    </w:p>
    <w:p w14:paraId="1B56425B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14:paraId="573C5D6C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14:paraId="41D8D333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B12A3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Руководитель практики от колледжа ______________ ________________ _______________</w:t>
      </w:r>
    </w:p>
    <w:p w14:paraId="2D76B927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ФИО</w:t>
      </w:r>
    </w:p>
    <w:p w14:paraId="3EA9E103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A13BF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45030" w14:textId="628DE9EE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принял к исполнению          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 w:rsidR="00EA218F">
        <w:rPr>
          <w:rFonts w:ascii="Times New Roman" w:hAnsi="Times New Roman" w:cs="Times New Roman"/>
          <w:sz w:val="24"/>
          <w:szCs w:val="24"/>
          <w:u w:val="single"/>
        </w:rPr>
        <w:t>27.11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2EA2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14:paraId="42C53E6B" w14:textId="77777777" w:rsidR="00016A49" w:rsidRDefault="00A02EA2" w:rsidP="00A02EA2">
      <w:pPr>
        <w:spacing w:after="0" w:line="240" w:lineRule="auto"/>
      </w:pPr>
      <w:r w:rsidRPr="00A0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ФИО</w:t>
      </w:r>
    </w:p>
    <w:sectPr w:rsidR="0001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A2"/>
    <w:rsid w:val="00016A49"/>
    <w:rsid w:val="00A02EA2"/>
    <w:rsid w:val="00EA218F"/>
    <w:rsid w:val="00F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6158"/>
  <w15:chartTrackingRefBased/>
  <w15:docId w15:val="{C9A27622-E48A-4A44-8217-BB2015D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3</cp:revision>
  <dcterms:created xsi:type="dcterms:W3CDTF">2024-04-29T19:29:00Z</dcterms:created>
  <dcterms:modified xsi:type="dcterms:W3CDTF">2024-08-25T08:56:00Z</dcterms:modified>
</cp:coreProperties>
</file>