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МИНИСТЕРСТВО НАУКИ И ВЫСШЕГО ОБРАЗОВАНИЯ РОССИЙСКОЙ ФЕДЕРАЦИИ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высшего образования «Уральский государственный экономический университет»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(УрГЭУ)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Екатеринбург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 ОТЧЕТА ПО ПРАКТИКЕ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tbl>
      <w:tblPr>
        <w:tblStyle w:val="Style_2"/>
        <w:tblW w:type="auto" w:w="0"/>
        <w:tblLayout w:type="fixed"/>
      </w:tblPr>
      <w:tblGrid>
        <w:gridCol w:w="1382"/>
        <w:gridCol w:w="7657"/>
        <w:gridCol w:w="816"/>
      </w:tblGrid>
      <w:tr>
        <w:tc>
          <w:tcPr>
            <w:tcW w:type="dxa" w:w="1382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1</w:t>
            </w:r>
          </w:p>
        </w:tc>
        <w:tc>
          <w:tcPr>
            <w:tcW w:type="dxa" w:w="7657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руководителях практики </w:t>
            </w:r>
          </w:p>
        </w:tc>
        <w:tc>
          <w:tcPr>
            <w:tcW w:type="dxa" w:w="816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Стр.</w:t>
            </w:r>
          </w:p>
        </w:tc>
      </w:tr>
      <w:tr>
        <w:trPr>
          <w:trHeight w:hRule="atLeast" w:val="865"/>
        </w:trPr>
        <w:tc>
          <w:tcPr>
            <w:tcW w:type="dxa" w:w="1382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2</w:t>
            </w:r>
          </w:p>
        </w:tc>
        <w:tc>
          <w:tcPr>
            <w:tcW w:type="dxa" w:w="7657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Инструктажи по созданию безопасных условий прохождения практики обучающимся, отвечающие санитарным правилам и требованиям охраны труда</w:t>
            </w:r>
          </w:p>
        </w:tc>
        <w:tc>
          <w:tcPr>
            <w:tcW w:type="dxa" w:w="816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382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3</w:t>
            </w:r>
          </w:p>
        </w:tc>
        <w:tc>
          <w:tcPr>
            <w:tcW w:type="dxa" w:w="7657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Краткая характеристика места практики </w:t>
            </w:r>
          </w:p>
        </w:tc>
        <w:tc>
          <w:tcPr>
            <w:tcW w:type="dxa" w:w="816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382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4</w:t>
            </w:r>
          </w:p>
        </w:tc>
        <w:tc>
          <w:tcPr>
            <w:tcW w:type="dxa" w:w="7657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индивидуального задания</w:t>
            </w:r>
          </w:p>
        </w:tc>
        <w:tc>
          <w:tcPr>
            <w:tcW w:type="dxa" w:w="816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382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5</w:t>
            </w:r>
          </w:p>
        </w:tc>
        <w:tc>
          <w:tcPr>
            <w:tcW w:type="dxa" w:w="7657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Отчетные документы</w:t>
            </w:r>
          </w:p>
        </w:tc>
        <w:tc>
          <w:tcPr>
            <w:tcW w:type="dxa" w:w="816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2000000">
      <w:pPr>
        <w:ind/>
        <w:jc w:val="center"/>
        <w:rPr>
          <w:color w:val="000000"/>
        </w:rPr>
      </w:pPr>
    </w:p>
    <w:p w14:paraId="6300000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 прохождении практики в Университете информация заполняется по открытым источникам организации, изучаемой студентом в соответствии с индивидуальным заданием</w:t>
      </w:r>
    </w:p>
    <w:p w14:paraId="64000000">
      <w:pPr>
        <w:spacing w:after="0" w:line="240" w:lineRule="auto"/>
        <w:ind/>
        <w:contextualSpacing w:val="1"/>
        <w:rPr>
          <w:rFonts w:ascii="Times New Roman" w:hAnsi="Times New Roman"/>
          <w:b w:val="1"/>
          <w:color w:val="0000FF"/>
          <w:sz w:val="24"/>
        </w:rPr>
      </w:pPr>
    </w:p>
    <w:p w14:paraId="65000000">
      <w:pPr>
        <w:spacing w:after="0" w:line="240" w:lineRule="auto"/>
        <w:ind/>
        <w:contextualSpacing w:val="1"/>
        <w:rPr>
          <w:rFonts w:ascii="Times New Roman" w:hAnsi="Times New Roman"/>
          <w:b w:val="1"/>
          <w:color w:val="0000FF"/>
          <w:sz w:val="24"/>
        </w:rPr>
      </w:pPr>
    </w:p>
    <w:p w14:paraId="66000000">
      <w:pPr>
        <w:spacing w:after="0" w:line="240" w:lineRule="auto"/>
        <w:ind/>
        <w:contextualSpacing w:val="1"/>
        <w:rPr>
          <w:rFonts w:ascii="Times New Roman" w:hAnsi="Times New Roman"/>
          <w:b w:val="1"/>
          <w:color w:val="0000FF"/>
          <w:sz w:val="24"/>
        </w:rPr>
      </w:pPr>
    </w:p>
    <w:p w14:paraId="67000000">
      <w:pPr>
        <w:spacing w:after="0" w:line="240" w:lineRule="auto"/>
        <w:ind/>
        <w:contextualSpacing w:val="1"/>
        <w:rPr>
          <w:rFonts w:ascii="Times New Roman" w:hAnsi="Times New Roman"/>
          <w:b w:val="1"/>
          <w:color w:val="0000FF"/>
          <w:sz w:val="24"/>
        </w:rPr>
      </w:pPr>
    </w:p>
    <w:p w14:paraId="68000000">
      <w:pPr>
        <w:spacing w:after="0" w:line="240" w:lineRule="auto"/>
        <w:ind/>
        <w:contextualSpacing w:val="1"/>
        <w:rPr>
          <w:rFonts w:ascii="Times New Roman" w:hAnsi="Times New Roman"/>
          <w:b w:val="1"/>
          <w:color w:val="0000FF"/>
          <w:sz w:val="24"/>
        </w:rPr>
      </w:pPr>
    </w:p>
    <w:p w14:paraId="69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Часть 3</w:t>
      </w:r>
    </w:p>
    <w:p w14:paraId="6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КРАТКАЯ ХАРАКТЕРИСТИКА МЕСТА ПРАКТИКИ</w:t>
      </w:r>
    </w:p>
    <w:p w14:paraId="6B000000">
      <w:pPr>
        <w:spacing w:after="0" w:line="240" w:lineRule="auto"/>
        <w:ind/>
        <w:contextualSpacing w:val="1"/>
        <w:rPr>
          <w:rFonts w:ascii="Times New Roman" w:hAnsi="Times New Roman"/>
          <w:b w:val="1"/>
          <w:color w:val="0000FF"/>
          <w:sz w:val="24"/>
        </w:rPr>
      </w:pPr>
    </w:p>
    <w:tbl>
      <w:tblPr>
        <w:tblStyle w:val="Style_2"/>
        <w:tblW w:type="auto" w:w="0"/>
        <w:tblLayout w:type="fixed"/>
      </w:tblPr>
      <w:tblGrid>
        <w:gridCol w:w="2703"/>
        <w:gridCol w:w="7152"/>
      </w:tblGrid>
      <w:tr>
        <w:tc>
          <w:tcPr>
            <w:tcW w:type="dxa" w:w="2703"/>
            <w:vMerge w:val="restart"/>
          </w:tcPr>
          <w:p/>
        </w:tc>
        <w:tc>
          <w:tcPr>
            <w:tcW w:type="dxa" w:w="7152"/>
          </w:tcPr>
          <w:p/>
        </w:tc>
      </w:tr>
      <w:tr>
        <w:tc>
          <w:tcPr>
            <w:tcW w:type="dxa" w:w="2703"/>
            <w:gridSpan w:val="1"/>
            <w:vMerge w:val="continue"/>
          </w:tcPr>
          <w:p/>
        </w:tc>
        <w:tc>
          <w:tcPr>
            <w:tcW w:type="dxa" w:w="7152"/>
          </w:tcPr>
          <w:p/>
        </w:tc>
      </w:tr>
      <w:tr>
        <w:tc>
          <w:tcPr>
            <w:tcW w:type="dxa" w:w="2703"/>
          </w:tcPr>
          <w:p/>
        </w:tc>
        <w:tc>
          <w:tcPr>
            <w:tcW w:type="dxa" w:w="7152"/>
          </w:tcPr>
          <w:p/>
        </w:tc>
      </w:tr>
      <w:tr>
        <w:tc>
          <w:tcPr>
            <w:tcW w:type="dxa" w:w="2703"/>
          </w:tcPr>
          <w:p/>
        </w:tc>
        <w:tc>
          <w:tcPr>
            <w:tcW w:type="dxa" w:w="7152"/>
          </w:tcPr>
          <w:p/>
        </w:tc>
      </w:tr>
      <w:tr>
        <w:tc>
          <w:tcPr>
            <w:tcW w:type="dxa" w:w="2703"/>
          </w:tcPr>
          <w:p/>
        </w:tc>
        <w:tc>
          <w:tcPr>
            <w:tcW w:type="dxa" w:w="7152"/>
          </w:tcPr>
          <w:p/>
        </w:tc>
      </w:tr>
      <w:tr>
        <w:tc>
          <w:tcPr>
            <w:tcW w:type="dxa" w:w="2703"/>
          </w:tcPr>
          <w:p/>
        </w:tc>
        <w:tc>
          <w:tcPr>
            <w:tcW w:type="dxa" w:w="7152"/>
          </w:tcPr>
          <w:p/>
        </w:tc>
      </w:tr>
      <w:tr>
        <w:tc>
          <w:tcPr>
            <w:tcW w:type="dxa" w:w="2703"/>
          </w:tcPr>
          <w:p/>
        </w:tc>
        <w:tc>
          <w:tcPr>
            <w:tcW w:type="dxa" w:w="7152"/>
          </w:tcPr>
          <w:p/>
        </w:tc>
      </w:tr>
      <w:tr>
        <w:tc>
          <w:tcPr>
            <w:tcW w:type="dxa" w:w="2703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yellow"/>
              </w:rPr>
              <w:t>Правоустанавливающие документы</w:t>
            </w:r>
          </w:p>
        </w:tc>
        <w:tc>
          <w:tcPr>
            <w:tcW w:type="dxa" w:w="7152"/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</w:p>
        </w:tc>
      </w:tr>
      <w:tr>
        <w:trPr>
          <w:trHeight w:hRule="atLeast" w:val="6963"/>
        </w:trPr>
        <w:tc>
          <w:tcPr>
            <w:tcW w:type="dxa" w:w="2703"/>
          </w:tcPr>
          <w:p w14:paraId="6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yellow"/>
              </w:rPr>
              <w:t>Основные направления деятельности</w:t>
            </w:r>
          </w:p>
          <w:p w14:paraId="6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yellow"/>
              </w:rPr>
              <w:t>(информация  о</w:t>
            </w:r>
            <w:r>
              <w:rPr>
                <w:rFonts w:ascii="Times New Roman" w:hAnsi="Times New Roman"/>
                <w:color w:val="333333"/>
                <w:sz w:val="24"/>
                <w:highlight w:val="yellow"/>
              </w:rPr>
              <w:t>фициального сайта, устава, ЕГРЮЛ</w:t>
            </w:r>
            <w:r>
              <w:rPr>
                <w:rFonts w:ascii="Times New Roman" w:hAnsi="Times New Roman"/>
                <w:color w:val="333333"/>
                <w:sz w:val="24"/>
                <w:highlight w:val="yellow"/>
              </w:rPr>
              <w:t xml:space="preserve"> и т.д)</w:t>
            </w:r>
          </w:p>
          <w:p w14:paraId="70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</w:p>
          <w:p w14:paraId="7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yellow"/>
              </w:rPr>
              <w:t xml:space="preserve">Должна соответствовать ПРОФИЛЮ </w:t>
            </w:r>
          </w:p>
          <w:p w14:paraId="72000000">
            <w:pPr>
              <w:spacing w:after="0" w:beforeAutospacing="on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</w:p>
        </w:tc>
        <w:tc>
          <w:tcPr>
            <w:tcW w:type="dxa" w:w="7152"/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color w:val="333333"/>
                <w:sz w:val="24"/>
                <w:highlight w:val="yellow"/>
              </w:rPr>
            </w:pPr>
          </w:p>
        </w:tc>
      </w:tr>
    </w:tbl>
    <w:p w14:paraId="74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5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6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7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8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9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A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B000000">
      <w:pPr>
        <w:spacing w:after="0" w:line="240" w:lineRule="auto"/>
        <w:ind w:firstLine="0" w:left="360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C000000">
      <w:pPr>
        <w:spacing w:after="0" w:line="240" w:lineRule="auto"/>
        <w:ind w:firstLine="0" w:left="-349"/>
        <w:contextualSpacing w:val="1"/>
        <w:rPr>
          <w:rFonts w:ascii="Times New Roman" w:hAnsi="Times New Roman"/>
          <w:b w:val="1"/>
          <w:color w:val="FF0000"/>
          <w:sz w:val="24"/>
        </w:rPr>
      </w:pPr>
    </w:p>
    <w:p w14:paraId="7D000000">
      <w:pPr>
        <w:sectPr>
          <w:footerReference r:id="rId2" w:type="default"/>
          <w:footerReference r:id="rId1" w:type="first"/>
          <w:pgSz w:h="16838" w:orient="portrait" w:w="11906"/>
          <w:pgMar w:bottom="993" w:footer="0" w:gutter="0" w:header="0" w:left="1276" w:right="991" w:top="1134"/>
          <w:titlePg/>
        </w:sectPr>
      </w:pPr>
    </w:p>
    <w:p w14:paraId="7E000000">
      <w:pPr>
        <w:pStyle w:val="Style_3"/>
        <w:spacing w:after="0" w:line="240" w:lineRule="auto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Часть 4</w:t>
      </w:r>
    </w:p>
    <w:p w14:paraId="7F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ВЫПОЛНЕНИЕ ИНДИВИДУАЛЬНОГО ЗАДАНИЯ </w:t>
      </w:r>
    </w:p>
    <w:p w14:paraId="8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W w:type="auto" w:w="0"/>
        <w:tblInd w:type="dxa" w:w="108"/>
        <w:tblBorders>
          <w:top w:color="808080" w:sz="5" w:val="single"/>
          <w:left w:color="808080" w:sz="5" w:val="single"/>
          <w:bottom w:color="808080" w:sz="5" w:val="single"/>
          <w:right w:color="808080" w:sz="5" w:val="single"/>
        </w:tblBorders>
        <w:tblLayout w:type="fixed"/>
      </w:tblPr>
      <w:tblGrid>
        <w:gridCol w:w="2977"/>
        <w:gridCol w:w="2693"/>
        <w:gridCol w:w="2642"/>
        <w:gridCol w:w="3595"/>
        <w:gridCol w:w="3021"/>
      </w:tblGrid>
      <w:tr>
        <w:tc>
          <w:tcPr>
            <w:tcW w:type="dxa" w:w="2977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Виды работ: 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из индивидуального 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задания </w:t>
            </w:r>
          </w:p>
        </w:tc>
        <w:tc>
          <w:tcPr>
            <w:tcW w:type="dxa" w:w="2693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Конкретные даты выполнения из  индивидуального задания </w:t>
            </w:r>
          </w:p>
        </w:tc>
        <w:tc>
          <w:tcPr>
            <w:tcW w:type="dxa" w:w="2642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Вид отчетного документа из индивидуального задания</w:t>
            </w:r>
          </w:p>
        </w:tc>
        <w:tc>
          <w:tcPr>
            <w:tcW w:type="dxa" w:w="3595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yellow"/>
              </w:rPr>
              <w:t>Краткое описание студентом алгоритма выполнения задания</w:t>
            </w:r>
          </w:p>
        </w:tc>
        <w:tc>
          <w:tcPr>
            <w:tcW w:type="dxa" w:w="3021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отчетных документов</w:t>
            </w:r>
          </w:p>
        </w:tc>
      </w:tr>
      <w:tr>
        <w:tc>
          <w:tcPr>
            <w:tcW w:type="dxa" w:w="2977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Консультирование по вопросам права.</w:t>
            </w:r>
          </w:p>
        </w:tc>
        <w:tc>
          <w:tcPr>
            <w:tcW w:type="dxa" w:w="2693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21.06.2024</w:t>
            </w:r>
          </w:p>
        </w:tc>
        <w:tc>
          <w:tcPr>
            <w:tcW w:type="dxa" w:w="2642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 отчетного документа: Собеседование по составлению юридического заключения, искового заявления (документы разместить в части 5 Отчета)</w:t>
            </w:r>
          </w:p>
        </w:tc>
        <w:tc>
          <w:tcPr>
            <w:tcW w:type="dxa" w:w="3595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Изучил….</w:t>
            </w:r>
          </w:p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Проанализировал….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FF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Сделал вывод…</w:t>
            </w:r>
          </w:p>
        </w:tc>
        <w:tc>
          <w:tcPr>
            <w:tcW w:type="dxa" w:w="3021"/>
            <w:tcBorders>
              <w:top w:color="000000" w:sz="7" w:val="single"/>
              <w:left w:color="000000" w:sz="7" w:val="single"/>
              <w:bottom w:color="000000" w:sz="7" w:val="single"/>
              <w:right w:color="000000" w:sz="7" w:val="single"/>
            </w:tcBorders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Собеседование по составлению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юридического заключения, искового заявления (документы разместить в части 5 Отчета)</w:t>
            </w:r>
          </w:p>
        </w:tc>
      </w:tr>
      <w:tr>
        <w:tc>
          <w:tcPr>
            <w:tcW w:type="dxa" w:w="2977"/>
            <w:tcBorders>
              <w:top w:color="808080" w:sz="5" w:val="single"/>
              <w:left w:color="808080" w:sz="5" w:val="single"/>
              <w:bottom w:color="808080" w:sz="5" w:val="single"/>
              <w:right w:color="808080" w:sz="5" w:val="single"/>
            </w:tcBorders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правовой экспертизы документов</w:t>
            </w:r>
          </w:p>
        </w:tc>
        <w:tc>
          <w:tcPr>
            <w:tcW w:type="dxa" w:w="2693"/>
            <w:tcBorders>
              <w:top w:color="808080" w:sz="5" w:val="single"/>
              <w:left w:color="808080" w:sz="5" w:val="single"/>
              <w:bottom w:color="808080" w:sz="5" w:val="single"/>
              <w:right w:color="808080" w:sz="5" w:val="single"/>
            </w:tcBorders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27.06.2024</w:t>
            </w:r>
          </w:p>
        </w:tc>
        <w:tc>
          <w:tcPr>
            <w:tcW w:type="dxa" w:w="2642"/>
            <w:tcBorders>
              <w:top w:color="808080" w:sz="5" w:val="single"/>
              <w:left w:color="808080" w:sz="5" w:val="single"/>
              <w:bottom w:color="808080" w:sz="5" w:val="single"/>
              <w:right w:color="808080" w:sz="5" w:val="single"/>
            </w:tcBorders>
          </w:tcPr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 отчетного документа: Собеседование по составлению юридического заключения, искового заявления,  гражданско-правового или   трудового договора (документы разместить в части 5 Отчета)</w:t>
            </w:r>
          </w:p>
        </w:tc>
        <w:tc>
          <w:tcPr>
            <w:tcW w:type="dxa" w:w="3595"/>
            <w:tcBorders>
              <w:top w:color="808080" w:sz="5" w:val="single"/>
              <w:left w:color="808080" w:sz="5" w:val="single"/>
              <w:bottom w:color="808080" w:sz="5" w:val="single"/>
              <w:right w:color="808080" w:sz="5" w:val="single"/>
            </w:tcBorders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Изучил….</w:t>
            </w:r>
          </w:p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Проанализировал….</w:t>
            </w:r>
          </w:p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Сделал вывод…</w:t>
            </w:r>
          </w:p>
        </w:tc>
        <w:tc>
          <w:tcPr>
            <w:tcW w:type="dxa" w:w="3021"/>
            <w:tcBorders>
              <w:top w:color="808080" w:sz="5" w:val="single"/>
              <w:left w:color="808080" w:sz="5" w:val="single"/>
              <w:bottom w:color="808080" w:sz="5" w:val="single"/>
              <w:right w:color="808080" w:sz="5" w:val="single"/>
            </w:tcBorders>
          </w:tcPr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Собеседование по составлению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юридического заключения, искового заявления,  гражданско-правового или   трудового договора (документы разместить в части 5 Отчета)</w:t>
            </w:r>
          </w:p>
        </w:tc>
      </w:tr>
    </w:tbl>
    <w:p w14:paraId="96000000">
      <w:pPr>
        <w:sectPr>
          <w:footerReference r:id="rId6" w:type="default"/>
          <w:footerReference r:id="rId4" w:type="first"/>
          <w:pgSz w:h="11906" w:orient="landscape" w:w="16838"/>
          <w:pgMar w:bottom="1276" w:footer="0" w:gutter="0" w:header="0" w:left="1134" w:right="992" w:top="992"/>
          <w:titlePg/>
        </w:sectPr>
      </w:pPr>
    </w:p>
    <w:p w14:paraId="9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8000000">
      <w:pPr>
        <w:tabs>
          <w:tab w:leader="none" w:pos="6948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9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A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Часть 5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9C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ОТЧЕТНЫЕ ДОКУМЕНТЫ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9E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Конкретные документы, которые составил обучающийся во время практики</w:t>
      </w:r>
    </w:p>
    <w:p w14:paraId="9F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sectPr>
      <w:footerReference r:id="rId3" w:type="default"/>
      <w:footerReference r:id="rId5" w:type="first"/>
      <w:pgSz w:h="16838" w:orient="portrait" w:w="11906"/>
      <w:pgMar w:bottom="993" w:footer="0" w:gutter="0" w:header="0" w:left="1276" w:right="99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t>7</w:t>
    </w: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  <w:r>
      <w:t>7</w:t>
    </w: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</w:pPr>
    <w:r>
      <w:t>7</w:t>
    </w: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C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Интернет-ссылка"/>
    <w:basedOn w:val="Style_7"/>
    <w:link w:val="Style_6_ch"/>
    <w:rPr>
      <w:color w:themeColor="hyperlink" w:val="0563C1"/>
      <w:u w:val="single"/>
    </w:rPr>
  </w:style>
  <w:style w:styleId="Style_6_ch" w:type="character">
    <w:name w:val="Интернет-ссылка"/>
    <w:basedOn w:val="Style_7_ch"/>
    <w:link w:val="Style_6"/>
    <w:rPr>
      <w:color w:themeColor="hyperlink" w:val="0563C1"/>
      <w:u w:val="single"/>
    </w:rPr>
  </w:style>
  <w:style w:styleId="Style_8" w:type="paragraph">
    <w:name w:val="footnote Text PHPDOCX"/>
    <w:link w:val="Style_8_ch"/>
  </w:style>
  <w:style w:styleId="Style_8_ch" w:type="character">
    <w:name w:val="footnote Text PHPDOCX"/>
    <w:link w:val="Style_8"/>
  </w:style>
  <w:style w:styleId="Style_9" w:type="paragraph">
    <w:name w:val="annotation text"/>
    <w:basedOn w:val="Style_5"/>
    <w:link w:val="Style_9_ch"/>
    <w:pPr>
      <w:spacing w:after="200" w:line="240" w:lineRule="auto"/>
      <w:ind/>
    </w:pPr>
    <w:rPr>
      <w:sz w:val="20"/>
    </w:rPr>
  </w:style>
  <w:style w:styleId="Style_9_ch" w:type="character">
    <w:name w:val="annotation text"/>
    <w:basedOn w:val="Style_5_ch"/>
    <w:link w:val="Style_9"/>
    <w:rPr>
      <w:sz w:val="20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endnote Text PHPDOCX"/>
    <w:link w:val="Style_12_ch"/>
  </w:style>
  <w:style w:styleId="Style_12_ch" w:type="character">
    <w:name w:val="endnote Text PHPDOCX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note Text Car PHPDOCX"/>
    <w:basedOn w:val="Style_16"/>
    <w:link w:val="Style_15_ch"/>
    <w:rPr>
      <w:sz w:val="20"/>
    </w:rPr>
  </w:style>
  <w:style w:styleId="Style_15_ch" w:type="character">
    <w:name w:val="footnote Text Car PHPDOCX"/>
    <w:basedOn w:val="Style_16_ch"/>
    <w:link w:val="Style_15"/>
    <w:rPr>
      <w:sz w:val="20"/>
    </w:rPr>
  </w:style>
  <w:style w:styleId="Style_17" w:type="paragraph">
    <w:name w:val="endnote Text PHPDOCX"/>
    <w:link w:val="Style_17_ch"/>
  </w:style>
  <w:style w:styleId="Style_17_ch" w:type="character">
    <w:name w:val="endnote Text PHPDOCX"/>
    <w:link w:val="Style_17"/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Endnote"/>
    <w:link w:val="Style_18"/>
    <w:rPr>
      <w:rFonts w:ascii="XO Thames" w:hAnsi="XO Thames"/>
      <w:sz w:val="22"/>
    </w:rPr>
  </w:style>
  <w:style w:styleId="Style_19" w:type="paragraph">
    <w:name w:val="heading 3"/>
    <w:next w:val="Style_5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Текст выноски Знак"/>
    <w:basedOn w:val="Style_7"/>
    <w:link w:val="Style_20_ch"/>
    <w:rPr>
      <w:rFonts w:ascii="Segoe UI" w:hAnsi="Segoe UI"/>
      <w:sz w:val="18"/>
    </w:rPr>
  </w:style>
  <w:style w:styleId="Style_20_ch" w:type="character">
    <w:name w:val="Текст выноски Знак"/>
    <w:basedOn w:val="Style_7_ch"/>
    <w:link w:val="Style_20"/>
    <w:rPr>
      <w:rFonts w:ascii="Segoe UI" w:hAnsi="Segoe UI"/>
      <w:sz w:val="18"/>
    </w:rPr>
  </w:style>
  <w:style w:styleId="Style_21" w:type="paragraph">
    <w:name w:val="Balloon Text PHPDOCX"/>
    <w:link w:val="Style_21_ch"/>
    <w:rPr>
      <w:rFonts w:ascii="Tahoma" w:hAnsi="Tahoma"/>
      <w:sz w:val="16"/>
    </w:rPr>
  </w:style>
  <w:style w:styleId="Style_21_ch" w:type="character">
    <w:name w:val="Balloon Text PHPDOCX"/>
    <w:link w:val="Style_21"/>
    <w:rPr>
      <w:rFonts w:ascii="Tahoma" w:hAnsi="Tahoma"/>
      <w:sz w:val="16"/>
    </w:rPr>
  </w:style>
  <w:style w:styleId="Style_22" w:type="paragraph">
    <w:name w:val="annotation subject PHPDOCX"/>
    <w:basedOn w:val="Style_23"/>
    <w:next w:val="Style_23"/>
    <w:link w:val="Style_22_ch"/>
    <w:rPr>
      <w:b w:val="1"/>
    </w:rPr>
  </w:style>
  <w:style w:styleId="Style_22_ch" w:type="character">
    <w:name w:val="annotation subject PHPDOCX"/>
    <w:basedOn w:val="Style_23_ch"/>
    <w:link w:val="Style_22"/>
    <w:rPr>
      <w:b w:val="1"/>
    </w:rPr>
  </w:style>
  <w:style w:styleId="Style_24" w:type="paragraph">
    <w:name w:val="List Paragraph PHPDOCX"/>
    <w:link w:val="Style_24_ch"/>
    <w:pPr>
      <w:ind w:firstLine="0" w:left="720"/>
      <w:contextualSpacing w:val="1"/>
    </w:pPr>
  </w:style>
  <w:style w:styleId="Style_24_ch" w:type="character">
    <w:name w:val="List Paragraph PHPDOCX"/>
    <w:link w:val="Style_24"/>
  </w:style>
  <w:style w:styleId="Style_25" w:type="paragraph">
    <w:name w:val="List Paragraph PHPDOCX"/>
    <w:link w:val="Style_25_ch"/>
    <w:pPr>
      <w:spacing w:after="160" w:line="264" w:lineRule="auto"/>
      <w:ind w:firstLine="0" w:left="720"/>
      <w:contextualSpacing w:val="1"/>
    </w:pPr>
    <w:rPr>
      <w:sz w:val="22"/>
    </w:rPr>
  </w:style>
  <w:style w:styleId="Style_25_ch" w:type="character">
    <w:name w:val="List Paragraph PHPDOCX"/>
    <w:link w:val="Style_25"/>
    <w:rPr>
      <w:sz w:val="22"/>
    </w:rPr>
  </w:style>
  <w:style w:styleId="Style_26" w:type="paragraph">
    <w:name w:val="footnote Text PHPDOCX"/>
    <w:link w:val="Style_26_ch"/>
  </w:style>
  <w:style w:styleId="Style_26_ch" w:type="character">
    <w:name w:val="footnote Text PHPDOCX"/>
    <w:link w:val="Style_26"/>
  </w:style>
  <w:style w:styleId="Style_27" w:type="paragraph">
    <w:name w:val="Body Text"/>
    <w:basedOn w:val="Style_5"/>
    <w:link w:val="Style_27_ch"/>
    <w:pPr>
      <w:spacing w:after="140" w:line="276" w:lineRule="auto"/>
      <w:ind/>
    </w:pPr>
  </w:style>
  <w:style w:styleId="Style_27_ch" w:type="character">
    <w:name w:val="Body Text"/>
    <w:basedOn w:val="Style_5_ch"/>
    <w:link w:val="Style_27"/>
  </w:style>
  <w:style w:styleId="Style_28" w:type="paragraph">
    <w:name w:val="toc 3"/>
    <w:next w:val="Style_5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9" w:type="paragraph">
    <w:name w:val="endnote Text Car PHPDOCX"/>
    <w:basedOn w:val="Style_16"/>
    <w:link w:val="Style_29_ch"/>
    <w:rPr>
      <w:sz w:val="20"/>
    </w:rPr>
  </w:style>
  <w:style w:styleId="Style_29_ch" w:type="character">
    <w:name w:val="endnote Text Car PHPDOCX"/>
    <w:basedOn w:val="Style_16_ch"/>
    <w:link w:val="Style_29"/>
    <w:rPr>
      <w:sz w:val="20"/>
    </w:rPr>
  </w:style>
  <w:style w:styleId="Style_30" w:type="paragraph">
    <w:name w:val="Footnote Characters"/>
    <w:link w:val="Style_30_ch"/>
    <w:rPr>
      <w:vertAlign w:val="superscript"/>
    </w:rPr>
  </w:style>
  <w:style w:styleId="Style_30_ch" w:type="character">
    <w:name w:val="Footnote Characters"/>
    <w:link w:val="Style_30"/>
    <w:rPr>
      <w:vertAlign w:val="superscript"/>
    </w:rPr>
  </w:style>
  <w:style w:styleId="Style_31" w:type="paragraph">
    <w:name w:val="List"/>
    <w:basedOn w:val="Style_27"/>
    <w:link w:val="Style_31_ch"/>
    <w:rPr>
      <w:rFonts w:ascii="PT Astra Serif" w:hAnsi="PT Astra Serif"/>
    </w:rPr>
  </w:style>
  <w:style w:styleId="Style_31_ch" w:type="character">
    <w:name w:val="List"/>
    <w:basedOn w:val="Style_27_ch"/>
    <w:link w:val="Style_31"/>
    <w:rPr>
      <w:rFonts w:ascii="PT Astra Serif" w:hAnsi="PT Astra Serif"/>
    </w:rPr>
  </w:style>
  <w:style w:styleId="Style_32" w:type="paragraph">
    <w:name w:val="Subtitle PHPDOCX"/>
    <w:link w:val="Style_32_ch"/>
    <w:pPr>
      <w:spacing w:after="160" w:line="264" w:lineRule="auto"/>
      <w:ind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32_ch" w:type="character">
    <w:name w:val="Subtitle PHPDOCX"/>
    <w:link w:val="Style_32"/>
    <w:rPr>
      <w:rFonts w:asciiTheme="majorAscii" w:hAnsiTheme="majorHAnsi"/>
      <w:i w:val="1"/>
      <w:color w:themeColor="accent1" w:val="5B9BD5"/>
      <w:spacing w:val="15"/>
      <w:sz w:val="24"/>
    </w:rPr>
  </w:style>
  <w:style w:styleId="Style_33" w:type="paragraph">
    <w:name w:val="Текст примечания Знак"/>
    <w:basedOn w:val="Style_7"/>
    <w:link w:val="Style_33_ch"/>
    <w:rPr>
      <w:sz w:val="20"/>
    </w:rPr>
  </w:style>
  <w:style w:styleId="Style_33_ch" w:type="character">
    <w:name w:val="Текст примечания Знак"/>
    <w:basedOn w:val="Style_7_ch"/>
    <w:link w:val="Style_33"/>
    <w:rPr>
      <w:sz w:val="20"/>
    </w:rPr>
  </w:style>
  <w:style w:styleId="Style_34" w:type="paragraph">
    <w:name w:val="Title PHPDOCX"/>
    <w:link w:val="Style_34_ch"/>
    <w:pPr>
      <w:spacing w:after="300"/>
      <w:ind/>
      <w:contextualSpacing w:val="1"/>
    </w:pPr>
    <w:rPr>
      <w:rFonts w:asciiTheme="majorAscii" w:hAnsiTheme="majorHAnsi"/>
      <w:color w:themeColor="text2" w:themeShade="BF" w:val="333F4F"/>
      <w:spacing w:val="5"/>
      <w:sz w:val="52"/>
    </w:rPr>
  </w:style>
  <w:style w:styleId="Style_34_ch" w:type="character">
    <w:name w:val="Title PHPDOCX"/>
    <w:link w:val="Style_34"/>
    <w:rPr>
      <w:rFonts w:asciiTheme="majorAscii" w:hAnsiTheme="majorHAnsi"/>
      <w:color w:themeColor="text2" w:themeShade="BF" w:val="333F4F"/>
      <w:spacing w:val="5"/>
      <w:sz w:val="52"/>
    </w:rPr>
  </w:style>
  <w:style w:styleId="Style_35" w:type="paragraph">
    <w:name w:val="Balloon Text PHPDOCX"/>
    <w:link w:val="Style_35_ch"/>
    <w:rPr>
      <w:rFonts w:ascii="Tahoma" w:hAnsi="Tahoma"/>
      <w:sz w:val="16"/>
    </w:rPr>
  </w:style>
  <w:style w:styleId="Style_35_ch" w:type="character">
    <w:name w:val="Balloon Text PHPDOCX"/>
    <w:link w:val="Style_35"/>
    <w:rPr>
      <w:rFonts w:ascii="Tahoma" w:hAnsi="Tahoma"/>
      <w:sz w:val="16"/>
    </w:rPr>
  </w:style>
  <w:style w:styleId="Style_36" w:type="paragraph">
    <w:name w:val="heading 5"/>
    <w:next w:val="Style_5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heading 1"/>
    <w:next w:val="Style_5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Balloon Text"/>
    <w:basedOn w:val="Style_5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5_ch"/>
    <w:link w:val="Style_38"/>
    <w:rPr>
      <w:rFonts w:ascii="Segoe UI" w:hAnsi="Segoe UI"/>
      <w:sz w:val="18"/>
    </w:rPr>
  </w:style>
  <w:style w:styleId="Style_39" w:type="paragraph">
    <w:name w:val="Default Paragraph Font PHPDOCX"/>
    <w:link w:val="Style_39_ch"/>
  </w:style>
  <w:style w:styleId="Style_39_ch" w:type="character">
    <w:name w:val="Default Paragraph Font PHPDOCX"/>
    <w:link w:val="Style_39"/>
  </w:style>
  <w:style w:styleId="Style_40" w:type="paragraph">
    <w:name w:val="Заголовок1"/>
    <w:basedOn w:val="Style_5"/>
    <w:next w:val="Style_27"/>
    <w:link w:val="Style_40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0_ch" w:type="character">
    <w:name w:val="Заголовок1"/>
    <w:basedOn w:val="Style_5_ch"/>
    <w:link w:val="Style_40"/>
    <w:rPr>
      <w:rFonts w:ascii="PT Astra Serif" w:hAnsi="PT Astra Serif"/>
      <w:sz w:val="28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5"/>
    <w:link w:val="Style_42_ch"/>
    <w:pPr>
      <w:spacing w:after="0" w:line="240" w:lineRule="auto"/>
      <w:ind/>
    </w:pPr>
    <w:rPr>
      <w:rFonts w:ascii="Times New Roman" w:hAnsi="Times New Roman"/>
      <w:sz w:val="20"/>
    </w:rPr>
  </w:style>
  <w:style w:styleId="Style_42_ch" w:type="character">
    <w:name w:val="Footnote"/>
    <w:basedOn w:val="Style_5_ch"/>
    <w:link w:val="Style_42"/>
    <w:rPr>
      <w:rFonts w:ascii="Times New Roman" w:hAnsi="Times New Roman"/>
      <w:sz w:val="20"/>
    </w:rPr>
  </w:style>
  <w:style w:styleId="Style_43" w:type="paragraph">
    <w:name w:val="toc 1"/>
    <w:next w:val="Style_5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16" w:type="paragraph">
    <w:name w:val="Default Paragraph Font PHPDOCX"/>
    <w:link w:val="Style_16_ch"/>
  </w:style>
  <w:style w:styleId="Style_16_ch" w:type="character">
    <w:name w:val="Default Paragraph Font PHPDOCX"/>
    <w:link w:val="Style_16"/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8"/>
    </w:rPr>
  </w:style>
  <w:style w:styleId="Style_44_ch" w:type="character">
    <w:name w:val="Header and Footer"/>
    <w:link w:val="Style_44"/>
    <w:rPr>
      <w:rFonts w:ascii="XO Thames" w:hAnsi="XO Thames"/>
      <w:sz w:val="28"/>
    </w:rPr>
  </w:style>
  <w:style w:styleId="Style_45" w:type="paragraph">
    <w:name w:val="Тема примечания Знак"/>
    <w:basedOn w:val="Style_33"/>
    <w:link w:val="Style_45_ch"/>
    <w:rPr>
      <w:b w:val="1"/>
      <w:sz w:val="20"/>
    </w:rPr>
  </w:style>
  <w:style w:styleId="Style_45_ch" w:type="character">
    <w:name w:val="Тема примечания Знак"/>
    <w:basedOn w:val="Style_33_ch"/>
    <w:link w:val="Style_45"/>
    <w:rPr>
      <w:b w:val="1"/>
      <w:sz w:val="20"/>
    </w:rPr>
  </w:style>
  <w:style w:styleId="Style_46" w:type="paragraph">
    <w:name w:val="header"/>
    <w:basedOn w:val="Style_5"/>
    <w:link w:val="Style_4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6_ch" w:type="character">
    <w:name w:val="header"/>
    <w:basedOn w:val="Style_5_ch"/>
    <w:link w:val="Style_46"/>
  </w:style>
  <w:style w:styleId="Style_47" w:type="paragraph">
    <w:name w:val="annotation reference PHPDOCX"/>
    <w:basedOn w:val="Style_39"/>
    <w:link w:val="Style_47_ch"/>
    <w:rPr>
      <w:sz w:val="16"/>
    </w:rPr>
  </w:style>
  <w:style w:styleId="Style_47_ch" w:type="character">
    <w:name w:val="annotation reference PHPDOCX"/>
    <w:basedOn w:val="Style_39_ch"/>
    <w:link w:val="Style_47"/>
    <w:rPr>
      <w:sz w:val="16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48" w:type="paragraph">
    <w:name w:val="Balloon Text Char PHPDOCX"/>
    <w:basedOn w:val="Style_39"/>
    <w:link w:val="Style_48_ch"/>
    <w:rPr>
      <w:rFonts w:ascii="Tahoma" w:hAnsi="Tahoma"/>
      <w:sz w:val="16"/>
    </w:rPr>
  </w:style>
  <w:style w:styleId="Style_48_ch" w:type="character">
    <w:name w:val="Balloon Text Char PHPDOCX"/>
    <w:basedOn w:val="Style_39_ch"/>
    <w:link w:val="Style_48"/>
    <w:rPr>
      <w:rFonts w:ascii="Tahoma" w:hAnsi="Tahoma"/>
      <w:sz w:val="16"/>
    </w:rPr>
  </w:style>
  <w:style w:styleId="Style_49" w:type="paragraph">
    <w:name w:val="toc 9"/>
    <w:next w:val="Style_5"/>
    <w:link w:val="Style_4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50" w:type="paragraph">
    <w:name w:val="annotation subject PHPDOCX"/>
    <w:basedOn w:val="Style_51"/>
    <w:next w:val="Style_51"/>
    <w:link w:val="Style_50_ch"/>
    <w:rPr>
      <w:b w:val="1"/>
    </w:rPr>
  </w:style>
  <w:style w:styleId="Style_50_ch" w:type="character">
    <w:name w:val="annotation subject PHPDOCX"/>
    <w:basedOn w:val="Style_51_ch"/>
    <w:link w:val="Style_50"/>
    <w:rPr>
      <w:b w:val="1"/>
    </w:rPr>
  </w:style>
  <w:style w:styleId="Style_52" w:type="paragraph">
    <w:name w:val="Текст сноски Знак"/>
    <w:basedOn w:val="Style_7"/>
    <w:link w:val="Style_52_ch"/>
    <w:rPr>
      <w:rFonts w:ascii="Times New Roman" w:hAnsi="Times New Roman"/>
      <w:sz w:val="20"/>
    </w:rPr>
  </w:style>
  <w:style w:styleId="Style_52_ch" w:type="character">
    <w:name w:val="Текст сноски Знак"/>
    <w:basedOn w:val="Style_7_ch"/>
    <w:link w:val="Style_52"/>
    <w:rPr>
      <w:rFonts w:ascii="Times New Roman" w:hAnsi="Times New Roman"/>
      <w:sz w:val="20"/>
    </w:rPr>
  </w:style>
  <w:style w:styleId="Style_53" w:type="paragraph">
    <w:name w:val="Subtitle PHPDOCX"/>
    <w:link w:val="Style_53_ch"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53_ch" w:type="character">
    <w:name w:val="Subtitle PHPDOCX"/>
    <w:link w:val="Style_53"/>
    <w:rPr>
      <w:rFonts w:asciiTheme="majorAscii" w:hAnsiTheme="majorHAnsi"/>
      <w:i w:val="1"/>
      <w:color w:themeColor="accent1" w:val="5B9BD5"/>
      <w:spacing w:val="15"/>
      <w:sz w:val="24"/>
    </w:rPr>
  </w:style>
  <w:style w:styleId="Style_54" w:type="paragraph">
    <w:name w:val="toc 8"/>
    <w:next w:val="Style_5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3" w:type="paragraph">
    <w:name w:val="annotation text PHPDOCX"/>
    <w:link w:val="Style_23_ch"/>
  </w:style>
  <w:style w:styleId="Style_23_ch" w:type="character">
    <w:name w:val="annotation text PHPDOCX"/>
    <w:link w:val="Style_23"/>
  </w:style>
  <w:style w:styleId="Style_55" w:type="paragraph">
    <w:name w:val="Указатель1"/>
    <w:basedOn w:val="Style_5"/>
    <w:link w:val="Style_55_ch"/>
    <w:rPr>
      <w:rFonts w:ascii="PT Astra Serif" w:hAnsi="PT Astra Serif"/>
    </w:rPr>
  </w:style>
  <w:style w:styleId="Style_55_ch" w:type="character">
    <w:name w:val="Указатель1"/>
    <w:basedOn w:val="Style_5_ch"/>
    <w:link w:val="Style_55"/>
    <w:rPr>
      <w:rFonts w:ascii="PT Astra Serif" w:hAnsi="PT Astra Serif"/>
    </w:rPr>
  </w:style>
  <w:style w:styleId="Style_56" w:type="paragraph">
    <w:name w:val="annotation subject"/>
    <w:basedOn w:val="Style_9"/>
    <w:next w:val="Style_9"/>
    <w:link w:val="Style_56_ch"/>
    <w:pPr>
      <w:spacing w:after="160"/>
      <w:ind/>
    </w:pPr>
    <w:rPr>
      <w:b w:val="1"/>
    </w:rPr>
  </w:style>
  <w:style w:styleId="Style_56_ch" w:type="character">
    <w:name w:val="annotation subject"/>
    <w:basedOn w:val="Style_9_ch"/>
    <w:link w:val="Style_56"/>
    <w:rPr>
      <w:b w:val="1"/>
    </w:rPr>
  </w:style>
  <w:style w:styleId="Style_57" w:type="paragraph">
    <w:name w:val="Title PHPDOCX"/>
    <w:link w:val="Style_57_ch"/>
    <w:pPr>
      <w:spacing w:after="300"/>
      <w:ind/>
      <w:contextualSpacing w:val="1"/>
    </w:pPr>
    <w:rPr>
      <w:rFonts w:asciiTheme="majorAscii" w:hAnsiTheme="majorHAnsi"/>
      <w:color w:themeColor="text2" w:themeShade="BF" w:val="333F4F"/>
      <w:spacing w:val="5"/>
      <w:sz w:val="52"/>
    </w:rPr>
  </w:style>
  <w:style w:styleId="Style_57_ch" w:type="character">
    <w:name w:val="Title PHPDOCX"/>
    <w:link w:val="Style_57"/>
    <w:rPr>
      <w:rFonts w:asciiTheme="majorAscii" w:hAnsiTheme="majorHAnsi"/>
      <w:color w:themeColor="text2" w:themeShade="BF" w:val="333F4F"/>
      <w:spacing w:val="5"/>
      <w:sz w:val="52"/>
    </w:rPr>
  </w:style>
  <w:style w:styleId="Style_58" w:type="paragraph">
    <w:name w:val="toc 5"/>
    <w:next w:val="Style_5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endnote Reference PHPDOCX"/>
    <w:basedOn w:val="Style_39"/>
    <w:link w:val="Style_59_ch"/>
    <w:rPr>
      <w:vertAlign w:val="superscript"/>
    </w:rPr>
  </w:style>
  <w:style w:styleId="Style_59_ch" w:type="character">
    <w:name w:val="endnote Reference PHPDOCX"/>
    <w:basedOn w:val="Style_39_ch"/>
    <w:link w:val="Style_59"/>
    <w:rPr>
      <w:vertAlign w:val="superscript"/>
    </w:rPr>
  </w:style>
  <w:style w:styleId="Style_60" w:type="paragraph">
    <w:name w:val="Привязка сноски"/>
    <w:link w:val="Style_60_ch"/>
    <w:rPr>
      <w:vertAlign w:val="superscript"/>
    </w:rPr>
  </w:style>
  <w:style w:styleId="Style_60_ch" w:type="character">
    <w:name w:val="Привязка сноски"/>
    <w:link w:val="Style_60"/>
    <w:rPr>
      <w:vertAlign w:val="superscript"/>
    </w:rPr>
  </w:style>
  <w:style w:styleId="Style_61" w:type="paragraph">
    <w:name w:val="caption"/>
    <w:basedOn w:val="Style_5"/>
    <w:next w:val="Style_5"/>
    <w:link w:val="Style_61_ch"/>
    <w:pPr>
      <w:spacing w:after="120" w:before="120"/>
      <w:ind/>
    </w:pPr>
    <w:rPr>
      <w:rFonts w:ascii="PT Astra Serif" w:hAnsi="PT Astra Serif"/>
      <w:i w:val="1"/>
      <w:sz w:val="24"/>
    </w:rPr>
  </w:style>
  <w:style w:styleId="Style_61_ch" w:type="character">
    <w:name w:val="caption"/>
    <w:basedOn w:val="Style_5_ch"/>
    <w:link w:val="Style_61"/>
    <w:rPr>
      <w:rFonts w:ascii="PT Astra Serif" w:hAnsi="PT Astra Serif"/>
      <w:i w:val="1"/>
      <w:sz w:val="24"/>
    </w:rPr>
  </w:style>
  <w:style w:styleId="Style_62" w:type="paragraph">
    <w:name w:val="Subtitle"/>
    <w:next w:val="Style_5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51" w:type="paragraph">
    <w:name w:val="annotation text PHPDOCX"/>
    <w:link w:val="Style_51_ch"/>
    <w:pPr>
      <w:spacing w:after="160"/>
      <w:ind/>
    </w:pPr>
  </w:style>
  <w:style w:styleId="Style_51_ch" w:type="character">
    <w:name w:val="annotation text PHPDOCX"/>
    <w:link w:val="Style_51"/>
  </w:style>
  <w:style w:styleId="Style_63" w:type="paragraph">
    <w:name w:val="annotation reference PHPDOCX"/>
    <w:basedOn w:val="Style_16"/>
    <w:link w:val="Style_63_ch"/>
    <w:rPr>
      <w:sz w:val="16"/>
    </w:rPr>
  </w:style>
  <w:style w:styleId="Style_63_ch" w:type="character">
    <w:name w:val="annotation reference PHPDOCX"/>
    <w:basedOn w:val="Style_16_ch"/>
    <w:link w:val="Style_63"/>
    <w:rPr>
      <w:sz w:val="16"/>
    </w:rPr>
  </w:style>
  <w:style w:styleId="Style_64" w:type="paragraph">
    <w:name w:val="Title"/>
    <w:next w:val="Style_5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next w:val="Style_5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endnote Reference PHPDOCX"/>
    <w:basedOn w:val="Style_16"/>
    <w:link w:val="Style_66_ch"/>
    <w:rPr>
      <w:vertAlign w:val="superscript"/>
    </w:rPr>
  </w:style>
  <w:style w:styleId="Style_66_ch" w:type="character">
    <w:name w:val="endnote Reference PHPDOCX"/>
    <w:basedOn w:val="Style_16_ch"/>
    <w:link w:val="Style_66"/>
    <w:rPr>
      <w:vertAlign w:val="superscript"/>
    </w:rPr>
  </w:style>
  <w:style w:styleId="Style_67" w:type="paragraph">
    <w:name w:val="heading 2"/>
    <w:next w:val="Style_5"/>
    <w:link w:val="Style_6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7_ch" w:type="character">
    <w:name w:val="heading 2"/>
    <w:link w:val="Style_67"/>
    <w:rPr>
      <w:rFonts w:ascii="XO Thames" w:hAnsi="XO Thames"/>
      <w:b w:val="1"/>
      <w:sz w:val="28"/>
    </w:rPr>
  </w:style>
  <w:style w:styleId="Style_68" w:type="paragraph">
    <w:name w:val="footnote Reference PHPDOCX"/>
    <w:basedOn w:val="Style_39"/>
    <w:link w:val="Style_68_ch"/>
    <w:rPr>
      <w:vertAlign w:val="superscript"/>
    </w:rPr>
  </w:style>
  <w:style w:styleId="Style_68_ch" w:type="character">
    <w:name w:val="footnote Reference PHPDOCX"/>
    <w:basedOn w:val="Style_39_ch"/>
    <w:link w:val="Style_68"/>
    <w:rPr>
      <w:vertAlign w:val="superscript"/>
    </w:rPr>
  </w:style>
  <w:style w:styleId="Style_69" w:type="paragraph">
    <w:name w:val="annotation reference"/>
    <w:basedOn w:val="Style_7"/>
    <w:link w:val="Style_69_ch"/>
    <w:rPr>
      <w:sz w:val="16"/>
    </w:rPr>
  </w:style>
  <w:style w:styleId="Style_69_ch" w:type="character">
    <w:name w:val="annotation reference"/>
    <w:basedOn w:val="Style_7_ch"/>
    <w:link w:val="Style_69"/>
    <w:rPr>
      <w:sz w:val="16"/>
    </w:rPr>
  </w:style>
  <w:style w:styleId="Style_70" w:type="paragraph">
    <w:name w:val="Title Car PHPDOCX"/>
    <w:basedOn w:val="Style_39"/>
    <w:link w:val="Style_70_ch"/>
    <w:rPr>
      <w:rFonts w:asciiTheme="majorAscii" w:hAnsiTheme="majorHAnsi"/>
      <w:color w:themeColor="text2" w:themeShade="BF" w:val="333F4F"/>
      <w:spacing w:val="5"/>
      <w:sz w:val="52"/>
    </w:rPr>
  </w:style>
  <w:style w:styleId="Style_70_ch" w:type="character">
    <w:name w:val="Title Car PHPDOCX"/>
    <w:basedOn w:val="Style_39_ch"/>
    <w:link w:val="Style_70"/>
    <w:rPr>
      <w:rFonts w:asciiTheme="majorAscii" w:hAnsiTheme="majorHAnsi"/>
      <w:color w:themeColor="text2" w:themeShade="BF" w:val="333F4F"/>
      <w:spacing w:val="5"/>
      <w:sz w:val="52"/>
    </w:rPr>
  </w:style>
  <w:style w:styleId="Style_71" w:type="paragraph">
    <w:name w:val="Subtitle Car PHPDOCX"/>
    <w:basedOn w:val="Style_39"/>
    <w:link w:val="Style_71_ch"/>
    <w:rPr>
      <w:rFonts w:asciiTheme="majorAscii" w:hAnsiTheme="majorHAnsi"/>
      <w:i w:val="1"/>
      <w:color w:themeColor="accent1" w:val="5B9BD5"/>
      <w:spacing w:val="15"/>
      <w:sz w:val="24"/>
    </w:rPr>
  </w:style>
  <w:style w:styleId="Style_71_ch" w:type="character">
    <w:name w:val="Subtitle Car PHPDOCX"/>
    <w:basedOn w:val="Style_39_ch"/>
    <w:link w:val="Style_71"/>
    <w:rPr>
      <w:rFonts w:asciiTheme="majorAscii" w:hAnsiTheme="majorHAnsi"/>
      <w:i w:val="1"/>
      <w:color w:themeColor="accent1" w:val="5B9BD5"/>
      <w:spacing w:val="15"/>
      <w:sz w:val="24"/>
    </w:rPr>
  </w:style>
  <w:style w:styleId="Style_72" w:type="paragraph">
    <w:name w:val="footnote Reference PHPDOCX"/>
    <w:basedOn w:val="Style_16"/>
    <w:link w:val="Style_72_ch"/>
    <w:rPr>
      <w:vertAlign w:val="superscript"/>
    </w:rPr>
  </w:style>
  <w:style w:styleId="Style_72_ch" w:type="character">
    <w:name w:val="footnote Reference PHPDOCX"/>
    <w:basedOn w:val="Style_16_ch"/>
    <w:link w:val="Style_72"/>
    <w:rPr>
      <w:vertAlign w:val="superscript"/>
    </w:rPr>
  </w:style>
  <w:style w:default="1" w:styleId="Style_7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Normal Table PHPDOCX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 PHPDOCX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Table Grid"/>
    <w:basedOn w:val="Style_7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Normal Table PHPDOCX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Сетка таблицы1"/>
    <w:basedOn w:val="Style_7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Table Grid PHPDOCX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oter6.xml" Type="http://schemas.openxmlformats.org/officeDocument/2006/relationships/footer"/>
  <Relationship Id="rId1" Target="footer1.xml" Type="http://schemas.openxmlformats.org/officeDocument/2006/relationships/footer"/>
  <Relationship Id="rId13" Target="numbering.xml" Type="http://schemas.openxmlformats.org/officeDocument/2006/relationships/numbering"/>
  <Relationship Id="rId12" Target="theme/theme1.xml" Type="http://schemas.openxmlformats.org/officeDocument/2006/relationships/theme"/>
  <Relationship Id="rId10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1" Target="webSettings.xml" Type="http://schemas.openxmlformats.org/officeDocument/2006/relationships/webSetting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5" Target="footer5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2024-06-20T08:39:31Z</dcterms:modified>
</cp:coreProperties>
</file>