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1E90A" w14:textId="77777777" w:rsidR="00EB22D0" w:rsidRDefault="008E4C16" w:rsidP="00EB22D0">
      <w:pPr>
        <w:keepNext/>
        <w:keepLines/>
        <w:spacing w:after="0" w:line="36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object w:dxaOrig="4320" w:dyaOrig="4320" w14:anchorId="0D07E1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65pt;height:741.3pt" o:ole="">
            <v:imagedata r:id="rId4" o:title=""/>
          </v:shape>
          <o:OLEObject Type="Embed" ProgID="FoxitReader.Document" ShapeID="_x0000_i1025" DrawAspect="Content" ObjectID="_1775893394" r:id="rId5"/>
        </w:object>
      </w:r>
    </w:p>
    <w:p w14:paraId="6685EAFD" w14:textId="5841D38A" w:rsidR="00EB22D0" w:rsidRPr="00ED0EC3" w:rsidRDefault="00EB22D0" w:rsidP="00EB22D0">
      <w:pPr>
        <w:keepNext/>
        <w:keepLines/>
        <w:spacing w:after="0" w:line="360" w:lineRule="auto"/>
        <w:jc w:val="center"/>
        <w:rPr>
          <w:rFonts w:ascii="Times New Roman" w:eastAsia="Times New Roman" w:hAnsi="Times New Roman"/>
          <w:b/>
          <w:caps/>
          <w:color w:val="FF0000"/>
          <w:sz w:val="28"/>
          <w:szCs w:val="28"/>
          <w:lang w:eastAsia="ru-RU"/>
        </w:rPr>
      </w:pPr>
      <w:r w:rsidRPr="00ED0EC3">
        <w:rPr>
          <w:rFonts w:ascii="Times New Roman" w:hAnsi="Times New Roman"/>
          <w:b/>
          <w:caps/>
          <w:sz w:val="28"/>
          <w:szCs w:val="28"/>
        </w:rPr>
        <w:lastRenderedPageBreak/>
        <w:t>ОГЛАВЛЕНИЕ</w:t>
      </w:r>
      <w:r w:rsidR="00100F5E" w:rsidRPr="00ED0EC3">
        <w:rPr>
          <w:rFonts w:ascii="Times New Roman" w:hAnsi="Times New Roman"/>
          <w:b/>
          <w:caps/>
          <w:sz w:val="28"/>
          <w:szCs w:val="28"/>
        </w:rPr>
        <w:t xml:space="preserve"> </w:t>
      </w:r>
    </w:p>
    <w:p w14:paraId="3A94DB41" w14:textId="77777777" w:rsidR="00EB22D0" w:rsidRPr="00CB7934" w:rsidRDefault="00EB22D0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instrText xml:space="preserve"> TOC \o "1-3" \h \z \u </w:instrTex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fldChar w:fldCharType="separate"/>
      </w:r>
      <w:hyperlink r:id="rId6" w:anchor="_Toc147766709" w:history="1">
        <w:r w:rsidRPr="00CB793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>Введение</w:t>
        </w:r>
        <w:r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  <w:u w:val="none"/>
          </w:rPr>
          <w:tab/>
        </w:r>
      </w:hyperlink>
    </w:p>
    <w:p w14:paraId="7BAC234D" w14:textId="7777777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caps/>
          <w:noProof/>
          <w:color w:val="000000" w:themeColor="text1"/>
          <w:sz w:val="28"/>
          <w:szCs w:val="28"/>
        </w:rPr>
      </w:pPr>
      <w:hyperlink r:id="rId7" w:anchor="_Toc147766710" w:history="1">
        <w:r w:rsidR="00EB22D0" w:rsidRPr="00CB793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 xml:space="preserve">ГЛАВА 1. </w:t>
        </w:r>
        <w:r w:rsidR="00F91080" w:rsidRPr="00F91080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>ТЕОРЕТИЧЕСКИЕ АСПЕКТЫ ЭКОНОМИЧЕСКОГО АНАЛИЗА ФИНАНСОВЫХ РЕЗУЛЬТАТОВ ОТ ТЕКУЩЕЙ ДЕЯТЕЛЬНОСТИ ПРЕДПРИЯТИЯ</w:t>
        </w:r>
        <w:r w:rsidR="00F91080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 xml:space="preserve"> </w:t>
        </w:r>
      </w:hyperlink>
      <w:r w:rsidR="00EB22D0" w:rsidRPr="00CB7934">
        <w:rPr>
          <w:rFonts w:ascii="Times New Roman" w:hAnsi="Times New Roman"/>
          <w:noProof/>
          <w:color w:val="000000" w:themeColor="text1"/>
          <w:sz w:val="28"/>
          <w:szCs w:val="28"/>
        </w:rPr>
        <w:t>...........................................................................</w:t>
      </w:r>
      <w:r w:rsidR="00F91080">
        <w:rPr>
          <w:rFonts w:ascii="Times New Roman" w:hAnsi="Times New Roman"/>
          <w:noProof/>
          <w:color w:val="000000" w:themeColor="text1"/>
          <w:sz w:val="28"/>
          <w:szCs w:val="28"/>
        </w:rPr>
        <w:t>............................</w:t>
      </w:r>
    </w:p>
    <w:p w14:paraId="15D3473F" w14:textId="6811BDC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8" w:anchor="_Toc147766711" w:history="1"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1.1.</w:t>
        </w:r>
        <w:r w:rsidR="00F91080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Финансовые результаты предприятия: п</w:t>
        </w:r>
        <w:r w:rsidR="00EB22D0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онятие</w:t>
        </w:r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  <w:lang w:val="en-US"/>
          </w:rPr>
          <w:t>,</w:t>
        </w:r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 цели</w:t>
        </w:r>
        <w:r w:rsidR="00EB22D0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 </w:t>
        </w:r>
        <w:r w:rsidR="00F91080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и зада</w:t>
        </w:r>
        <w:r w:rsidR="00F91080" w:rsidRPr="00ED0EC3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чи</w:t>
        </w:r>
        <w:r w:rsidR="00100F5E" w:rsidRPr="00ED0EC3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 анализа</w:t>
        </w:r>
        <w:r w:rsidR="00EB22D0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14:paraId="6561028B" w14:textId="7777777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9" w:anchor="_Toc147766712" w:history="1"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1.2.</w:t>
        </w:r>
        <w:r w:rsidR="00EB22D0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Методы</w:t>
        </w:r>
        <w:r w:rsidR="00F91080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 оценивания </w:t>
        </w:r>
        <w:r w:rsidR="00EB22D0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 </w:t>
        </w:r>
        <w:r w:rsidR="00F91080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финансовых результатов хозяйственной деятельности предприятия</w:t>
        </w:r>
        <w:r w:rsidR="00EB22D0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14:paraId="55AB7359" w14:textId="7777777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10" w:anchor="_Toc147766713" w:history="1">
        <w:r w:rsidR="00EB22D0" w:rsidRPr="00CB793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</w:rPr>
          <w:t xml:space="preserve">ГЛАВА 2. </w:t>
        </w:r>
        <w:r w:rsidR="00F91080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</w:rPr>
          <w:t>АНАЛИЗ</w:t>
        </w:r>
        <w:r w:rsidR="00F91080" w:rsidRPr="00F91080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</w:rPr>
          <w:t xml:space="preserve"> ФИНАНСОВЫХ РЕЗУЛЬТАТОВ ОТ ТЕКУЩЕЙ ДЕЯТЕЛЬНОСТИ</w:t>
        </w:r>
        <w:r w:rsidR="00CB7934" w:rsidRPr="00F91080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</w:rPr>
          <w:t xml:space="preserve"> </w:t>
        </w:r>
        <w:r w:rsidR="0084466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</w:rPr>
          <w:t xml:space="preserve">(НА ПРИМЕРЕ </w:t>
        </w:r>
        <w:r w:rsidR="00F91080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</w:rPr>
          <w:t xml:space="preserve">ЗАО </w:t>
        </w:r>
        <w:r w:rsidR="00CB7934" w:rsidRPr="00CB7934">
          <w:rPr>
            <w:rFonts w:ascii="Times New Roman" w:hAnsi="Times New Roman"/>
            <w:color w:val="000000" w:themeColor="text1"/>
            <w:sz w:val="28"/>
            <w:szCs w:val="28"/>
          </w:rPr>
          <w:t>«МИКОЯНОВСКИЙ МЯСОКОМБИНАТ»</w:t>
        </w:r>
        <w:r w:rsidR="00FE600F">
          <w:rPr>
            <w:rFonts w:ascii="Times New Roman" w:hAnsi="Times New Roman"/>
            <w:color w:val="000000" w:themeColor="text1"/>
            <w:sz w:val="28"/>
            <w:szCs w:val="28"/>
          </w:rPr>
          <w:t>)</w:t>
        </w:r>
        <w:r w:rsidR="00EB22D0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..</w:t>
        </w:r>
        <w:r w:rsidR="00FE600F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.............................................................................................</w:t>
        </w:r>
      </w:hyperlink>
      <w:r w:rsidR="00FE600F" w:rsidRPr="00CB7934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91080" w:rsidRPr="00CB7934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="00EB22D0" w:rsidRPr="00CB7934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t xml:space="preserve">  </w:t>
      </w:r>
    </w:p>
    <w:p w14:paraId="2D7509E8" w14:textId="7777777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11" w:anchor="_Toc147766714" w:history="1"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2.1.Э</w:t>
        </w:r>
        <w:r w:rsidR="00EB22D0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кономическая характеристика </w:t>
        </w:r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ЗАО «МИКОЯНОВСКИЙ МЯСОКОМБИНАТ»</w:t>
        </w:r>
        <w:r w:rsidR="00EB22D0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14:paraId="7E09C452" w14:textId="7777777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hyperlink r:id="rId12" w:anchor="_Toc147766715" w:history="1"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2.2.</w:t>
        </w:r>
        <w:r w:rsidR="00F91080" w:rsidRPr="00F91080">
          <w:t xml:space="preserve"> </w:t>
        </w:r>
        <w:r w:rsidR="00F91080" w:rsidRPr="00F91080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Анализ финансовых результатов от текущей деятельности</w:t>
        </w:r>
        <w:r w:rsidR="00EB22D0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 </w:t>
        </w:r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ЗАО «МИКОЯНОВСКИЙ МЯСОКОМБИНАТ»</w:t>
        </w:r>
        <w:r w:rsidR="00EB22D0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14:paraId="57BD8316" w14:textId="7777777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hyperlink r:id="rId13" w:anchor="_Toc147766715" w:history="1"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2.3.Рекомендации по повышению</w:t>
        </w:r>
        <w:r w:rsidR="00F91080" w:rsidRPr="00F91080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 финансовых результатов от текущей деятельности</w:t>
        </w:r>
        <w:r w:rsidR="00EB22D0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 </w:t>
        </w:r>
        <w:r w:rsidR="00CB7934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ЗАО «МИКОЯНОВСКИЙ МЯСОКОМБИНАТ»</w:t>
        </w:r>
        <w:r w:rsidR="00EB22D0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14:paraId="1C5AC23B" w14:textId="7777777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14" w:anchor="_Toc147766716" w:history="1">
        <w:r w:rsidR="00EB22D0" w:rsidRPr="00CB793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>Заключение</w:t>
        </w:r>
        <w:r w:rsidR="00EB22D0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  <w:u w:val="none"/>
          </w:rPr>
          <w:tab/>
        </w:r>
      </w:hyperlink>
    </w:p>
    <w:p w14:paraId="60D9FFBD" w14:textId="7777777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15" w:anchor="_Toc147766717" w:history="1">
        <w:r w:rsidR="00EB22D0" w:rsidRPr="00CB793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>Список используемых источников</w:t>
        </w:r>
        <w:r w:rsidR="00EB22D0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  <w:u w:val="none"/>
          </w:rPr>
          <w:tab/>
        </w:r>
      </w:hyperlink>
    </w:p>
    <w:p w14:paraId="2634D93E" w14:textId="77777777" w:rsidR="00EB22D0" w:rsidRPr="00CB7934" w:rsidRDefault="00686DF7" w:rsidP="00EB22D0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16" w:anchor="_Toc147766718" w:history="1">
        <w:r w:rsidR="00EB22D0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  <w:u w:val="none"/>
          </w:rPr>
          <w:t>ПРИЛОЖЕНИЯ</w:t>
        </w:r>
        <w:r w:rsidR="00EB22D0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  <w:u w:val="none"/>
          </w:rPr>
          <w:tab/>
        </w:r>
      </w:hyperlink>
    </w:p>
    <w:p w14:paraId="547EE25C" w14:textId="77777777" w:rsidR="007E1483" w:rsidRDefault="00EB22D0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fldChar w:fldCharType="end"/>
      </w:r>
    </w:p>
    <w:p w14:paraId="22BEBE2A" w14:textId="77777777" w:rsidR="00B856E8" w:rsidRDefault="00B856E8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0A920377" w14:textId="77777777" w:rsidR="00B856E8" w:rsidRDefault="00B856E8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E9B942B" w14:textId="77777777" w:rsidR="00B856E8" w:rsidRDefault="00B856E8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51900857" w14:textId="77777777" w:rsidR="00B856E8" w:rsidRDefault="00B856E8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D9CDFD4" w14:textId="77777777" w:rsidR="00B856E8" w:rsidRDefault="00B856E8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264382E9" w14:textId="77777777" w:rsidR="00B856E8" w:rsidRDefault="00B856E8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0701F5A5" w14:textId="77777777" w:rsidR="00B856E8" w:rsidRDefault="00B856E8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71397BFA" w14:textId="77777777" w:rsidR="00B856E8" w:rsidRDefault="00B856E8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45561923" w14:textId="77777777" w:rsidR="00844664" w:rsidRDefault="00844664" w:rsidP="00EB22D0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30F1C2C" w14:textId="77777777" w:rsidR="00B856E8" w:rsidRPr="00C2728B" w:rsidRDefault="00B856E8" w:rsidP="00B856E8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135000810"/>
      <w:r w:rsidRPr="00C2728B">
        <w:rPr>
          <w:rFonts w:ascii="Times New Roman" w:hAnsi="Times New Roman"/>
          <w:b/>
          <w:sz w:val="28"/>
          <w:szCs w:val="28"/>
        </w:rPr>
        <w:lastRenderedPageBreak/>
        <w:t>ПРИЛОЖЕНИЯ</w:t>
      </w:r>
      <w:bookmarkEnd w:id="0"/>
    </w:p>
    <w:p w14:paraId="45B89043" w14:textId="77777777" w:rsidR="00B856E8" w:rsidRPr="00C2728B" w:rsidRDefault="00B856E8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</w:p>
    <w:p w14:paraId="548330BB" w14:textId="77777777" w:rsidR="00B856E8" w:rsidRPr="00C2728B" w:rsidRDefault="00B856E8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Приложение № 1</w:t>
      </w:r>
    </w:p>
    <w:p w14:paraId="47F16055" w14:textId="77777777" w:rsidR="00B856E8" w:rsidRPr="00C2728B" w:rsidRDefault="00B856E8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к Приказу Министерства финансов</w:t>
      </w:r>
    </w:p>
    <w:p w14:paraId="12097406" w14:textId="77777777" w:rsidR="00B856E8" w:rsidRPr="00C2728B" w:rsidRDefault="00B856E8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Российской Федерации</w:t>
      </w:r>
    </w:p>
    <w:p w14:paraId="0FB4C72D" w14:textId="77777777" w:rsidR="00B856E8" w:rsidRPr="00C2728B" w:rsidRDefault="00B856E8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от 02.07.2010 № 66н</w:t>
      </w:r>
    </w:p>
    <w:p w14:paraId="2549B748" w14:textId="77777777" w:rsidR="00B856E8" w:rsidRPr="00C2728B" w:rsidRDefault="00B856E8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(в ред. Приказов Минфина России</w:t>
      </w:r>
    </w:p>
    <w:p w14:paraId="180905E6" w14:textId="77777777" w:rsidR="00B856E8" w:rsidRPr="00C2728B" w:rsidRDefault="00B856E8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от 05.10.2011 № 124н,</w:t>
      </w:r>
    </w:p>
    <w:p w14:paraId="2D33F9A2" w14:textId="77777777" w:rsidR="00B856E8" w:rsidRPr="00C2728B" w:rsidRDefault="00B856E8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от 06.04.2015 № 57н)</w:t>
      </w:r>
    </w:p>
    <w:p w14:paraId="3DFC94B8" w14:textId="77777777" w:rsidR="00B856E8" w:rsidRPr="00C2728B" w:rsidRDefault="00B856E8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</w:p>
    <w:p w14:paraId="1DE21AA8" w14:textId="1CFD45F7" w:rsidR="00B856E8" w:rsidRPr="00C2728B" w:rsidRDefault="00ED0EC3" w:rsidP="00B856E8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3B71DEFC" wp14:editId="327A202D">
            <wp:extent cx="6127033" cy="6186115"/>
            <wp:effectExtent l="0" t="0" r="7620" b="5715"/>
            <wp:docPr id="1" name="Рисунок 1" descr="https://sun9-40.userapi.com/impg/w3kIVTbaj_03SLLsicmRCFR8yklHXWzZqeiFqQ/pMU0aOF9rDU.jpg?size=1127x1138&amp;quality=95&amp;sign=07e4d7110592b9a48d8e76194a3b0b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w3kIVTbaj_03SLLsicmRCFR8yklHXWzZqeiFqQ/pMU0aOF9rDU.jpg?size=1127x1138&amp;quality=95&amp;sign=07e4d7110592b9a48d8e76194a3b0b7b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48" cy="619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F4D3" w14:textId="3CD431DE" w:rsidR="00B856E8" w:rsidRPr="00C2728B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0D57E1" wp14:editId="352DE235">
            <wp:extent cx="6192714" cy="6567777"/>
            <wp:effectExtent l="0" t="0" r="0" b="5080"/>
            <wp:docPr id="2" name="Рисунок 2" descr="https://sun9-66.userapi.com/impg/0DJq30wQNTuaE7ktP-E3pb4A7s8n8rSz8vhwkA/UKvYGxAJWM0.jpg?size=1118x1214&amp;quality=95&amp;sign=67ca275995a6c58a63ed42568fe228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0DJq30wQNTuaE7ktP-E3pb4A7s8n8rSz8vhwkA/UKvYGxAJWM0.jpg?size=1118x1214&amp;quality=95&amp;sign=67ca275995a6c58a63ed42568fe228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" b="2864"/>
                    <a:stretch/>
                  </pic:blipFill>
                  <pic:spPr bwMode="auto">
                    <a:xfrm>
                      <a:off x="0" y="0"/>
                      <a:ext cx="6196235" cy="65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63BE3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B044942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E7B41FE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99F7F05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6D8C32E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4C45F74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C8EB145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9336C86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4D71CF5" w14:textId="361DF9DB" w:rsidR="00B856E8" w:rsidRPr="00C2728B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7BDD7E" wp14:editId="3287E1FD">
            <wp:extent cx="6416703" cy="6910207"/>
            <wp:effectExtent l="0" t="0" r="3175" b="5080"/>
            <wp:docPr id="3" name="Рисунок 3" descr="https://sun9-80.userapi.com/impg/_RimnhsMczKMMc2_qD8lVU7pFjKnV10mM52fCA/eaNzskcCD2k.jpg?size=1107x1192&amp;quality=95&amp;sign=ef07e099d9fea90b35ec480a023d4e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_RimnhsMczKMMc2_qD8lVU7pFjKnV10mM52fCA/eaNzskcCD2k.jpg?size=1107x1192&amp;quality=95&amp;sign=ef07e099d9fea90b35ec480a023d4e14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32" cy="69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EB965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79B4217" w14:textId="77777777" w:rsidR="00B856E8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CAEFC21" w14:textId="66184A1A" w:rsidR="00B856E8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69E3E2" wp14:editId="7FBFD5CB">
            <wp:extent cx="6233823" cy="7530411"/>
            <wp:effectExtent l="0" t="0" r="0" b="0"/>
            <wp:docPr id="4" name="Рисунок 4" descr="https://sun9-45.userapi.com/impg/uvM0rayykHo5DeDivI32AXVtv1eGCBV0-yV0jg/lkB8vRegqVg.jpg?size=1108x1338&amp;quality=95&amp;sign=a87d6afc0eeb246bb5faf761656fdb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5.userapi.com/impg/uvM0rayykHo5DeDivI32AXVtv1eGCBV0-yV0jg/lkB8vRegqVg.jpg?size=1108x1338&amp;quality=95&amp;sign=a87d6afc0eeb246bb5faf761656fdbd5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11" cy="75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7CB1" w14:textId="77777777" w:rsidR="00B856E8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3BB7223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9166868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BB02065" w14:textId="77777777" w:rsidR="00B856E8" w:rsidRPr="00C2728B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ED78887" w14:textId="7D79C3F4" w:rsidR="00B856E8" w:rsidRDefault="00B856E8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35F678B" w14:textId="52B04B28" w:rsidR="00ED0EC3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5D68FF" wp14:editId="12E412C2">
            <wp:extent cx="6364446" cy="7076661"/>
            <wp:effectExtent l="0" t="0" r="0" b="0"/>
            <wp:docPr id="5" name="Рисунок 5" descr="https://sun9-30.userapi.com/impg/6iS4gukm3-WBT3KOFxxAeA2OKeU9vfK7zB6q5g/pm1GDhrzHCg.jpg?size=1082x1203&amp;quality=95&amp;sign=12ea862c3302c4010bd77f5724d9b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impg/6iS4gukm3-WBT3KOFxxAeA2OKeU9vfK7zB6q5g/pm1GDhrzHCg.jpg?size=1082x1203&amp;quality=95&amp;sign=12ea862c3302c4010bd77f5724d9b8dd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07" cy="70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01D97" w14:textId="17946FE3" w:rsidR="00ED0EC3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4950D31" w14:textId="5527CD58" w:rsidR="00ED0EC3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2FD79D0" w14:textId="01372065" w:rsidR="00ED0EC3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AE271AC" w14:textId="1C2FA90E" w:rsidR="00ED0EC3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B754DA8" w14:textId="0E31227E" w:rsidR="00ED0EC3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E04E403" w14:textId="6CAC0F51" w:rsidR="00ED0EC3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FD49A87" w14:textId="3A38E983" w:rsidR="00ED0EC3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4631078" w14:textId="6F16B848" w:rsidR="00ED0EC3" w:rsidRPr="00C2728B" w:rsidRDefault="00ED0EC3" w:rsidP="00B856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4A6725" wp14:editId="2EF99E05">
            <wp:extent cx="6212924" cy="7911548"/>
            <wp:effectExtent l="0" t="0" r="0" b="0"/>
            <wp:docPr id="6" name="Рисунок 6" descr="https://sun9-74.userapi.com/impg/b6p4LUR6HW4pwq9eFNvuUcpKg8DLNq5m7CHsiw/JXrx1NnKqho.jpg?size=1096x1396&amp;quality=95&amp;sign=0aba97e10bae4aa241c36542e09926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4.userapi.com/impg/b6p4LUR6HW4pwq9eFNvuUcpKg8DLNq5m7CHsiw/JXrx1NnKqho.jpg?size=1096x1396&amp;quality=95&amp;sign=0aba97e10bae4aa241c36542e0992630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00" cy="791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D0EC3" w:rsidRPr="00C27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2D0"/>
    <w:rsid w:val="00100F5E"/>
    <w:rsid w:val="004A5A05"/>
    <w:rsid w:val="006550B3"/>
    <w:rsid w:val="00686DF7"/>
    <w:rsid w:val="007E1483"/>
    <w:rsid w:val="00844664"/>
    <w:rsid w:val="008E4C16"/>
    <w:rsid w:val="00931E2E"/>
    <w:rsid w:val="00B55C96"/>
    <w:rsid w:val="00B856E8"/>
    <w:rsid w:val="00BD4C3E"/>
    <w:rsid w:val="00CB7934"/>
    <w:rsid w:val="00EB22D0"/>
    <w:rsid w:val="00ED0EC3"/>
    <w:rsid w:val="00F91080"/>
    <w:rsid w:val="00FE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DAA9"/>
  <w15:chartTrackingRefBased/>
  <w15:docId w15:val="{946426E9-267E-46F6-B6CA-679D21742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2D0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22D0"/>
    <w:rPr>
      <w:color w:val="0563C1" w:themeColor="hyperlink"/>
      <w:u w:val="single"/>
    </w:rPr>
  </w:style>
  <w:style w:type="character" w:customStyle="1" w:styleId="zero">
    <w:name w:val="zero"/>
    <w:basedOn w:val="a0"/>
    <w:rsid w:val="00B85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3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2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1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9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4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2024-04-29T07:57:00Z</dcterms:created>
  <dcterms:modified xsi:type="dcterms:W3CDTF">2024-04-29T07:57:00Z</dcterms:modified>
</cp:coreProperties>
</file>