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E5E" w:rsidRDefault="00AF55DF" w:rsidP="00AF5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F55DF">
        <w:rPr>
          <w:rFonts w:ascii="Times New Roman" w:hAnsi="Times New Roman" w:cs="Times New Roman"/>
          <w:b/>
          <w:sz w:val="24"/>
          <w:szCs w:val="24"/>
        </w:rPr>
        <w:t>Пояснения к выполнению курсовой работы</w:t>
      </w:r>
    </w:p>
    <w:p w:rsidR="00AF55DF" w:rsidRDefault="00AF55DF" w:rsidP="00967124">
      <w:pPr>
        <w:pStyle w:val="a3"/>
        <w:spacing w:before="24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всех курсовых работ используется проект ГИС ИНТЕГРО.</w:t>
      </w:r>
    </w:p>
    <w:p w:rsidR="00967124" w:rsidRDefault="00967124" w:rsidP="00967124">
      <w:pPr>
        <w:pStyle w:val="a3"/>
        <w:spacing w:before="24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5DF" w:rsidRDefault="00AF55DF" w:rsidP="00967124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курсовой работы включает следующие разделы:</w:t>
      </w:r>
    </w:p>
    <w:p w:rsidR="00AF55DF" w:rsidRDefault="00AF55DF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565B">
        <w:rPr>
          <w:rFonts w:ascii="Times New Roman" w:hAnsi="Times New Roman" w:cs="Times New Roman"/>
          <w:b/>
          <w:sz w:val="24"/>
          <w:szCs w:val="24"/>
          <w:u w:val="single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 xml:space="preserve"> (где расположен район работ, цель работы, </w:t>
      </w:r>
      <w:r w:rsidR="00E72B6F">
        <w:rPr>
          <w:rFonts w:ascii="Times New Roman" w:hAnsi="Times New Roman" w:cs="Times New Roman"/>
          <w:sz w:val="24"/>
          <w:szCs w:val="24"/>
        </w:rPr>
        <w:t xml:space="preserve">какой ГИС пользовались, </w:t>
      </w:r>
      <w:r>
        <w:rPr>
          <w:rFonts w:ascii="Times New Roman" w:hAnsi="Times New Roman" w:cs="Times New Roman"/>
          <w:sz w:val="24"/>
          <w:szCs w:val="24"/>
        </w:rPr>
        <w:t>основные этапы выполнения).</w:t>
      </w:r>
    </w:p>
    <w:p w:rsidR="00967124" w:rsidRDefault="00967124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2B6F" w:rsidRPr="00E72B6F" w:rsidRDefault="00E72B6F" w:rsidP="00E72B6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1. </w:t>
      </w:r>
      <w:r w:rsidR="00AF55DF" w:rsidRPr="00E72B6F">
        <w:rPr>
          <w:rFonts w:ascii="Times New Roman" w:hAnsi="Times New Roman" w:cs="Times New Roman"/>
          <w:b/>
          <w:sz w:val="24"/>
          <w:szCs w:val="24"/>
          <w:u w:val="single"/>
        </w:rPr>
        <w:t>Создание ГИС проекта.</w:t>
      </w:r>
      <w:r w:rsidR="00AF55DF" w:rsidRPr="00E72B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B98" w:rsidRPr="00E72B6F">
        <w:rPr>
          <w:rFonts w:ascii="Times New Roman" w:hAnsi="Times New Roman" w:cs="Times New Roman"/>
          <w:sz w:val="24"/>
          <w:szCs w:val="24"/>
        </w:rPr>
        <w:t>Проект, который вам дан, изначально содержит много слоев (геологическую и тектоническую карты, гравитационное и магнитное поля, линии тектонических границ, топообъекты и др.). Нужно</w:t>
      </w:r>
      <w:r w:rsidRPr="00E72B6F">
        <w:rPr>
          <w:rFonts w:ascii="Times New Roman" w:hAnsi="Times New Roman" w:cs="Times New Roman"/>
          <w:sz w:val="24"/>
          <w:szCs w:val="24"/>
        </w:rPr>
        <w:t xml:space="preserve"> описать исходные данные для Вашей работы, то есть</w:t>
      </w:r>
      <w:r w:rsidR="002A2B98" w:rsidRPr="00E72B6F">
        <w:rPr>
          <w:rFonts w:ascii="Times New Roman" w:hAnsi="Times New Roman" w:cs="Times New Roman"/>
          <w:sz w:val="24"/>
          <w:szCs w:val="24"/>
        </w:rPr>
        <w:t xml:space="preserve"> выбрать и описать</w:t>
      </w:r>
      <w:r w:rsidRPr="00E72B6F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2A2B98" w:rsidRPr="00E72B6F">
        <w:rPr>
          <w:rFonts w:ascii="Times New Roman" w:hAnsi="Times New Roman" w:cs="Times New Roman"/>
          <w:sz w:val="24"/>
          <w:szCs w:val="24"/>
        </w:rPr>
        <w:t xml:space="preserve">те слои, которые именно для вашей работы нужны. </w:t>
      </w:r>
      <w:r w:rsidRPr="00E72B6F">
        <w:rPr>
          <w:rFonts w:ascii="Times New Roman" w:hAnsi="Times New Roman" w:cs="Times New Roman"/>
          <w:sz w:val="24"/>
          <w:szCs w:val="24"/>
        </w:rPr>
        <w:t>То есть как бы на базе данного Вам проекта сформировать свой, для вашей работы.</w:t>
      </w:r>
    </w:p>
    <w:p w:rsidR="00E72B6F" w:rsidRDefault="002A2B98" w:rsidP="00967124">
      <w:pPr>
        <w:pStyle w:val="a3"/>
        <w:spacing w:before="240"/>
        <w:ind w:left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Описать форматы </w:t>
      </w:r>
      <w:r w:rsidR="00E72B6F">
        <w:rPr>
          <w:rFonts w:ascii="Times New Roman" w:hAnsi="Times New Roman" w:cs="Times New Roman"/>
          <w:sz w:val="24"/>
          <w:szCs w:val="24"/>
        </w:rPr>
        <w:t xml:space="preserve">для каждого слоя </w:t>
      </w:r>
      <w:r>
        <w:rPr>
          <w:rFonts w:ascii="Times New Roman" w:hAnsi="Times New Roman" w:cs="Times New Roman"/>
          <w:sz w:val="24"/>
          <w:szCs w:val="24"/>
        </w:rPr>
        <w:t>исходных данных (растровых данных, векторных, заданных по сети 2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A2B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565B" w:rsidRPr="0076565B">
        <w:t xml:space="preserve"> </w:t>
      </w:r>
    </w:p>
    <w:p w:rsidR="002A2B98" w:rsidRDefault="0076565B" w:rsidP="00967124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565B">
        <w:rPr>
          <w:rFonts w:ascii="Times New Roman" w:hAnsi="Times New Roman" w:cs="Times New Roman"/>
          <w:sz w:val="24"/>
          <w:szCs w:val="24"/>
        </w:rPr>
        <w:t>П</w:t>
      </w:r>
      <w:r w:rsidR="00E72B6F">
        <w:rPr>
          <w:rFonts w:ascii="Times New Roman" w:hAnsi="Times New Roman" w:cs="Times New Roman"/>
          <w:sz w:val="24"/>
          <w:szCs w:val="24"/>
        </w:rPr>
        <w:t xml:space="preserve">риведенные </w:t>
      </w:r>
      <w:r w:rsidRPr="0076565B">
        <w:rPr>
          <w:rFonts w:ascii="Times New Roman" w:hAnsi="Times New Roman" w:cs="Times New Roman"/>
          <w:sz w:val="24"/>
          <w:szCs w:val="24"/>
        </w:rPr>
        <w:t>карт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6565B">
        <w:rPr>
          <w:rFonts w:ascii="Times New Roman" w:hAnsi="Times New Roman" w:cs="Times New Roman"/>
          <w:sz w:val="24"/>
          <w:szCs w:val="24"/>
        </w:rPr>
        <w:t xml:space="preserve"> исходного</w:t>
      </w:r>
      <w:r w:rsidR="00E72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поля (</w:t>
      </w:r>
      <w:r w:rsidR="00E72B6F">
        <w:rPr>
          <w:rFonts w:ascii="Times New Roman" w:hAnsi="Times New Roman" w:cs="Times New Roman"/>
          <w:sz w:val="24"/>
          <w:szCs w:val="24"/>
        </w:rPr>
        <w:t xml:space="preserve">или исходных </w:t>
      </w:r>
      <w:r>
        <w:rPr>
          <w:rFonts w:ascii="Times New Roman" w:hAnsi="Times New Roman" w:cs="Times New Roman"/>
          <w:sz w:val="24"/>
          <w:szCs w:val="24"/>
        </w:rPr>
        <w:t>полей) р</w:t>
      </w:r>
      <w:r w:rsidRPr="0076565B">
        <w:rPr>
          <w:rFonts w:ascii="Times New Roman" w:hAnsi="Times New Roman" w:cs="Times New Roman"/>
          <w:sz w:val="24"/>
          <w:szCs w:val="24"/>
        </w:rPr>
        <w:t xml:space="preserve">аскрасить в стандартной шкале </w:t>
      </w:r>
      <w:r w:rsidR="00E72B6F">
        <w:rPr>
          <w:rFonts w:ascii="Times New Roman" w:hAnsi="Times New Roman" w:cs="Times New Roman"/>
          <w:sz w:val="24"/>
          <w:szCs w:val="24"/>
        </w:rPr>
        <w:t xml:space="preserve">(если нужно, то </w:t>
      </w:r>
      <w:r w:rsidRPr="0076565B">
        <w:rPr>
          <w:rFonts w:ascii="Times New Roman" w:hAnsi="Times New Roman" w:cs="Times New Roman"/>
          <w:sz w:val="24"/>
          <w:szCs w:val="24"/>
        </w:rPr>
        <w:t xml:space="preserve">построить изолинии </w:t>
      </w:r>
      <w:r w:rsidR="00E72B6F">
        <w:rPr>
          <w:rFonts w:ascii="Times New Roman" w:hAnsi="Times New Roman" w:cs="Times New Roman"/>
          <w:sz w:val="24"/>
          <w:szCs w:val="24"/>
        </w:rPr>
        <w:t xml:space="preserve">с разбиением как для цветной </w:t>
      </w:r>
      <w:r w:rsidRPr="0076565B">
        <w:rPr>
          <w:rFonts w:ascii="Times New Roman" w:hAnsi="Times New Roman" w:cs="Times New Roman"/>
          <w:sz w:val="24"/>
          <w:szCs w:val="24"/>
        </w:rPr>
        <w:t>шкалы, подписать изолинии</w:t>
      </w:r>
      <w:r w:rsidR="00E72B6F">
        <w:rPr>
          <w:rFonts w:ascii="Times New Roman" w:hAnsi="Times New Roman" w:cs="Times New Roman"/>
          <w:sz w:val="24"/>
          <w:szCs w:val="24"/>
        </w:rPr>
        <w:t>)</w:t>
      </w:r>
      <w:r w:rsidRPr="0076565B">
        <w:rPr>
          <w:rFonts w:ascii="Times New Roman" w:hAnsi="Times New Roman" w:cs="Times New Roman"/>
          <w:sz w:val="24"/>
          <w:szCs w:val="24"/>
        </w:rPr>
        <w:t>.</w:t>
      </w:r>
      <w:r w:rsidR="00E72B6F">
        <w:rPr>
          <w:rFonts w:ascii="Times New Roman" w:hAnsi="Times New Roman" w:cs="Times New Roman"/>
          <w:sz w:val="24"/>
          <w:szCs w:val="24"/>
        </w:rPr>
        <w:t xml:space="preserve"> Вместе с полем привести его шкалу раскраски.</w:t>
      </w:r>
    </w:p>
    <w:p w:rsidR="0076565B" w:rsidRDefault="002A2B98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рисунок с вашими исходными данными</w:t>
      </w:r>
      <w:r w:rsidR="0076565B">
        <w:rPr>
          <w:rFonts w:ascii="Times New Roman" w:hAnsi="Times New Roman" w:cs="Times New Roman"/>
          <w:sz w:val="24"/>
          <w:szCs w:val="24"/>
        </w:rPr>
        <w:t>:</w:t>
      </w:r>
    </w:p>
    <w:p w:rsidR="0076565B" w:rsidRDefault="002A2B98" w:rsidP="00967124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их привести отдельно</w:t>
      </w:r>
      <w:r w:rsidR="00E72B6F">
        <w:rPr>
          <w:rFonts w:ascii="Times New Roman" w:hAnsi="Times New Roman" w:cs="Times New Roman"/>
          <w:sz w:val="24"/>
          <w:szCs w:val="24"/>
        </w:rPr>
        <w:t xml:space="preserve"> в виде нескольких рисунков</w:t>
      </w:r>
      <w:r w:rsidR="0076565B">
        <w:rPr>
          <w:rFonts w:ascii="Times New Roman" w:hAnsi="Times New Roman" w:cs="Times New Roman"/>
          <w:sz w:val="24"/>
          <w:szCs w:val="24"/>
        </w:rPr>
        <w:t>, высветив в сцене каждый слой исходных данных и схватив его.</w:t>
      </w:r>
    </w:p>
    <w:p w:rsidR="002A2B98" w:rsidRPr="0076565B" w:rsidRDefault="0076565B" w:rsidP="0096712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83F43" wp14:editId="5F9FC7DA">
                <wp:simplePos x="0" y="0"/>
                <wp:positionH relativeFrom="column">
                  <wp:posOffset>3968115</wp:posOffset>
                </wp:positionH>
                <wp:positionV relativeFrom="paragraph">
                  <wp:posOffset>768350</wp:posOffset>
                </wp:positionV>
                <wp:extent cx="16192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CC2D5" id="Прямоугольник 2" o:spid="_x0000_s1026" style="position:absolute;margin-left:312.45pt;margin-top:60.5pt;width:12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" filled="f" strokecolor="#c00000" strokeweight="2pt"/>
            </w:pict>
          </mc:Fallback>
        </mc:AlternateContent>
      </w:r>
      <w:r w:rsidRPr="0076565B">
        <w:rPr>
          <w:rFonts w:ascii="Times New Roman" w:hAnsi="Times New Roman" w:cs="Times New Roman"/>
          <w:sz w:val="24"/>
          <w:szCs w:val="24"/>
        </w:rPr>
        <w:t>М</w:t>
      </w:r>
      <w:r w:rsidR="002A2B98" w:rsidRPr="0076565B">
        <w:rPr>
          <w:rFonts w:ascii="Times New Roman" w:hAnsi="Times New Roman" w:cs="Times New Roman"/>
          <w:sz w:val="24"/>
          <w:szCs w:val="24"/>
        </w:rPr>
        <w:t xml:space="preserve">ожно схватить экран проекта, где в отдельных сценах будут приведены разные исходные слои. Например, </w:t>
      </w:r>
      <w:r>
        <w:rPr>
          <w:noProof/>
          <w:lang w:eastAsia="ru-RU"/>
        </w:rPr>
        <w:drawing>
          <wp:inline distT="0" distB="0" distL="0" distR="0" wp14:anchorId="0FC2E039" wp14:editId="42209F02">
            <wp:extent cx="4651006" cy="23145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783" cy="23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5B" w:rsidRDefault="0076565B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получить такой экран: копированием  одной сцены</w:t>
      </w:r>
      <w:r w:rsidR="00967124">
        <w:rPr>
          <w:rFonts w:ascii="Times New Roman" w:hAnsi="Times New Roman" w:cs="Times New Roman"/>
          <w:sz w:val="24"/>
          <w:szCs w:val="24"/>
        </w:rPr>
        <w:t xml:space="preserve"> (пиктограммы в красном контуре на рис.)</w:t>
      </w:r>
      <w:r>
        <w:rPr>
          <w:rFonts w:ascii="Times New Roman" w:hAnsi="Times New Roman" w:cs="Times New Roman"/>
          <w:sz w:val="24"/>
          <w:szCs w:val="24"/>
        </w:rPr>
        <w:t xml:space="preserve"> создаем несколько одинаковых сцен. А в каждой сцене высвечиваем разные слои.</w:t>
      </w:r>
    </w:p>
    <w:p w:rsidR="00E72B6F" w:rsidRDefault="00E72B6F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Рисунки пронумеровать и подписать. </w:t>
      </w:r>
    </w:p>
    <w:p w:rsidR="00967124" w:rsidRPr="002A2B98" w:rsidRDefault="00967124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2B6F" w:rsidRDefault="00E72B6F" w:rsidP="00967124">
      <w:pPr>
        <w:pStyle w:val="a3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="00967124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Расчет характктеристик</w:t>
      </w:r>
      <w:r w:rsidR="0076565B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E72B6F" w:rsidRPr="00C421BF" w:rsidRDefault="00C421BF" w:rsidP="00C421B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21BF">
        <w:rPr>
          <w:rFonts w:ascii="Times New Roman" w:hAnsi="Times New Roman" w:cs="Times New Roman"/>
          <w:b/>
          <w:i/>
          <w:sz w:val="24"/>
          <w:szCs w:val="24"/>
        </w:rPr>
        <w:t>Пояснение</w:t>
      </w:r>
      <w:r w:rsidR="00F37299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Pr="00C421BF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B6F" w:rsidRPr="00C421BF">
        <w:rPr>
          <w:rFonts w:ascii="Times New Roman" w:hAnsi="Times New Roman" w:cs="Times New Roman"/>
          <w:i/>
          <w:sz w:val="24"/>
          <w:szCs w:val="24"/>
        </w:rPr>
        <w:t>Для того, чтобы откартировать площадные или линейные элементы геофизических полей</w:t>
      </w:r>
      <w:r w:rsidR="003D6DAD" w:rsidRPr="00C421BF">
        <w:rPr>
          <w:rFonts w:ascii="Times New Roman" w:hAnsi="Times New Roman" w:cs="Times New Roman"/>
          <w:i/>
          <w:sz w:val="24"/>
          <w:szCs w:val="24"/>
        </w:rPr>
        <w:t xml:space="preserve"> на первом этапе нужно провести преобразования поля, чтобы получить характеристики, которые подчеркнут нужные особенности полей.</w:t>
      </w:r>
    </w:p>
    <w:p w:rsidR="00C02214" w:rsidRDefault="003D6DAD" w:rsidP="00C421B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21BF">
        <w:rPr>
          <w:rFonts w:ascii="Times New Roman" w:hAnsi="Times New Roman" w:cs="Times New Roman"/>
          <w:i/>
          <w:sz w:val="24"/>
          <w:szCs w:val="24"/>
        </w:rPr>
        <w:t>Как правило</w:t>
      </w:r>
      <w:r w:rsidR="00C421BF">
        <w:rPr>
          <w:rFonts w:ascii="Times New Roman" w:hAnsi="Times New Roman" w:cs="Times New Roman"/>
          <w:i/>
          <w:sz w:val="24"/>
          <w:szCs w:val="24"/>
        </w:rPr>
        <w:t>,</w:t>
      </w:r>
      <w:r w:rsidRPr="00C421BF">
        <w:rPr>
          <w:rFonts w:ascii="Times New Roman" w:hAnsi="Times New Roman" w:cs="Times New Roman"/>
          <w:i/>
          <w:sz w:val="24"/>
          <w:szCs w:val="24"/>
        </w:rPr>
        <w:t xml:space="preserve"> нужные характеристики уже определены в названии курсового проекта. Но нужно понимать, почему предлагаются такие характеристики. Это связано с </w:t>
      </w:r>
      <w:r w:rsidRPr="00C421B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постановкой каждой </w:t>
      </w:r>
      <w:r w:rsidRPr="00C421BF">
        <w:rPr>
          <w:rFonts w:ascii="Times New Roman" w:hAnsi="Times New Roman" w:cs="Times New Roman"/>
          <w:i/>
          <w:sz w:val="24"/>
          <w:szCs w:val="24"/>
          <w:u w:val="single"/>
        </w:rPr>
        <w:t xml:space="preserve">геологической </w:t>
      </w:r>
      <w:r w:rsidRPr="00C421BF">
        <w:rPr>
          <w:rFonts w:ascii="Times New Roman" w:hAnsi="Times New Roman" w:cs="Times New Roman"/>
          <w:i/>
          <w:sz w:val="24"/>
          <w:szCs w:val="24"/>
        </w:rPr>
        <w:t>задачи в названии курсового проекта</w:t>
      </w:r>
      <w:r w:rsidR="00C421BF">
        <w:rPr>
          <w:rFonts w:ascii="Times New Roman" w:hAnsi="Times New Roman" w:cs="Times New Roman"/>
          <w:i/>
          <w:sz w:val="24"/>
          <w:szCs w:val="24"/>
        </w:rPr>
        <w:t xml:space="preserve"> и соответственно с размером изучаемых объектов</w:t>
      </w:r>
      <w:r w:rsidRPr="00C421B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D6DAD" w:rsidRDefault="00C02214" w:rsidP="00C421B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(Для районирования полей.) </w:t>
      </w:r>
      <w:r w:rsidR="003D6DAD" w:rsidRPr="00C421BF">
        <w:rPr>
          <w:rFonts w:ascii="Times New Roman" w:hAnsi="Times New Roman" w:cs="Times New Roman"/>
          <w:i/>
          <w:sz w:val="24"/>
          <w:szCs w:val="24"/>
        </w:rPr>
        <w:t xml:space="preserve">Например, для выделения крупных тектонических структур или структур 2-3-го порядка используются региональные составляющие полей, так как аномалии этой составляющей соизмеримы с размерами выделяемых структур. Для выделения интрузивных массивов и изучения их состава нужно использовать локальные составляющие полей, полученные осреднением с размером окна в 2-3 раза превышающим размеры интрузивных тел. Если в курсовом проекте нужно выделить породы разного состава, залегающие в зонах разлома (методами районирования), то </w:t>
      </w:r>
      <w:r w:rsidR="003D6DAD" w:rsidRPr="00C421BF">
        <w:rPr>
          <w:rFonts w:ascii="Times New Roman" w:hAnsi="Times New Roman" w:cs="Times New Roman"/>
          <w:i/>
          <w:sz w:val="24"/>
          <w:szCs w:val="24"/>
        </w:rPr>
        <w:t xml:space="preserve">нужно использовать локальные составляющие полей, полученные осреднением с </w:t>
      </w:r>
      <w:r w:rsidR="00C421BF" w:rsidRPr="00C421BF">
        <w:rPr>
          <w:rFonts w:ascii="Times New Roman" w:hAnsi="Times New Roman" w:cs="Times New Roman"/>
          <w:i/>
          <w:sz w:val="24"/>
          <w:szCs w:val="24"/>
        </w:rPr>
        <w:t xml:space="preserve">маленьким </w:t>
      </w:r>
      <w:r w:rsidR="003D6DAD" w:rsidRPr="00C421BF">
        <w:rPr>
          <w:rFonts w:ascii="Times New Roman" w:hAnsi="Times New Roman" w:cs="Times New Roman"/>
          <w:i/>
          <w:sz w:val="24"/>
          <w:szCs w:val="24"/>
        </w:rPr>
        <w:t>размером окна</w:t>
      </w:r>
      <w:r w:rsidR="00C421BF" w:rsidRPr="00C421BF">
        <w:rPr>
          <w:rFonts w:ascii="Times New Roman" w:hAnsi="Times New Roman" w:cs="Times New Roman"/>
          <w:i/>
          <w:sz w:val="24"/>
          <w:szCs w:val="24"/>
        </w:rPr>
        <w:t>, чтобы выделить узкие линейные аномалии, вызываемые изменениями пород в зоне тектонических нарушений.</w:t>
      </w:r>
      <w:r w:rsidR="00C421B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421BF" w:rsidRDefault="00C421BF" w:rsidP="00C421B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ряде курсовых нужно рассчитать дисперсию поля, которая характеризует его изменчивость и величину амплитуды аномалий на разных участках площади. Дисперсия рассчитывается от локальной составляющей поля.</w:t>
      </w:r>
    </w:p>
    <w:p w:rsidR="00161FFF" w:rsidRDefault="00C02214" w:rsidP="00161FF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Для обнаружения линейных объектов</w:t>
      </w:r>
      <w:r w:rsidR="00161FFF">
        <w:rPr>
          <w:rFonts w:ascii="Times New Roman" w:hAnsi="Times New Roman" w:cs="Times New Roman"/>
          <w:i/>
          <w:sz w:val="24"/>
          <w:szCs w:val="24"/>
        </w:rPr>
        <w:t>, соответствующих тектоническим нарушениям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61FFF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21BF">
        <w:rPr>
          <w:rFonts w:ascii="Times New Roman" w:hAnsi="Times New Roman" w:cs="Times New Roman"/>
          <w:i/>
          <w:sz w:val="24"/>
          <w:szCs w:val="24"/>
        </w:rPr>
        <w:t xml:space="preserve">Например, для </w:t>
      </w:r>
      <w:r>
        <w:rPr>
          <w:rFonts w:ascii="Times New Roman" w:hAnsi="Times New Roman" w:cs="Times New Roman"/>
          <w:i/>
          <w:sz w:val="24"/>
          <w:szCs w:val="24"/>
        </w:rPr>
        <w:t xml:space="preserve">трассирования линейных элементов поля по линейным </w:t>
      </w:r>
      <w:r w:rsidRPr="00161FFF">
        <w:rPr>
          <w:rFonts w:ascii="Times New Roman" w:hAnsi="Times New Roman" w:cs="Times New Roman"/>
          <w:i/>
          <w:sz w:val="24"/>
          <w:szCs w:val="24"/>
          <w:u w:val="single"/>
        </w:rPr>
        <w:t xml:space="preserve">локальным </w:t>
      </w:r>
      <w:r>
        <w:rPr>
          <w:rFonts w:ascii="Times New Roman" w:hAnsi="Times New Roman" w:cs="Times New Roman"/>
          <w:i/>
          <w:sz w:val="24"/>
          <w:szCs w:val="24"/>
        </w:rPr>
        <w:t xml:space="preserve">аномалиям </w:t>
      </w:r>
      <w:r w:rsidR="00161FFF">
        <w:rPr>
          <w:rFonts w:ascii="Times New Roman" w:hAnsi="Times New Roman" w:cs="Times New Roman"/>
          <w:i/>
          <w:sz w:val="24"/>
          <w:szCs w:val="24"/>
        </w:rPr>
        <w:t>нужно на первом этапе рассчитать</w:t>
      </w:r>
      <w:r w:rsidRPr="00C421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их </w:t>
      </w:r>
      <w:r w:rsidR="00161FFF" w:rsidRPr="00C421BF">
        <w:rPr>
          <w:rFonts w:ascii="Times New Roman" w:hAnsi="Times New Roman" w:cs="Times New Roman"/>
          <w:i/>
          <w:sz w:val="24"/>
          <w:szCs w:val="24"/>
        </w:rPr>
        <w:t>осреднением с маленьким размером окна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, так как нас интересуют </w:t>
      </w:r>
      <w:r w:rsidR="00161FFF" w:rsidRPr="00C421BF">
        <w:rPr>
          <w:rFonts w:ascii="Times New Roman" w:hAnsi="Times New Roman" w:cs="Times New Roman"/>
          <w:i/>
          <w:sz w:val="24"/>
          <w:szCs w:val="24"/>
        </w:rPr>
        <w:t>узкие линейные аномалии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. Если требуется </w:t>
      </w:r>
      <w:r w:rsidR="00161FFF">
        <w:rPr>
          <w:rFonts w:ascii="Times New Roman" w:hAnsi="Times New Roman" w:cs="Times New Roman"/>
          <w:i/>
          <w:sz w:val="24"/>
          <w:szCs w:val="24"/>
        </w:rPr>
        <w:t>трассировани</w:t>
      </w:r>
      <w:r w:rsidR="00161FFF">
        <w:rPr>
          <w:rFonts w:ascii="Times New Roman" w:hAnsi="Times New Roman" w:cs="Times New Roman"/>
          <w:i/>
          <w:sz w:val="24"/>
          <w:szCs w:val="24"/>
        </w:rPr>
        <w:t>е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 линейных элементов поля 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провести по градиентам поля, то </w:t>
      </w:r>
      <w:r w:rsidR="00161FFF">
        <w:rPr>
          <w:rFonts w:ascii="Times New Roman" w:hAnsi="Times New Roman" w:cs="Times New Roman"/>
          <w:i/>
          <w:sz w:val="24"/>
          <w:szCs w:val="24"/>
        </w:rPr>
        <w:t>нужно на первом этапе рассчитать</w:t>
      </w:r>
      <w:r w:rsidR="00161FFF" w:rsidRPr="00C421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1FFF">
        <w:rPr>
          <w:rFonts w:ascii="Times New Roman" w:hAnsi="Times New Roman" w:cs="Times New Roman"/>
          <w:i/>
          <w:sz w:val="24"/>
          <w:szCs w:val="24"/>
        </w:rPr>
        <w:t>полный горизонтальный градиент</w:t>
      </w:r>
      <w:r w:rsidR="00161FFF">
        <w:rPr>
          <w:rFonts w:ascii="Times New Roman" w:hAnsi="Times New Roman" w:cs="Times New Roman"/>
          <w:i/>
          <w:sz w:val="24"/>
          <w:szCs w:val="24"/>
        </w:rPr>
        <w:t xml:space="preserve">, так как нас интересуют </w:t>
      </w:r>
      <w:r w:rsidR="00161FFF">
        <w:rPr>
          <w:rFonts w:ascii="Times New Roman" w:hAnsi="Times New Roman" w:cs="Times New Roman"/>
          <w:i/>
          <w:sz w:val="24"/>
          <w:szCs w:val="24"/>
        </w:rPr>
        <w:t>прослеживание  линейных участков его максимумов.</w:t>
      </w:r>
    </w:p>
    <w:p w:rsidR="00161FFF" w:rsidRDefault="00161FFF" w:rsidP="00161FF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161FFF" w:rsidRDefault="00161FFF" w:rsidP="00161FFF">
      <w:pPr>
        <w:pStyle w:val="a3"/>
        <w:ind w:left="0" w:firstLine="708"/>
        <w:jc w:val="both"/>
      </w:pPr>
      <w:r>
        <w:rPr>
          <w:rFonts w:ascii="Times New Roman" w:hAnsi="Times New Roman" w:cs="Times New Roman"/>
        </w:rPr>
        <w:t>В этом разделе</w:t>
      </w:r>
      <w:r w:rsidR="00F37299">
        <w:rPr>
          <w:rFonts w:ascii="Times New Roman" w:hAnsi="Times New Roman" w:cs="Times New Roman"/>
        </w:rPr>
        <w:t xml:space="preserve"> </w:t>
      </w:r>
      <w:r w:rsidR="00F37299" w:rsidRPr="00F37299">
        <w:rPr>
          <w:rFonts w:ascii="Times New Roman" w:hAnsi="Times New Roman" w:cs="Times New Roman"/>
          <w:u w:val="single"/>
        </w:rPr>
        <w:t>в тексте</w:t>
      </w:r>
      <w:r w:rsidR="00F37299">
        <w:rPr>
          <w:rFonts w:ascii="Times New Roman" w:hAnsi="Times New Roman" w:cs="Times New Roman"/>
        </w:rPr>
        <w:t xml:space="preserve"> описываете</w:t>
      </w:r>
      <w:r>
        <w:rPr>
          <w:rFonts w:ascii="Times New Roman" w:hAnsi="Times New Roman" w:cs="Times New Roman"/>
        </w:rPr>
        <w:t xml:space="preserve"> как были получены соответствующие характеристики полей.</w:t>
      </w:r>
      <w:r w:rsidR="00D64D5A" w:rsidRPr="00D64D5A">
        <w:rPr>
          <w:rFonts w:ascii="Times New Roman" w:hAnsi="Times New Roman" w:cs="Times New Roman"/>
        </w:rPr>
        <w:t xml:space="preserve"> </w:t>
      </w:r>
      <w:r w:rsidR="00924A24">
        <w:rPr>
          <w:rFonts w:ascii="Times New Roman" w:hAnsi="Times New Roman" w:cs="Times New Roman"/>
        </w:rPr>
        <w:t>Указать</w:t>
      </w:r>
      <w:r>
        <w:rPr>
          <w:rFonts w:ascii="Times New Roman" w:hAnsi="Times New Roman" w:cs="Times New Roman"/>
        </w:rPr>
        <w:t xml:space="preserve"> (обосновать)</w:t>
      </w:r>
      <w:r w:rsidR="00924A24">
        <w:rPr>
          <w:rFonts w:ascii="Times New Roman" w:hAnsi="Times New Roman" w:cs="Times New Roman"/>
        </w:rPr>
        <w:t xml:space="preserve"> с каким размером окна проводился расчет </w:t>
      </w:r>
      <w:r>
        <w:rPr>
          <w:rFonts w:ascii="Times New Roman" w:hAnsi="Times New Roman" w:cs="Times New Roman"/>
        </w:rPr>
        <w:t xml:space="preserve">составляющих или характеристик </w:t>
      </w:r>
      <w:r w:rsidR="00924A24">
        <w:rPr>
          <w:rFonts w:ascii="Times New Roman" w:hAnsi="Times New Roman" w:cs="Times New Roman"/>
        </w:rPr>
        <w:t>и как оно было выбрано</w:t>
      </w:r>
      <w:r>
        <w:rPr>
          <w:rFonts w:ascii="Times New Roman" w:hAnsi="Times New Roman" w:cs="Times New Roman"/>
        </w:rPr>
        <w:t xml:space="preserve"> (то есть какие объекты изучаем, какие их размеры)</w:t>
      </w:r>
      <w:r w:rsidR="00924A2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Какие программы ГИС ИНТЕГРО использовались.</w:t>
      </w:r>
      <w:r w:rsidR="008A5E31">
        <w:t xml:space="preserve">  </w:t>
      </w:r>
    </w:p>
    <w:p w:rsidR="00F0727D" w:rsidRDefault="008A5E31" w:rsidP="00161FFF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5E31">
        <w:rPr>
          <w:rFonts w:ascii="Times New Roman" w:hAnsi="Times New Roman" w:cs="Times New Roman"/>
          <w:sz w:val="24"/>
          <w:szCs w:val="24"/>
        </w:rPr>
        <w:t>Привести на рис. результат разделения на составляющие поля (или расчет градиента</w:t>
      </w:r>
      <w:r>
        <w:rPr>
          <w:rFonts w:ascii="Times New Roman" w:hAnsi="Times New Roman" w:cs="Times New Roman"/>
          <w:sz w:val="24"/>
          <w:szCs w:val="24"/>
        </w:rPr>
        <w:t xml:space="preserve"> –кому надо</w:t>
      </w:r>
      <w:r w:rsidRPr="008A5E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1FFF">
        <w:rPr>
          <w:rFonts w:ascii="Times New Roman" w:hAnsi="Times New Roman" w:cs="Times New Roman"/>
          <w:sz w:val="24"/>
          <w:szCs w:val="24"/>
        </w:rPr>
        <w:t xml:space="preserve">  Раскрасить в стандартных шкалах. На рис. привести шкалы.</w:t>
      </w:r>
    </w:p>
    <w:p w:rsidR="00161FFF" w:rsidRDefault="00161FFF" w:rsidP="00161FFF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F3729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ли в курсовом </w:t>
      </w:r>
      <w:r w:rsidR="00F37299">
        <w:rPr>
          <w:rFonts w:ascii="Times New Roman" w:hAnsi="Times New Roman" w:cs="Times New Roman"/>
          <w:sz w:val="24"/>
          <w:szCs w:val="24"/>
        </w:rPr>
        <w:t xml:space="preserve">проекте </w:t>
      </w:r>
      <w:r>
        <w:rPr>
          <w:rFonts w:ascii="Times New Roman" w:hAnsi="Times New Roman" w:cs="Times New Roman"/>
          <w:sz w:val="24"/>
          <w:szCs w:val="24"/>
        </w:rPr>
        <w:t>использовалась дисперсия, то после разделения на составляющие описываем получение этой характеристики</w:t>
      </w:r>
      <w:r w:rsidR="00F37299">
        <w:rPr>
          <w:rFonts w:ascii="Times New Roman" w:hAnsi="Times New Roman" w:cs="Times New Roman"/>
          <w:sz w:val="24"/>
          <w:szCs w:val="24"/>
        </w:rPr>
        <w:t xml:space="preserve"> (программу, размер окон)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7299">
        <w:rPr>
          <w:rFonts w:ascii="Times New Roman" w:hAnsi="Times New Roman" w:cs="Times New Roman"/>
          <w:sz w:val="24"/>
          <w:szCs w:val="24"/>
        </w:rPr>
        <w:t xml:space="preserve"> Приводим на рис. исходное поле для расчета дисперсии (это должна быть уже полученная локальная составляющая поля) и рассчитанную дисперсию.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7A2" w:rsidRPr="00F37299" w:rsidRDefault="00924A24" w:rsidP="00924A24">
      <w:pPr>
        <w:pStyle w:val="a3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7299">
        <w:rPr>
          <w:rFonts w:ascii="Times New Roman" w:hAnsi="Times New Roman" w:cs="Times New Roman"/>
          <w:i/>
          <w:sz w:val="24"/>
          <w:szCs w:val="24"/>
        </w:rPr>
        <w:t>Пояснение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F3729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6565B" w:rsidRPr="00F37299">
        <w:rPr>
          <w:rFonts w:ascii="Times New Roman" w:hAnsi="Times New Roman" w:cs="Times New Roman"/>
          <w:i/>
          <w:sz w:val="24"/>
          <w:szCs w:val="24"/>
        </w:rPr>
        <w:t>Для выполнения курсовой работы каждый студент вычисляет свой набо</w:t>
      </w:r>
      <w:r w:rsidR="00D64D5A" w:rsidRPr="00F37299">
        <w:rPr>
          <w:rFonts w:ascii="Times New Roman" w:hAnsi="Times New Roman" w:cs="Times New Roman"/>
          <w:i/>
          <w:sz w:val="24"/>
          <w:szCs w:val="24"/>
        </w:rPr>
        <w:t>р свойств. Вычисляются региональные и локальные со</w:t>
      </w:r>
      <w:r w:rsidR="004337A2" w:rsidRPr="00F37299">
        <w:rPr>
          <w:rFonts w:ascii="Times New Roman" w:hAnsi="Times New Roman" w:cs="Times New Roman"/>
          <w:i/>
          <w:sz w:val="24"/>
          <w:szCs w:val="24"/>
        </w:rPr>
        <w:t>с</w:t>
      </w:r>
      <w:r w:rsidR="00D64D5A" w:rsidRPr="00F37299">
        <w:rPr>
          <w:rFonts w:ascii="Times New Roman" w:hAnsi="Times New Roman" w:cs="Times New Roman"/>
          <w:i/>
          <w:sz w:val="24"/>
          <w:szCs w:val="24"/>
        </w:rPr>
        <w:t>тавляющие полей, градиент поля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>, дисперсия</w:t>
      </w:r>
      <w:r w:rsidR="00D64D5A" w:rsidRPr="00F37299">
        <w:rPr>
          <w:rFonts w:ascii="Times New Roman" w:hAnsi="Times New Roman" w:cs="Times New Roman"/>
          <w:i/>
          <w:sz w:val="24"/>
          <w:szCs w:val="24"/>
        </w:rPr>
        <w:t>.</w:t>
      </w:r>
      <w:r w:rsidR="004337A2" w:rsidRPr="00F37299">
        <w:rPr>
          <w:rFonts w:ascii="Times New Roman" w:hAnsi="Times New Roman" w:cs="Times New Roman"/>
          <w:i/>
          <w:sz w:val="24"/>
          <w:szCs w:val="24"/>
        </w:rPr>
        <w:t xml:space="preserve"> Составляющие полей вычисляем осреднением (см. соответствующую практическую работу)</w:t>
      </w:r>
      <w:r w:rsidRPr="00F37299">
        <w:rPr>
          <w:rFonts w:ascii="Times New Roman" w:hAnsi="Times New Roman" w:cs="Times New Roman"/>
          <w:i/>
          <w:sz w:val="24"/>
          <w:szCs w:val="24"/>
        </w:rPr>
        <w:t>, градиент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>,</w:t>
      </w:r>
      <w:r w:rsidRPr="00F372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 xml:space="preserve">дисперсию </w:t>
      </w:r>
      <w:r w:rsidRPr="00F37299">
        <w:rPr>
          <w:rFonts w:ascii="Times New Roman" w:hAnsi="Times New Roman" w:cs="Times New Roman"/>
          <w:i/>
          <w:sz w:val="24"/>
          <w:szCs w:val="24"/>
        </w:rPr>
        <w:t>с помощью программ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 xml:space="preserve"> раздела «Характеристики в скользящих окнах» 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>(см. соответствующую практическую работу</w:t>
      </w:r>
      <w:r w:rsidR="00F37299">
        <w:rPr>
          <w:rFonts w:ascii="Times New Roman" w:hAnsi="Times New Roman" w:cs="Times New Roman"/>
          <w:i/>
          <w:sz w:val="24"/>
          <w:szCs w:val="24"/>
        </w:rPr>
        <w:t>).</w:t>
      </w:r>
      <w:r w:rsidR="00F37299" w:rsidRPr="00F372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37A2" w:rsidRPr="00F37299">
        <w:rPr>
          <w:rFonts w:ascii="Times New Roman" w:hAnsi="Times New Roman" w:cs="Times New Roman"/>
          <w:i/>
          <w:sz w:val="24"/>
          <w:szCs w:val="24"/>
        </w:rPr>
        <w:t>. При выборе размера окна для осреднения можно попробовать разные размеры и выбрать тот размер, при котором размер аномалий лучше согласуется с выделяемыми объектами.</w:t>
      </w:r>
      <w:r w:rsidR="00D64D5A" w:rsidRPr="00F372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F55DF" w:rsidRPr="002F5379" w:rsidRDefault="00D64D5A" w:rsidP="00967124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379">
        <w:rPr>
          <w:rFonts w:ascii="Times New Roman" w:hAnsi="Times New Roman" w:cs="Times New Roman"/>
          <w:i/>
          <w:sz w:val="24"/>
          <w:szCs w:val="24"/>
        </w:rPr>
        <w:t>При этом надо учитывать:</w:t>
      </w:r>
    </w:p>
    <w:p w:rsidR="00D64D5A" w:rsidRPr="002F5379" w:rsidRDefault="004337A2" w:rsidP="00967124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379">
        <w:rPr>
          <w:rFonts w:ascii="Times New Roman" w:hAnsi="Times New Roman" w:cs="Times New Roman"/>
          <w:i/>
          <w:sz w:val="24"/>
          <w:szCs w:val="24"/>
        </w:rPr>
        <w:t>- п</w:t>
      </w:r>
      <w:r w:rsidR="00D64D5A" w:rsidRPr="002F5379">
        <w:rPr>
          <w:rFonts w:ascii="Times New Roman" w:hAnsi="Times New Roman" w:cs="Times New Roman"/>
          <w:i/>
          <w:sz w:val="24"/>
          <w:szCs w:val="24"/>
        </w:rPr>
        <w:t>ри  районировании территории для выделения блоков 2-3 порядка, которые являются крупными тектоническими структурами и могут иметь большой размер используются региональные составляющие полей</w:t>
      </w:r>
      <w:r w:rsidRPr="002F5379">
        <w:rPr>
          <w:rFonts w:ascii="Times New Roman" w:hAnsi="Times New Roman" w:cs="Times New Roman"/>
          <w:i/>
          <w:sz w:val="24"/>
          <w:szCs w:val="24"/>
        </w:rPr>
        <w:t>. Окна осреднения большие</w:t>
      </w:r>
      <w:r w:rsidR="002F5379">
        <w:rPr>
          <w:rFonts w:ascii="Times New Roman" w:hAnsi="Times New Roman" w:cs="Times New Roman"/>
          <w:i/>
          <w:sz w:val="24"/>
          <w:szCs w:val="24"/>
        </w:rPr>
        <w:t xml:space="preserve">, например, 60 и более км </w:t>
      </w:r>
      <w:r w:rsidR="002F5379" w:rsidRPr="002F5379">
        <w:rPr>
          <w:rFonts w:ascii="Times New Roman" w:hAnsi="Times New Roman" w:cs="Times New Roman"/>
          <w:i/>
          <w:sz w:val="24"/>
          <w:szCs w:val="24"/>
        </w:rPr>
        <w:t>(сеть полей задана 1км*1км)</w:t>
      </w:r>
      <w:r w:rsidR="002F537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A5E31" w:rsidRPr="002F5379" w:rsidRDefault="008A5E31" w:rsidP="00967124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379">
        <w:rPr>
          <w:rFonts w:ascii="Times New Roman" w:hAnsi="Times New Roman" w:cs="Times New Roman"/>
          <w:i/>
          <w:sz w:val="24"/>
          <w:szCs w:val="24"/>
        </w:rPr>
        <w:lastRenderedPageBreak/>
        <w:t>- для выделения интрузивных тел, которые имеют в среднем размеры</w:t>
      </w:r>
      <w:r w:rsidR="002F5379">
        <w:rPr>
          <w:rFonts w:ascii="Times New Roman" w:hAnsi="Times New Roman" w:cs="Times New Roman"/>
          <w:i/>
          <w:sz w:val="24"/>
          <w:szCs w:val="24"/>
        </w:rPr>
        <w:t xml:space="preserve"> около 30-40 км</w:t>
      </w:r>
      <w:r w:rsidRPr="002F5379">
        <w:rPr>
          <w:rFonts w:ascii="Times New Roman" w:hAnsi="Times New Roman" w:cs="Times New Roman"/>
          <w:i/>
          <w:sz w:val="24"/>
          <w:szCs w:val="24"/>
        </w:rPr>
        <w:t xml:space="preserve"> (см. геол. карту) и картируются локальными аномалиями, выделяемыми с окнами осреднения 30-60 км (сеть полей задана 1км*1км)</w:t>
      </w:r>
    </w:p>
    <w:p w:rsidR="008A5E31" w:rsidRPr="002F5379" w:rsidRDefault="008A5E31" w:rsidP="00967124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379">
        <w:rPr>
          <w:rFonts w:ascii="Times New Roman" w:hAnsi="Times New Roman" w:cs="Times New Roman"/>
          <w:i/>
          <w:sz w:val="24"/>
          <w:szCs w:val="24"/>
        </w:rPr>
        <w:t>- для выделения объектов, связанных с тектоническими нарушениями используются аномалии, которые имеют в поперечнике до 10 км, и требуют при осреднении окон малого размера.</w:t>
      </w:r>
    </w:p>
    <w:p w:rsidR="008A5E31" w:rsidRPr="002F5379" w:rsidRDefault="008A5E31" w:rsidP="00967124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379">
        <w:rPr>
          <w:rFonts w:ascii="Times New Roman" w:hAnsi="Times New Roman" w:cs="Times New Roman"/>
          <w:i/>
          <w:sz w:val="24"/>
          <w:szCs w:val="24"/>
        </w:rPr>
        <w:t xml:space="preserve">- градиент вычисляется </w:t>
      </w:r>
      <w:r w:rsidR="00924A24" w:rsidRPr="002F5379">
        <w:rPr>
          <w:rFonts w:ascii="Times New Roman" w:hAnsi="Times New Roman" w:cs="Times New Roman"/>
          <w:i/>
          <w:sz w:val="24"/>
          <w:szCs w:val="24"/>
        </w:rPr>
        <w:t>в</w:t>
      </w:r>
      <w:r w:rsidRPr="002F5379">
        <w:rPr>
          <w:rFonts w:ascii="Times New Roman" w:hAnsi="Times New Roman" w:cs="Times New Roman"/>
          <w:i/>
          <w:sz w:val="24"/>
          <w:szCs w:val="24"/>
        </w:rPr>
        <w:t xml:space="preserve"> окн</w:t>
      </w:r>
      <w:r w:rsidR="00924A24" w:rsidRPr="002F5379">
        <w:rPr>
          <w:rFonts w:ascii="Times New Roman" w:hAnsi="Times New Roman" w:cs="Times New Roman"/>
          <w:i/>
          <w:sz w:val="24"/>
          <w:szCs w:val="24"/>
        </w:rPr>
        <w:t>е</w:t>
      </w:r>
      <w:r w:rsidRPr="002F5379">
        <w:rPr>
          <w:rFonts w:ascii="Times New Roman" w:hAnsi="Times New Roman" w:cs="Times New Roman"/>
          <w:i/>
          <w:sz w:val="24"/>
          <w:szCs w:val="24"/>
        </w:rPr>
        <w:t xml:space="preserve"> 5*5 пк.</w:t>
      </w:r>
    </w:p>
    <w:p w:rsidR="008A5E31" w:rsidRDefault="002F5379" w:rsidP="009671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</w:t>
      </w:r>
      <w:r w:rsidRPr="002F5379">
        <w:rPr>
          <w:rFonts w:ascii="Times New Roman" w:hAnsi="Times New Roman" w:cs="Times New Roman"/>
          <w:i/>
          <w:sz w:val="24"/>
          <w:szCs w:val="24"/>
        </w:rPr>
        <w:t>дисперси</w:t>
      </w:r>
      <w:r>
        <w:rPr>
          <w:rFonts w:ascii="Times New Roman" w:hAnsi="Times New Roman" w:cs="Times New Roman"/>
          <w:i/>
          <w:sz w:val="24"/>
          <w:szCs w:val="24"/>
        </w:rPr>
        <w:t>и берем окно, чтобы результат помог охарактеризовать нужные структуры.</w:t>
      </w:r>
    </w:p>
    <w:p w:rsidR="008A5E31" w:rsidRPr="00371923" w:rsidRDefault="002F5379" w:rsidP="00924A24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="00924A2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(1)</w:t>
      </w:r>
      <w:r w:rsidR="00924A2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5E31" w:rsidRPr="00371923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Районирование полей </w:t>
      </w:r>
    </w:p>
    <w:p w:rsidR="00C0788D" w:rsidRPr="0051399C" w:rsidRDefault="00371923" w:rsidP="00521AFA">
      <w:pPr>
        <w:pStyle w:val="a3"/>
        <w:spacing w:after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тех, чьи курсовые выполняют</w:t>
      </w:r>
      <w:r w:rsidR="00C0788D">
        <w:rPr>
          <w:rFonts w:ascii="Times New Roman" w:hAnsi="Times New Roman" w:cs="Times New Roman"/>
          <w:sz w:val="24"/>
          <w:szCs w:val="24"/>
        </w:rPr>
        <w:t>ся с названием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1399C">
        <w:rPr>
          <w:rFonts w:ascii="Times New Roman" w:hAnsi="Times New Roman" w:cs="Times New Roman"/>
          <w:sz w:val="24"/>
          <w:szCs w:val="24"/>
        </w:rPr>
        <w:t xml:space="preserve">Трассирование линейных элементов поля </w:t>
      </w:r>
      <w:r>
        <w:rPr>
          <w:rFonts w:ascii="Times New Roman" w:hAnsi="Times New Roman" w:cs="Times New Roman"/>
          <w:sz w:val="24"/>
          <w:szCs w:val="24"/>
        </w:rPr>
        <w:t xml:space="preserve"> по …</w:t>
      </w:r>
      <w:r w:rsidR="0051399C">
        <w:rPr>
          <w:rFonts w:ascii="Times New Roman" w:hAnsi="Times New Roman" w:cs="Times New Roman"/>
          <w:sz w:val="24"/>
          <w:szCs w:val="24"/>
        </w:rPr>
        <w:t>(Обнаружением)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F5379">
        <w:rPr>
          <w:rFonts w:ascii="Times New Roman" w:hAnsi="Times New Roman" w:cs="Times New Roman"/>
          <w:sz w:val="24"/>
          <w:szCs w:val="24"/>
        </w:rPr>
        <w:t xml:space="preserve">требования к описанию в </w:t>
      </w:r>
      <w:r w:rsidRPr="00521AFA">
        <w:rPr>
          <w:rFonts w:ascii="Times New Roman" w:hAnsi="Times New Roman" w:cs="Times New Roman"/>
          <w:b/>
          <w:sz w:val="24"/>
          <w:szCs w:val="24"/>
        </w:rPr>
        <w:t>раздел</w:t>
      </w:r>
      <w:r w:rsidR="002F5379">
        <w:rPr>
          <w:rFonts w:ascii="Times New Roman" w:hAnsi="Times New Roman" w:cs="Times New Roman"/>
          <w:b/>
          <w:sz w:val="24"/>
          <w:szCs w:val="24"/>
        </w:rPr>
        <w:t>е</w:t>
      </w:r>
      <w:r w:rsidR="00521AFA" w:rsidRPr="00521A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379" w:rsidRPr="002F5379">
        <w:rPr>
          <w:rFonts w:ascii="Times New Roman" w:hAnsi="Times New Roman" w:cs="Times New Roman"/>
          <w:b/>
          <w:sz w:val="24"/>
          <w:szCs w:val="24"/>
        </w:rPr>
        <w:t>3 (2)</w:t>
      </w:r>
      <w:r w:rsidR="002F5379" w:rsidRPr="00521A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AFA" w:rsidRPr="0051399C">
        <w:rPr>
          <w:rFonts w:ascii="Times New Roman" w:hAnsi="Times New Roman" w:cs="Times New Roman"/>
          <w:b/>
          <w:sz w:val="24"/>
          <w:szCs w:val="24"/>
        </w:rPr>
        <w:t>«</w:t>
      </w:r>
      <w:r w:rsidR="0051399C" w:rsidRPr="0051399C">
        <w:rPr>
          <w:rFonts w:ascii="Times New Roman" w:hAnsi="Times New Roman" w:cs="Times New Roman"/>
          <w:b/>
          <w:sz w:val="24"/>
          <w:szCs w:val="24"/>
        </w:rPr>
        <w:t>Трассирование линейных элементов поля</w:t>
      </w:r>
      <w:r w:rsidR="00521AFA" w:rsidRPr="0051399C">
        <w:rPr>
          <w:rFonts w:ascii="Times New Roman" w:hAnsi="Times New Roman" w:cs="Times New Roman"/>
          <w:b/>
          <w:sz w:val="24"/>
          <w:szCs w:val="24"/>
        </w:rPr>
        <w:t>»</w:t>
      </w:r>
      <w:r w:rsidRPr="00513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5379" w:rsidRDefault="002F5379" w:rsidP="00924A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71923" w:rsidRDefault="00371923" w:rsidP="00924A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6F21AA">
        <w:rPr>
          <w:rFonts w:ascii="Times New Roman" w:hAnsi="Times New Roman" w:cs="Times New Roman"/>
          <w:sz w:val="24"/>
          <w:szCs w:val="24"/>
        </w:rPr>
        <w:t xml:space="preserve"> районировании делаем следующее.</w:t>
      </w:r>
    </w:p>
    <w:p w:rsidR="00924A24" w:rsidRDefault="006F21AA" w:rsidP="002F5379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24A24">
        <w:rPr>
          <w:rFonts w:ascii="Times New Roman" w:hAnsi="Times New Roman" w:cs="Times New Roman"/>
          <w:sz w:val="24"/>
          <w:szCs w:val="24"/>
        </w:rPr>
        <w:t xml:space="preserve">писываем, какие имеем </w:t>
      </w:r>
      <w:r w:rsidR="00924A24" w:rsidRPr="00042F27">
        <w:rPr>
          <w:rFonts w:ascii="Times New Roman" w:hAnsi="Times New Roman" w:cs="Times New Roman"/>
          <w:b/>
          <w:i/>
          <w:sz w:val="24"/>
          <w:szCs w:val="24"/>
        </w:rPr>
        <w:t>исходные данные для районирования</w:t>
      </w:r>
      <w:r w:rsidR="00924A24">
        <w:rPr>
          <w:rFonts w:ascii="Times New Roman" w:hAnsi="Times New Roman" w:cs="Times New Roman"/>
          <w:sz w:val="24"/>
          <w:szCs w:val="24"/>
        </w:rPr>
        <w:t xml:space="preserve"> (то есть выбираем нужные составляющие полей</w:t>
      </w:r>
      <w:r w:rsidR="002F5379">
        <w:rPr>
          <w:rFonts w:ascii="Times New Roman" w:hAnsi="Times New Roman" w:cs="Times New Roman"/>
          <w:sz w:val="24"/>
          <w:szCs w:val="24"/>
        </w:rPr>
        <w:t>, полученные в разделе 2.</w:t>
      </w:r>
      <w:r w:rsidR="00924A24">
        <w:rPr>
          <w:rFonts w:ascii="Times New Roman" w:hAnsi="Times New Roman" w:cs="Times New Roman"/>
          <w:sz w:val="24"/>
          <w:szCs w:val="24"/>
        </w:rPr>
        <w:t xml:space="preserve">) и </w:t>
      </w:r>
      <w:r w:rsidR="002F5379" w:rsidRPr="002F5379">
        <w:rPr>
          <w:rFonts w:ascii="Times New Roman" w:hAnsi="Times New Roman" w:cs="Times New Roman"/>
          <w:sz w:val="24"/>
          <w:szCs w:val="24"/>
          <w:u w:val="single"/>
        </w:rPr>
        <w:t xml:space="preserve">!!! </w:t>
      </w:r>
      <w:r w:rsidR="00924A24" w:rsidRPr="002F5379">
        <w:rPr>
          <w:rFonts w:ascii="Times New Roman" w:hAnsi="Times New Roman" w:cs="Times New Roman"/>
          <w:b/>
          <w:sz w:val="24"/>
          <w:szCs w:val="24"/>
          <w:u w:val="single"/>
        </w:rPr>
        <w:t>приводим рис.</w:t>
      </w:r>
      <w:r w:rsidR="00924A24">
        <w:rPr>
          <w:rFonts w:ascii="Times New Roman" w:hAnsi="Times New Roman" w:cs="Times New Roman"/>
          <w:sz w:val="24"/>
          <w:szCs w:val="24"/>
        </w:rPr>
        <w:t xml:space="preserve"> </w:t>
      </w:r>
      <w:r w:rsidR="00924A24" w:rsidRPr="002F5379">
        <w:rPr>
          <w:rFonts w:ascii="Times New Roman" w:hAnsi="Times New Roman" w:cs="Times New Roman"/>
          <w:b/>
          <w:sz w:val="24"/>
          <w:szCs w:val="24"/>
          <w:u w:val="single"/>
        </w:rPr>
        <w:t xml:space="preserve">с </w:t>
      </w:r>
      <w:r w:rsidR="001F160A">
        <w:rPr>
          <w:rFonts w:ascii="Times New Roman" w:hAnsi="Times New Roman" w:cs="Times New Roman"/>
          <w:b/>
          <w:sz w:val="24"/>
          <w:szCs w:val="24"/>
          <w:u w:val="single"/>
        </w:rPr>
        <w:t xml:space="preserve">этими </w:t>
      </w:r>
      <w:r w:rsidR="002F5379" w:rsidRPr="002F5379">
        <w:rPr>
          <w:rFonts w:ascii="Times New Roman" w:hAnsi="Times New Roman" w:cs="Times New Roman"/>
          <w:b/>
          <w:sz w:val="24"/>
          <w:szCs w:val="24"/>
          <w:u w:val="single"/>
        </w:rPr>
        <w:t xml:space="preserve">исходными </w:t>
      </w:r>
      <w:r w:rsidR="001F160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районирования </w:t>
      </w:r>
      <w:r w:rsidR="002F5379" w:rsidRPr="002F5379">
        <w:rPr>
          <w:rFonts w:ascii="Times New Roman" w:hAnsi="Times New Roman" w:cs="Times New Roman"/>
          <w:b/>
          <w:sz w:val="24"/>
          <w:szCs w:val="24"/>
          <w:u w:val="single"/>
        </w:rPr>
        <w:t>полями</w:t>
      </w:r>
      <w:r w:rsidR="00924A24">
        <w:rPr>
          <w:rFonts w:ascii="Times New Roman" w:hAnsi="Times New Roman" w:cs="Times New Roman"/>
          <w:sz w:val="24"/>
          <w:szCs w:val="24"/>
        </w:rPr>
        <w:t>.</w:t>
      </w:r>
    </w:p>
    <w:p w:rsidR="00956B13" w:rsidRPr="00956B13" w:rsidRDefault="00956B13" w:rsidP="0095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 тексте описываем выбор параметров и действия на каждом этапе.</w:t>
      </w:r>
    </w:p>
    <w:p w:rsidR="00042F27" w:rsidRDefault="00042F27" w:rsidP="002F5379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начать районирование нужно войти в блок «ПРОГНОЗ». </w:t>
      </w:r>
    </w:p>
    <w:p w:rsidR="00924A24" w:rsidRPr="00D64D5A" w:rsidRDefault="00924A24" w:rsidP="00042F2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042F27">
        <w:rPr>
          <w:rFonts w:ascii="Times New Roman" w:hAnsi="Times New Roman" w:cs="Times New Roman"/>
          <w:sz w:val="24"/>
          <w:szCs w:val="24"/>
        </w:rPr>
        <w:t xml:space="preserve">в редакторе сцены встаем на слой с </w:t>
      </w:r>
      <w:r w:rsidR="006F21AA">
        <w:rPr>
          <w:rFonts w:ascii="Times New Roman" w:hAnsi="Times New Roman" w:cs="Times New Roman"/>
          <w:sz w:val="24"/>
          <w:szCs w:val="24"/>
        </w:rPr>
        <w:t>таблиц</w:t>
      </w:r>
      <w:r w:rsidR="00042F27">
        <w:rPr>
          <w:rFonts w:ascii="Times New Roman" w:hAnsi="Times New Roman" w:cs="Times New Roman"/>
          <w:sz w:val="24"/>
          <w:szCs w:val="24"/>
        </w:rPr>
        <w:t>ей</w:t>
      </w:r>
      <w:r w:rsidR="006F21AA">
        <w:rPr>
          <w:rFonts w:ascii="Times New Roman" w:hAnsi="Times New Roman" w:cs="Times New Roman"/>
          <w:sz w:val="24"/>
          <w:szCs w:val="24"/>
        </w:rPr>
        <w:t xml:space="preserve"> ТОС</w:t>
      </w:r>
      <w:r w:rsidR="00042F27">
        <w:rPr>
          <w:rFonts w:ascii="Times New Roman" w:hAnsi="Times New Roman" w:cs="Times New Roman"/>
          <w:sz w:val="24"/>
          <w:szCs w:val="24"/>
        </w:rPr>
        <w:t>, содержащей исходные данные</w:t>
      </w:r>
      <w:r w:rsidR="006F21AA">
        <w:rPr>
          <w:rFonts w:ascii="Times New Roman" w:hAnsi="Times New Roman" w:cs="Times New Roman"/>
          <w:sz w:val="24"/>
          <w:szCs w:val="24"/>
        </w:rPr>
        <w:t>,</w:t>
      </w:r>
      <w:r w:rsidR="006F21AA" w:rsidRPr="006F21AA">
        <w:rPr>
          <w:noProof/>
          <w:lang w:eastAsia="ru-RU"/>
        </w:rPr>
        <w:t xml:space="preserve"> </w:t>
      </w:r>
      <w:r w:rsidR="006F21AA">
        <w:rPr>
          <w:rFonts w:ascii="Times New Roman" w:hAnsi="Times New Roman" w:cs="Times New Roman"/>
          <w:sz w:val="24"/>
          <w:szCs w:val="24"/>
        </w:rPr>
        <w:t xml:space="preserve">нажимая на решетку справа </w:t>
      </w:r>
      <w:r w:rsidR="00042F27">
        <w:rPr>
          <w:rFonts w:ascii="Times New Roman" w:hAnsi="Times New Roman" w:cs="Times New Roman"/>
          <w:sz w:val="24"/>
          <w:szCs w:val="24"/>
        </w:rPr>
        <w:t>вызываем окно с таблицей ТОС</w:t>
      </w:r>
    </w:p>
    <w:p w:rsidR="00AF55DF" w:rsidRDefault="00956B13" w:rsidP="00967124">
      <w:pPr>
        <w:pStyle w:val="a3"/>
        <w:spacing w:after="240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AC5B57" wp14:editId="4538FC1C">
                <wp:simplePos x="0" y="0"/>
                <wp:positionH relativeFrom="column">
                  <wp:posOffset>5701665</wp:posOffset>
                </wp:positionH>
                <wp:positionV relativeFrom="paragraph">
                  <wp:posOffset>2075815</wp:posOffset>
                </wp:positionV>
                <wp:extent cx="219075" cy="1238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BB870F" id="Прямоугольник 7" o:spid="_x0000_s1026" style="position:absolute;margin-left:448.95pt;margin-top:163.45pt;width:17.25pt;height:9.7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C0C4F9" wp14:editId="0B51742E">
                <wp:simplePos x="0" y="0"/>
                <wp:positionH relativeFrom="column">
                  <wp:posOffset>2615566</wp:posOffset>
                </wp:positionH>
                <wp:positionV relativeFrom="paragraph">
                  <wp:posOffset>1456690</wp:posOffset>
                </wp:positionV>
                <wp:extent cx="209550" cy="208733"/>
                <wp:effectExtent l="0" t="0" r="1905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8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3A58" id="Прямоугольник 5" o:spid="_x0000_s1026" style="position:absolute;margin-left:205.95pt;margin-top:114.7pt;width:16.5pt;height:16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" filled="f" strokecolor="#c00000" strokeweight="2pt"/>
            </w:pict>
          </mc:Fallback>
        </mc:AlternateContent>
      </w:r>
      <w:r w:rsidR="00042F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E2B598" wp14:editId="6A5D5A7D">
                <wp:simplePos x="0" y="0"/>
                <wp:positionH relativeFrom="column">
                  <wp:posOffset>3320415</wp:posOffset>
                </wp:positionH>
                <wp:positionV relativeFrom="paragraph">
                  <wp:posOffset>1961515</wp:posOffset>
                </wp:positionV>
                <wp:extent cx="2333625" cy="238125"/>
                <wp:effectExtent l="0" t="95250" r="9525" b="28575"/>
                <wp:wrapNone/>
                <wp:docPr id="10" name="Скругленн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3625" cy="23812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3DC45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0" o:spid="_x0000_s1026" type="#_x0000_t38" style="position:absolute;margin-left:261.45pt;margin-top:154.45pt;width:183.75pt;height:18.75pt;flip:x 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" adj="10800" strokecolor="#c00000" strokeweight="3pt">
                <v:stroke endarrow="block"/>
              </v:shape>
            </w:pict>
          </mc:Fallback>
        </mc:AlternateContent>
      </w:r>
      <w:r w:rsidR="00042F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A3538E" wp14:editId="2BC91CAB">
                <wp:simplePos x="0" y="0"/>
                <wp:positionH relativeFrom="column">
                  <wp:posOffset>2470223</wp:posOffset>
                </wp:positionH>
                <wp:positionV relativeFrom="paragraph">
                  <wp:posOffset>1766289</wp:posOffset>
                </wp:positionV>
                <wp:extent cx="408022" cy="253341"/>
                <wp:effectExtent l="20320" t="17780" r="50800" b="3175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90386">
                          <a:off x="0" y="0"/>
                          <a:ext cx="408022" cy="253341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640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94.5pt;margin-top:139.1pt;width:32.15pt;height:19.95pt;rotation:-5253381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" adj="14894" fillcolor="#c00000" strokecolor="#c00000" strokeweight="2pt"/>
            </w:pict>
          </mc:Fallback>
        </mc:AlternateContent>
      </w:r>
      <w:r w:rsidR="006F21AA">
        <w:rPr>
          <w:noProof/>
          <w:lang w:eastAsia="ru-RU"/>
        </w:rPr>
        <w:t xml:space="preserve"> </w:t>
      </w:r>
      <w:r w:rsidR="006F21AA">
        <w:rPr>
          <w:noProof/>
          <w:lang w:eastAsia="ru-RU"/>
        </w:rPr>
        <w:drawing>
          <wp:inline distT="0" distB="0" distL="0" distR="0" wp14:anchorId="57675832" wp14:editId="32AF5F11">
            <wp:extent cx="3523821" cy="19102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9551" b="69525"/>
                    <a:stretch/>
                  </pic:blipFill>
                  <pic:spPr bwMode="auto">
                    <a:xfrm>
                      <a:off x="0" y="0"/>
                      <a:ext cx="3532424" cy="191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2F27">
        <w:rPr>
          <w:noProof/>
          <w:lang w:eastAsia="ru-RU"/>
        </w:rPr>
        <w:t xml:space="preserve">    </w:t>
      </w:r>
      <w:r w:rsidR="00042F27" w:rsidRPr="00042F27">
        <w:rPr>
          <w:noProof/>
          <w:lang w:eastAsia="ru-RU"/>
        </w:rPr>
        <w:t xml:space="preserve"> </w:t>
      </w:r>
      <w:r w:rsidR="00042F27">
        <w:rPr>
          <w:noProof/>
          <w:lang w:eastAsia="ru-RU"/>
        </w:rPr>
        <w:drawing>
          <wp:inline distT="0" distB="0" distL="0" distR="0" wp14:anchorId="79C40682" wp14:editId="703AA036">
            <wp:extent cx="2209800" cy="3070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891" t="6213" b="47336"/>
                    <a:stretch/>
                  </pic:blipFill>
                  <pic:spPr bwMode="auto">
                    <a:xfrm>
                      <a:off x="0" y="0"/>
                      <a:ext cx="2212737" cy="30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B13" w:rsidRDefault="00956B13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6B13" w:rsidRDefault="00956B13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этого нажимаем в верхнем меню кнопку с пиктограммой   </w:t>
      </w:r>
      <w:r>
        <w:rPr>
          <w:noProof/>
          <w:lang w:eastAsia="ru-RU"/>
        </w:rPr>
        <w:drawing>
          <wp:inline distT="0" distB="0" distL="0" distR="0" wp14:anchorId="060E404F" wp14:editId="20511659">
            <wp:extent cx="323850" cy="295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6191"/>
                    <a:stretch/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которая позволяет вызвать программы блока «ПРОГНОЗ».</w:t>
      </w:r>
    </w:p>
    <w:p w:rsidR="00956B13" w:rsidRDefault="00956B13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21AA" w:rsidRDefault="00956B13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Далее</w:t>
      </w:r>
      <w:r w:rsidR="006F21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6F21AA">
        <w:rPr>
          <w:rFonts w:ascii="Times New Roman" w:hAnsi="Times New Roman" w:cs="Times New Roman"/>
          <w:noProof/>
          <w:sz w:val="24"/>
          <w:szCs w:val="24"/>
          <w:lang w:eastAsia="ru-RU"/>
        </w:rPr>
        <w:t>выпадающем окне мы сможем задать параметры для решения задачи районирования.</w:t>
      </w:r>
    </w:p>
    <w:p w:rsidR="006F21AA" w:rsidRPr="006F21AA" w:rsidRDefault="006F21AA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А)</w:t>
      </w:r>
      <w:r w:rsidR="005722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Выбираем свойства(позиция меню «ВЫБОР СВОЙСТВ») , отметив нужные галочками (мои не копировать – у каждого они свои)</w:t>
      </w:r>
    </w:p>
    <w:p w:rsidR="006F21AA" w:rsidRDefault="0057225E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6716B" wp14:editId="5A0A0104">
                <wp:simplePos x="0" y="0"/>
                <wp:positionH relativeFrom="column">
                  <wp:posOffset>1644015</wp:posOffset>
                </wp:positionH>
                <wp:positionV relativeFrom="paragraph">
                  <wp:posOffset>608966</wp:posOffset>
                </wp:positionV>
                <wp:extent cx="1057275" cy="1714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F745" id="Прямоугольник 9" o:spid="_x0000_s1026" style="position:absolute;margin-left:129.45pt;margin-top:47.95pt;width:83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" filled="f" strokecolor="#c00000" strokeweight="2pt"/>
            </w:pict>
          </mc:Fallback>
        </mc:AlternateContent>
      </w:r>
      <w:r w:rsidR="006F21AA">
        <w:rPr>
          <w:noProof/>
          <w:lang w:eastAsia="ru-RU"/>
        </w:rPr>
        <w:drawing>
          <wp:inline distT="0" distB="0" distL="0" distR="0" wp14:anchorId="4CD5ECEA" wp14:editId="45EEAD84">
            <wp:extent cx="5020654" cy="17907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2018"/>
                    <a:stretch/>
                  </pic:blipFill>
                  <pic:spPr bwMode="auto">
                    <a:xfrm>
                      <a:off x="0" y="0"/>
                      <a:ext cx="5020654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25E" w:rsidRDefault="0057225E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8378FE" wp14:editId="7EC59285">
            <wp:extent cx="5715000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13" w:rsidRDefault="0057225E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Анализируем распределения для выбранных свойств. </w:t>
      </w:r>
    </w:p>
    <w:p w:rsidR="0057225E" w:rsidRPr="00956B13" w:rsidRDefault="00956B13" w:rsidP="007B57FC">
      <w:pPr>
        <w:pStyle w:val="a3"/>
        <w:spacing w:after="240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6B13">
        <w:rPr>
          <w:rFonts w:ascii="Times New Roman" w:hAnsi="Times New Roman" w:cs="Times New Roman"/>
          <w:i/>
          <w:sz w:val="24"/>
          <w:szCs w:val="24"/>
        </w:rPr>
        <w:t xml:space="preserve">Пояснение. </w:t>
      </w:r>
      <w:r w:rsidR="0057225E" w:rsidRPr="00956B13">
        <w:rPr>
          <w:rFonts w:ascii="Times New Roman" w:hAnsi="Times New Roman" w:cs="Times New Roman"/>
          <w:i/>
          <w:sz w:val="24"/>
          <w:szCs w:val="24"/>
        </w:rPr>
        <w:t xml:space="preserve">Так как алгоритмы районирования </w:t>
      </w:r>
      <w:r w:rsidRPr="00956B13">
        <w:rPr>
          <w:rFonts w:ascii="Times New Roman" w:hAnsi="Times New Roman" w:cs="Times New Roman"/>
          <w:i/>
          <w:sz w:val="24"/>
          <w:szCs w:val="24"/>
        </w:rPr>
        <w:t>предполагают</w:t>
      </w:r>
      <w:r w:rsidR="0057225E" w:rsidRPr="00956B13">
        <w:rPr>
          <w:rFonts w:ascii="Times New Roman" w:hAnsi="Times New Roman" w:cs="Times New Roman"/>
          <w:i/>
          <w:sz w:val="24"/>
          <w:szCs w:val="24"/>
        </w:rPr>
        <w:t xml:space="preserve"> классификацию при условии распределения </w:t>
      </w:r>
      <w:r w:rsidRPr="00956B13">
        <w:rPr>
          <w:rFonts w:ascii="Times New Roman" w:hAnsi="Times New Roman" w:cs="Times New Roman"/>
          <w:i/>
          <w:sz w:val="24"/>
          <w:szCs w:val="24"/>
        </w:rPr>
        <w:t xml:space="preserve">характеристик </w:t>
      </w:r>
      <w:r w:rsidR="0057225E" w:rsidRPr="00956B13">
        <w:rPr>
          <w:rFonts w:ascii="Times New Roman" w:hAnsi="Times New Roman" w:cs="Times New Roman"/>
          <w:i/>
          <w:sz w:val="24"/>
          <w:szCs w:val="24"/>
        </w:rPr>
        <w:t xml:space="preserve">по нормальному закону, </w:t>
      </w:r>
      <w:r w:rsidRPr="00956B13">
        <w:rPr>
          <w:rFonts w:ascii="Times New Roman" w:hAnsi="Times New Roman" w:cs="Times New Roman"/>
          <w:i/>
          <w:sz w:val="24"/>
          <w:szCs w:val="24"/>
        </w:rPr>
        <w:t xml:space="preserve">(или близкому к нему) </w:t>
      </w:r>
      <w:r w:rsidRPr="00956B13">
        <w:rPr>
          <w:rFonts w:ascii="Times New Roman" w:hAnsi="Times New Roman" w:cs="Times New Roman"/>
          <w:i/>
          <w:sz w:val="24"/>
          <w:szCs w:val="24"/>
          <w:u w:val="single"/>
        </w:rPr>
        <w:t>делаем выводы</w:t>
      </w:r>
      <w:r w:rsidRPr="00956B13">
        <w:rPr>
          <w:rFonts w:ascii="Times New Roman" w:hAnsi="Times New Roman" w:cs="Times New Roman"/>
          <w:i/>
          <w:sz w:val="24"/>
          <w:szCs w:val="24"/>
        </w:rPr>
        <w:t xml:space="preserve"> о соответствии распределений выбранных свойств этому закону. В</w:t>
      </w:r>
      <w:r w:rsidR="0057225E" w:rsidRPr="00956B13">
        <w:rPr>
          <w:rFonts w:ascii="Times New Roman" w:hAnsi="Times New Roman" w:cs="Times New Roman"/>
          <w:i/>
          <w:sz w:val="24"/>
          <w:szCs w:val="24"/>
        </w:rPr>
        <w:t xml:space="preserve"> случае, если распределение сильно отличается от нормального, его преобразуем.</w:t>
      </w:r>
      <w:r w:rsidRPr="00956B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6B13">
        <w:rPr>
          <w:rFonts w:ascii="Times New Roman" w:hAnsi="Times New Roman" w:cs="Times New Roman"/>
          <w:i/>
          <w:sz w:val="24"/>
          <w:szCs w:val="24"/>
          <w:u w:val="single"/>
        </w:rPr>
        <w:t xml:space="preserve">Описываем </w:t>
      </w:r>
      <w:r w:rsidRPr="00956B13">
        <w:rPr>
          <w:rFonts w:ascii="Times New Roman" w:hAnsi="Times New Roman" w:cs="Times New Roman"/>
          <w:i/>
          <w:sz w:val="24"/>
          <w:szCs w:val="24"/>
        </w:rPr>
        <w:t>каким образом преобразовали.</w:t>
      </w:r>
    </w:p>
    <w:p w:rsidR="0057225E" w:rsidRDefault="0057225E" w:rsidP="007B57FC">
      <w:pPr>
        <w:pStyle w:val="a3"/>
        <w:spacing w:after="24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анализа распределений входим в верхнем меню в «АНАЛИЗ ДАННЫХ» и выбираем </w:t>
      </w:r>
      <w:r w:rsidR="007B57FC">
        <w:rPr>
          <w:rFonts w:ascii="Times New Roman" w:hAnsi="Times New Roman" w:cs="Times New Roman"/>
          <w:sz w:val="24"/>
          <w:szCs w:val="24"/>
        </w:rPr>
        <w:t xml:space="preserve">строку </w:t>
      </w:r>
      <w:r>
        <w:rPr>
          <w:rFonts w:ascii="Times New Roman" w:hAnsi="Times New Roman" w:cs="Times New Roman"/>
          <w:sz w:val="24"/>
          <w:szCs w:val="24"/>
        </w:rPr>
        <w:t>«АНАЛИЗ РАСПРЕДЕЛЕНИЙ».</w:t>
      </w:r>
      <w:r w:rsidR="00956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2E1" w:rsidRDefault="00DF22E1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DD7B3" wp14:editId="6A18DD98">
                <wp:simplePos x="0" y="0"/>
                <wp:positionH relativeFrom="column">
                  <wp:posOffset>720090</wp:posOffset>
                </wp:positionH>
                <wp:positionV relativeFrom="paragraph">
                  <wp:posOffset>584835</wp:posOffset>
                </wp:positionV>
                <wp:extent cx="685800" cy="1238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72F9" id="Прямоугольник 16" o:spid="_x0000_s1026" style="position:absolute;margin-left:56.7pt;margin-top:46.05pt;width:54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9FBE4" wp14:editId="4F413457">
                <wp:simplePos x="0" y="0"/>
                <wp:positionH relativeFrom="column">
                  <wp:posOffset>310515</wp:posOffset>
                </wp:positionH>
                <wp:positionV relativeFrom="paragraph">
                  <wp:posOffset>1022985</wp:posOffset>
                </wp:positionV>
                <wp:extent cx="2876550" cy="1714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B3782" id="Прямоугольник 15" o:spid="_x0000_s1026" style="position:absolute;margin-left:24.45pt;margin-top:80.55pt;width:226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81D7A2" wp14:editId="773A1626">
            <wp:extent cx="4191000" cy="2095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FC" w:rsidRDefault="007B57FC" w:rsidP="007B57FC">
      <w:pPr>
        <w:pStyle w:val="a3"/>
        <w:spacing w:after="24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задавая свойства в окне вверху справа получаем картину с гистограммой распределения заданного свойства. </w:t>
      </w: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hAnsi="Times New Roman" w:cs="Times New Roman"/>
          <w:sz w:val="24"/>
          <w:szCs w:val="24"/>
        </w:rPr>
        <w:t xml:space="preserve">ниже для </w:t>
      </w:r>
      <w:r>
        <w:rPr>
          <w:rFonts w:ascii="Times New Roman" w:hAnsi="Times New Roman" w:cs="Times New Roman"/>
          <w:sz w:val="24"/>
          <w:szCs w:val="24"/>
        </w:rPr>
        <w:t>перво</w:t>
      </w:r>
      <w:r>
        <w:rPr>
          <w:rFonts w:ascii="Times New Roman" w:hAnsi="Times New Roman" w:cs="Times New Roman"/>
          <w:sz w:val="24"/>
          <w:szCs w:val="24"/>
        </w:rPr>
        <w:t xml:space="preserve">го свойства </w:t>
      </w:r>
      <w:r>
        <w:rPr>
          <w:rFonts w:ascii="Times New Roman" w:hAnsi="Times New Roman" w:cs="Times New Roman"/>
          <w:sz w:val="24"/>
          <w:szCs w:val="24"/>
        </w:rPr>
        <w:t xml:space="preserve"> приведенное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рисунке распределение – имеет практически нормальный вид, а </w:t>
      </w:r>
      <w:r>
        <w:rPr>
          <w:rFonts w:ascii="Times New Roman" w:hAnsi="Times New Roman" w:cs="Times New Roman"/>
          <w:sz w:val="24"/>
          <w:szCs w:val="24"/>
        </w:rPr>
        <w:t>для второго</w:t>
      </w:r>
      <w:r>
        <w:rPr>
          <w:rFonts w:ascii="Times New Roman" w:hAnsi="Times New Roman" w:cs="Times New Roman"/>
          <w:sz w:val="24"/>
          <w:szCs w:val="24"/>
        </w:rPr>
        <w:t xml:space="preserve"> – сильно </w:t>
      </w:r>
      <w:r>
        <w:rPr>
          <w:rFonts w:ascii="Times New Roman" w:hAnsi="Times New Roman" w:cs="Times New Roman"/>
          <w:sz w:val="24"/>
          <w:szCs w:val="24"/>
        </w:rPr>
        <w:t xml:space="preserve">гисторамма имеет </w:t>
      </w:r>
      <w:r>
        <w:rPr>
          <w:rFonts w:ascii="Times New Roman" w:hAnsi="Times New Roman" w:cs="Times New Roman"/>
          <w:sz w:val="24"/>
          <w:szCs w:val="24"/>
        </w:rPr>
        <w:t>асимметричн</w:t>
      </w:r>
      <w:r>
        <w:rPr>
          <w:rFonts w:ascii="Times New Roman" w:hAnsi="Times New Roman" w:cs="Times New Roman"/>
          <w:sz w:val="24"/>
          <w:szCs w:val="24"/>
        </w:rPr>
        <w:t>ый вид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это свойство надо преобразовать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Формулы для изменения вызываются кнопкой внизу справа.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2E1" w:rsidRDefault="00DF22E1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225E" w:rsidRDefault="007B57FC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E1A046" wp14:editId="35CE8894">
                <wp:simplePos x="0" y="0"/>
                <wp:positionH relativeFrom="column">
                  <wp:posOffset>4834891</wp:posOffset>
                </wp:positionH>
                <wp:positionV relativeFrom="paragraph">
                  <wp:posOffset>1347470</wp:posOffset>
                </wp:positionV>
                <wp:extent cx="819150" cy="1524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E04BA" id="Прямоугольник 33" o:spid="_x0000_s1026" style="position:absolute;margin-left:380.7pt;margin-top:106.1pt;width:64.5pt;height:1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AC424D3" wp14:editId="71C58106">
                <wp:simplePos x="0" y="0"/>
                <wp:positionH relativeFrom="column">
                  <wp:posOffset>4641215</wp:posOffset>
                </wp:positionH>
                <wp:positionV relativeFrom="paragraph">
                  <wp:posOffset>129540</wp:posOffset>
                </wp:positionV>
                <wp:extent cx="1231900" cy="152400"/>
                <wp:effectExtent l="0" t="0" r="2540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FA91B" id="Прямоугольник 30" o:spid="_x0000_s1026" style="position:absolute;margin-left:365.45pt;margin-top:10.2pt;width:97pt;height:1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F3C33B" wp14:editId="6295989B">
                <wp:simplePos x="0" y="0"/>
                <wp:positionH relativeFrom="column">
                  <wp:posOffset>1682115</wp:posOffset>
                </wp:positionH>
                <wp:positionV relativeFrom="paragraph">
                  <wp:posOffset>186690</wp:posOffset>
                </wp:positionV>
                <wp:extent cx="1231900" cy="152400"/>
                <wp:effectExtent l="0" t="0" r="2540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41649" id="Прямоугольник 27" o:spid="_x0000_s1026" style="position:absolute;margin-left:132.45pt;margin-top:14.7pt;width:97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" filled="f" strokecolor="#c00000" strokeweight="2pt"/>
            </w:pict>
          </mc:Fallback>
        </mc:AlternateContent>
      </w:r>
      <w:r w:rsidR="0057225E">
        <w:rPr>
          <w:noProof/>
          <w:lang w:eastAsia="ru-RU"/>
        </w:rPr>
        <w:drawing>
          <wp:inline distT="0" distB="0" distL="0" distR="0" wp14:anchorId="200C5AE9" wp14:editId="15086601">
            <wp:extent cx="2917910" cy="1971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0241" cy="198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25E">
        <w:rPr>
          <w:rFonts w:ascii="Times New Roman" w:hAnsi="Times New Roman" w:cs="Times New Roman"/>
          <w:sz w:val="24"/>
          <w:szCs w:val="24"/>
        </w:rPr>
        <w:t xml:space="preserve"> </w:t>
      </w:r>
      <w:r w:rsidR="00DF22E1">
        <w:rPr>
          <w:noProof/>
          <w:lang w:eastAsia="ru-RU"/>
        </w:rPr>
        <w:drawing>
          <wp:inline distT="0" distB="0" distL="0" distR="0" wp14:anchorId="337F9858" wp14:editId="41042F3A">
            <wp:extent cx="2914650" cy="19860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383" cy="19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13" w:rsidRDefault="00956B13" w:rsidP="00956B13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56B13" w:rsidRDefault="00956B13" w:rsidP="00956B13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тексте п</w:t>
      </w:r>
      <w:r>
        <w:rPr>
          <w:rFonts w:ascii="Times New Roman" w:hAnsi="Times New Roman" w:cs="Times New Roman"/>
          <w:sz w:val="24"/>
          <w:szCs w:val="24"/>
        </w:rPr>
        <w:t>риводим рисунки исходных распределений свойств и если преобразовывали – то и рис. после преобразования.</w:t>
      </w:r>
    </w:p>
    <w:p w:rsidR="00DF22E1" w:rsidRDefault="00633125" w:rsidP="00633125">
      <w:pPr>
        <w:pStyle w:val="a3"/>
        <w:spacing w:after="24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6B14F2" wp14:editId="783B1EF0">
            <wp:extent cx="3305394" cy="265493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0816" cy="26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25" w:rsidRDefault="00633125" w:rsidP="00633125">
      <w:pPr>
        <w:pStyle w:val="a3"/>
        <w:spacing w:after="24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8526E" w:rsidRDefault="00DF22E1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Далее </w:t>
      </w:r>
      <w:r w:rsidR="007B57FC" w:rsidRPr="007B57FC">
        <w:rPr>
          <w:rFonts w:ascii="Times New Roman" w:hAnsi="Times New Roman" w:cs="Times New Roman"/>
          <w:sz w:val="24"/>
          <w:szCs w:val="24"/>
          <w:u w:val="single"/>
        </w:rPr>
        <w:t>описываем</w:t>
      </w:r>
      <w:r w:rsidR="007B57FC">
        <w:rPr>
          <w:rFonts w:ascii="Times New Roman" w:hAnsi="Times New Roman" w:cs="Times New Roman"/>
          <w:sz w:val="24"/>
          <w:szCs w:val="24"/>
        </w:rPr>
        <w:t>, что использовали для районирования метод иерархической классификации. И пишем про заданные параметры, в частности</w:t>
      </w:r>
      <w:r w:rsidR="00D92E65">
        <w:rPr>
          <w:rFonts w:ascii="Times New Roman" w:hAnsi="Times New Roman" w:cs="Times New Roman"/>
          <w:sz w:val="24"/>
          <w:szCs w:val="24"/>
        </w:rPr>
        <w:t>,</w:t>
      </w:r>
      <w:r w:rsidR="007B57FC">
        <w:rPr>
          <w:rFonts w:ascii="Times New Roman" w:hAnsi="Times New Roman" w:cs="Times New Roman"/>
          <w:sz w:val="24"/>
          <w:szCs w:val="24"/>
        </w:rPr>
        <w:t xml:space="preserve"> об заданном «количесстве классов».</w:t>
      </w:r>
      <w:r w:rsidR="00D92E65">
        <w:rPr>
          <w:rFonts w:ascii="Times New Roman" w:hAnsi="Times New Roman" w:cs="Times New Roman"/>
          <w:sz w:val="24"/>
          <w:szCs w:val="24"/>
        </w:rPr>
        <w:t xml:space="preserve"> </w:t>
      </w:r>
      <w:r w:rsidR="007B57F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 выпадающего списка </w:t>
      </w:r>
      <w:r w:rsidR="005556CB">
        <w:rPr>
          <w:rFonts w:ascii="Times New Roman" w:hAnsi="Times New Roman" w:cs="Times New Roman"/>
          <w:sz w:val="24"/>
          <w:szCs w:val="24"/>
        </w:rPr>
        <w:t>н</w:t>
      </w:r>
      <w:r w:rsidR="005556CB">
        <w:rPr>
          <w:rFonts w:ascii="Times New Roman" w:hAnsi="Times New Roman" w:cs="Times New Roman"/>
          <w:sz w:val="24"/>
          <w:szCs w:val="24"/>
        </w:rPr>
        <w:t xml:space="preserve">ужно выбрать </w:t>
      </w:r>
      <w:r>
        <w:rPr>
          <w:rFonts w:ascii="Times New Roman" w:hAnsi="Times New Roman" w:cs="Times New Roman"/>
          <w:sz w:val="24"/>
          <w:szCs w:val="24"/>
        </w:rPr>
        <w:t xml:space="preserve">«алгоритм разбиения» и «иерархический </w:t>
      </w:r>
      <w:r w:rsidR="00C8526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лгоритм» любые позиции (для нашей задачи </w:t>
      </w:r>
      <w:r w:rsidR="00D92E6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это не существенно</w:t>
      </w:r>
      <w:r w:rsidR="00C8526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2E65" w:rsidRDefault="00C8526E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526E">
        <w:rPr>
          <w:rFonts w:ascii="Times New Roman" w:hAnsi="Times New Roman" w:cs="Times New Roman"/>
          <w:b/>
          <w:i/>
          <w:sz w:val="24"/>
          <w:szCs w:val="24"/>
        </w:rPr>
        <w:t>Задаем количество классов.</w:t>
      </w:r>
      <w:r>
        <w:rPr>
          <w:rFonts w:ascii="Times New Roman" w:hAnsi="Times New Roman" w:cs="Times New Roman"/>
          <w:sz w:val="24"/>
          <w:szCs w:val="24"/>
        </w:rPr>
        <w:t xml:space="preserve"> Для решения нашей задачи можно выбрать разбиение на 15-25 классов, так как алгоритм нам позволит иметь </w:t>
      </w:r>
      <w:r w:rsidR="00D92E65">
        <w:rPr>
          <w:rFonts w:ascii="Times New Roman" w:hAnsi="Times New Roman" w:cs="Times New Roman"/>
          <w:sz w:val="24"/>
          <w:szCs w:val="24"/>
        </w:rPr>
        <w:t xml:space="preserve">сразу </w:t>
      </w:r>
      <w:r>
        <w:rPr>
          <w:rFonts w:ascii="Times New Roman" w:hAnsi="Times New Roman" w:cs="Times New Roman"/>
          <w:sz w:val="24"/>
          <w:szCs w:val="24"/>
        </w:rPr>
        <w:t xml:space="preserve">разбиение и на меньшее количество </w:t>
      </w:r>
      <w:r w:rsidRPr="00C8526E">
        <w:rPr>
          <w:rFonts w:ascii="Times New Roman" w:hAnsi="Times New Roman" w:cs="Times New Roman"/>
          <w:sz w:val="24"/>
          <w:szCs w:val="24"/>
        </w:rPr>
        <w:t>классов.</w:t>
      </w:r>
      <w:r w:rsidRPr="00C852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Например,</w:t>
      </w:r>
    </w:p>
    <w:p w:rsidR="00D92E65" w:rsidRDefault="00D92E65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2E65" w:rsidRDefault="00D92E65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2E65" w:rsidRDefault="00D92E65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2E65" w:rsidRDefault="00D92E65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526E" w:rsidRDefault="00D92E65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C358D4" wp14:editId="4A33C0BD">
                <wp:simplePos x="0" y="0"/>
                <wp:positionH relativeFrom="column">
                  <wp:posOffset>2605405</wp:posOffset>
                </wp:positionH>
                <wp:positionV relativeFrom="paragraph">
                  <wp:posOffset>1600835</wp:posOffset>
                </wp:positionV>
                <wp:extent cx="828675" cy="1714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AFF0" id="Прямоугольник 21" o:spid="_x0000_s1026" style="position:absolute;margin-left:205.15pt;margin-top:126.05pt;width:65.2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" filled="f" strokecolor="#c00000" strokeweight="2pt"/>
            </w:pict>
          </mc:Fallback>
        </mc:AlternateContent>
      </w:r>
      <w:r w:rsidR="005556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516DFA" wp14:editId="74F500A9">
                <wp:simplePos x="0" y="0"/>
                <wp:positionH relativeFrom="column">
                  <wp:posOffset>738505</wp:posOffset>
                </wp:positionH>
                <wp:positionV relativeFrom="paragraph">
                  <wp:posOffset>2077085</wp:posOffset>
                </wp:positionV>
                <wp:extent cx="1362075" cy="1238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13804" id="Прямоугольник 19" o:spid="_x0000_s1026" style="position:absolute;margin-left:58.15pt;margin-top:163.55pt;width:107.25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" filled="f" strokecolor="#c00000" strokeweight="2pt"/>
            </w:pict>
          </mc:Fallback>
        </mc:AlternateContent>
      </w:r>
      <w:r w:rsidR="00C8526E" w:rsidRPr="00C852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F6535" wp14:editId="0E8A6A90">
            <wp:extent cx="5057775" cy="37596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5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4B" w:rsidRDefault="0039144B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526E" w:rsidRDefault="00C8526E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Г)</w:t>
      </w:r>
      <w:r w:rsidR="005556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результате решения задачи получаем дендрограмму иерархического разбиения (ее приводим в курсовом)</w:t>
      </w:r>
      <w:r w:rsidR="00DF52A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F52A9" w:rsidRDefault="00DF52A9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2FEB" w:rsidRDefault="00DF52A9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ней выбираем </w:t>
      </w:r>
      <w:r w:rsidR="00D92E65">
        <w:rPr>
          <w:rFonts w:ascii="Times New Roman" w:hAnsi="Times New Roman" w:cs="Times New Roman"/>
          <w:noProof/>
          <w:sz w:val="24"/>
          <w:szCs w:val="24"/>
          <w:lang w:eastAsia="ru-RU"/>
        </w:rPr>
        <w:t>три варианта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разбиени</w:t>
      </w:r>
      <w:r w:rsidR="00D92E65">
        <w:rPr>
          <w:rFonts w:ascii="Times New Roman" w:hAnsi="Times New Roman" w:cs="Times New Roman"/>
          <w:noProof/>
          <w:sz w:val="24"/>
          <w:szCs w:val="24"/>
          <w:lang w:eastAsia="ru-RU"/>
        </w:rPr>
        <w:t>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классы. </w:t>
      </w:r>
    </w:p>
    <w:p w:rsidR="00C02FEB" w:rsidRDefault="00C02FEB" w:rsidP="00C8526E">
      <w:pPr>
        <w:pStyle w:val="a3"/>
        <w:spacing w:after="24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52A9" w:rsidRDefault="00DF52A9" w:rsidP="00C8526E">
      <w:pPr>
        <w:pStyle w:val="a3"/>
        <w:spacing w:after="24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F36BD0" wp14:editId="187C03B9">
                <wp:simplePos x="0" y="0"/>
                <wp:positionH relativeFrom="column">
                  <wp:posOffset>443865</wp:posOffset>
                </wp:positionH>
                <wp:positionV relativeFrom="paragraph">
                  <wp:posOffset>92710</wp:posOffset>
                </wp:positionV>
                <wp:extent cx="295275" cy="238125"/>
                <wp:effectExtent l="19050" t="0" r="28575" b="4762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72C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34.95pt;margin-top:7.3pt;width:23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91E5F" wp14:editId="315EE008">
                <wp:simplePos x="0" y="0"/>
                <wp:positionH relativeFrom="column">
                  <wp:posOffset>2063115</wp:posOffset>
                </wp:positionH>
                <wp:positionV relativeFrom="paragraph">
                  <wp:posOffset>3350895</wp:posOffset>
                </wp:positionV>
                <wp:extent cx="295275" cy="400050"/>
                <wp:effectExtent l="19050" t="0" r="28575" b="3810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E081" id="Стрелка вниз 26" o:spid="_x0000_s1026" type="#_x0000_t67" style="position:absolute;margin-left:162.45pt;margin-top:263.85pt;width:23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" adj="13629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D6EF1" wp14:editId="0525D2CB">
                <wp:simplePos x="0" y="0"/>
                <wp:positionH relativeFrom="column">
                  <wp:posOffset>100965</wp:posOffset>
                </wp:positionH>
                <wp:positionV relativeFrom="paragraph">
                  <wp:posOffset>3350895</wp:posOffset>
                </wp:positionV>
                <wp:extent cx="1371600" cy="2190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D696" id="Прямоугольник 24" o:spid="_x0000_s1026" style="position:absolute;margin-left:7.95pt;margin-top:263.85pt;width:108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21314" wp14:editId="6A929E3D">
                <wp:simplePos x="0" y="0"/>
                <wp:positionH relativeFrom="column">
                  <wp:posOffset>158115</wp:posOffset>
                </wp:positionH>
                <wp:positionV relativeFrom="paragraph">
                  <wp:posOffset>3636645</wp:posOffset>
                </wp:positionV>
                <wp:extent cx="1419225" cy="2190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C0E9C" id="Прямоугольник 25" o:spid="_x0000_s1026" style="position:absolute;margin-left:12.45pt;margin-top:286.35pt;width:111.7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EB4F79" wp14:editId="71B89B5F">
            <wp:extent cx="4933950" cy="42291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1314" cy="42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EB" w:rsidRDefault="0039144B" w:rsidP="00CC1638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Д) </w:t>
      </w:r>
      <w:r w:rsidRPr="00CC1638">
        <w:rPr>
          <w:rFonts w:ascii="Times New Roman" w:hAnsi="Times New Roman" w:cs="Times New Roman"/>
          <w:sz w:val="24"/>
          <w:szCs w:val="24"/>
        </w:rPr>
        <w:t xml:space="preserve">Далее в сцене анализируем полученные </w:t>
      </w:r>
      <w:r w:rsidR="00C02FEB">
        <w:rPr>
          <w:rFonts w:ascii="Times New Roman" w:hAnsi="Times New Roman" w:cs="Times New Roman"/>
          <w:sz w:val="24"/>
          <w:szCs w:val="24"/>
        </w:rPr>
        <w:t xml:space="preserve">3 </w:t>
      </w:r>
      <w:r w:rsidRPr="00CC1638">
        <w:rPr>
          <w:rFonts w:ascii="Times New Roman" w:hAnsi="Times New Roman" w:cs="Times New Roman"/>
          <w:sz w:val="24"/>
          <w:szCs w:val="24"/>
        </w:rPr>
        <w:t>вариант</w:t>
      </w:r>
      <w:r w:rsidR="00C02FEB">
        <w:rPr>
          <w:rFonts w:ascii="Times New Roman" w:hAnsi="Times New Roman" w:cs="Times New Roman"/>
          <w:sz w:val="24"/>
          <w:szCs w:val="24"/>
        </w:rPr>
        <w:t>а</w:t>
      </w:r>
      <w:r w:rsidRPr="00CC1638">
        <w:rPr>
          <w:rFonts w:ascii="Times New Roman" w:hAnsi="Times New Roman" w:cs="Times New Roman"/>
          <w:sz w:val="24"/>
          <w:szCs w:val="24"/>
        </w:rPr>
        <w:t xml:space="preserve"> разбиения на классы.</w:t>
      </w:r>
      <w:r w:rsidR="00CC1638" w:rsidRPr="00CC1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2FEB" w:rsidRDefault="00CC1638" w:rsidP="00CC1638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2FEB">
        <w:rPr>
          <w:rFonts w:ascii="Times New Roman" w:hAnsi="Times New Roman" w:cs="Times New Roman"/>
          <w:sz w:val="24"/>
          <w:szCs w:val="24"/>
          <w:u w:val="single"/>
        </w:rPr>
        <w:t xml:space="preserve">Приводим </w:t>
      </w:r>
      <w:r w:rsidR="00C02FEB" w:rsidRPr="00C02FEB"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r w:rsidRPr="00C02FEB">
        <w:rPr>
          <w:rFonts w:ascii="Times New Roman" w:hAnsi="Times New Roman" w:cs="Times New Roman"/>
          <w:sz w:val="24"/>
          <w:szCs w:val="24"/>
          <w:u w:val="single"/>
        </w:rPr>
        <w:t>рисунк</w:t>
      </w:r>
      <w:r w:rsidR="00C02FEB" w:rsidRPr="00C02FEB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CC1638">
        <w:rPr>
          <w:rFonts w:ascii="Times New Roman" w:hAnsi="Times New Roman" w:cs="Times New Roman"/>
          <w:sz w:val="24"/>
          <w:szCs w:val="24"/>
        </w:rPr>
        <w:t xml:space="preserve"> </w:t>
      </w:r>
      <w:r w:rsidR="00C02FEB">
        <w:rPr>
          <w:rFonts w:ascii="Times New Roman" w:hAnsi="Times New Roman" w:cs="Times New Roman"/>
          <w:sz w:val="24"/>
          <w:szCs w:val="24"/>
        </w:rPr>
        <w:t>3 варианта</w:t>
      </w:r>
      <w:r w:rsidRPr="00CC1638">
        <w:rPr>
          <w:rFonts w:ascii="Times New Roman" w:hAnsi="Times New Roman" w:cs="Times New Roman"/>
          <w:sz w:val="24"/>
          <w:szCs w:val="24"/>
        </w:rPr>
        <w:t xml:space="preserve"> с разбиение</w:t>
      </w:r>
      <w:r w:rsidR="00C02FEB">
        <w:rPr>
          <w:rFonts w:ascii="Times New Roman" w:hAnsi="Times New Roman" w:cs="Times New Roman"/>
          <w:sz w:val="24"/>
          <w:szCs w:val="24"/>
        </w:rPr>
        <w:t>м</w:t>
      </w:r>
      <w:r w:rsidRPr="00CC1638">
        <w:rPr>
          <w:rFonts w:ascii="Times New Roman" w:hAnsi="Times New Roman" w:cs="Times New Roman"/>
          <w:sz w:val="24"/>
          <w:szCs w:val="24"/>
        </w:rPr>
        <w:t xml:space="preserve"> на классы. </w:t>
      </w:r>
      <w:r w:rsidR="00C02FEB">
        <w:rPr>
          <w:rFonts w:ascii="Times New Roman" w:hAnsi="Times New Roman" w:cs="Times New Roman"/>
          <w:sz w:val="24"/>
          <w:szCs w:val="24"/>
        </w:rPr>
        <w:t>Раскрашиваем с типом шкалы «Уникальные значения». В этом случае цвета классов соответствуют цветам на дендрограмме.</w:t>
      </w:r>
    </w:p>
    <w:p w:rsidR="00C02FEB" w:rsidRDefault="00C02FEB" w:rsidP="00CC1638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2FEB" w:rsidRPr="00C02FEB" w:rsidRDefault="00C02FEB" w:rsidP="00CC1638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Выбираем из трех вариантов  только один для дальнейшей интерпретации. </w:t>
      </w:r>
      <w:r w:rsidRPr="00C02FE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Пишем какой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вариант </w:t>
      </w:r>
      <w:r w:rsidRPr="00C02FE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и почему.</w:t>
      </w:r>
    </w:p>
    <w:p w:rsidR="00DF22E1" w:rsidRPr="00CC1638" w:rsidRDefault="00C02FEB" w:rsidP="00CC1638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Например, </w:t>
      </w:r>
      <w:r w:rsidR="00D92E65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CC1638" w:rsidRPr="00CC1638">
        <w:rPr>
          <w:rFonts w:ascii="Times New Roman" w:hAnsi="Times New Roman" w:cs="Times New Roman"/>
          <w:noProof/>
          <w:sz w:val="24"/>
          <w:szCs w:val="24"/>
          <w:lang w:eastAsia="ru-RU"/>
        </w:rPr>
        <w:t>иже приведено разбиение на 6 классов и на 15 классов. Видно, что разбиение на 15 классов в нашем случае не добавляет принципиально новой информации. Все последующие классы – концентрически расположены в районе 6 начальных. Поэтому для дальнейшего анализа можно оставить вариант разбиения на 6 классов.</w:t>
      </w:r>
      <w:r w:rsidR="00C8526E" w:rsidRPr="00CC1638">
        <w:rPr>
          <w:rFonts w:ascii="Times New Roman" w:hAnsi="Times New Roman" w:cs="Times New Roman"/>
          <w:sz w:val="24"/>
          <w:szCs w:val="24"/>
        </w:rPr>
        <w:t xml:space="preserve"> </w:t>
      </w:r>
      <w:r w:rsidR="00DF22E1" w:rsidRPr="00CC1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638" w:rsidRDefault="00CC1638" w:rsidP="00967124">
      <w:pPr>
        <w:pStyle w:val="a3"/>
        <w:spacing w:after="240"/>
        <w:ind w:left="0"/>
        <w:jc w:val="both"/>
        <w:rPr>
          <w:noProof/>
          <w:lang w:eastAsia="ru-RU"/>
        </w:rPr>
      </w:pPr>
    </w:p>
    <w:p w:rsidR="00CC1638" w:rsidRDefault="00CC1638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075DFB" wp14:editId="77AD3335">
                <wp:simplePos x="0" y="0"/>
                <wp:positionH relativeFrom="column">
                  <wp:posOffset>3091815</wp:posOffset>
                </wp:positionH>
                <wp:positionV relativeFrom="paragraph">
                  <wp:posOffset>803910</wp:posOffset>
                </wp:positionV>
                <wp:extent cx="1704975" cy="1619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51BEE" id="Прямоугольник 31" o:spid="_x0000_s1026" style="position:absolute;margin-left:243.45pt;margin-top:63.3pt;width:134.2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0FAD680" wp14:editId="5203ABF7">
            <wp:extent cx="4802305" cy="26573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0481" t="49410"/>
                    <a:stretch/>
                  </pic:blipFill>
                  <pic:spPr bwMode="auto">
                    <a:xfrm>
                      <a:off x="0" y="0"/>
                      <a:ext cx="4799740" cy="265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B21" w:rsidRDefault="00BB2B21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B2B21" w:rsidRDefault="00BB2B21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0088E0" wp14:editId="15681D74">
            <wp:extent cx="4800600" cy="2853743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3365" t="48819"/>
                    <a:stretch/>
                  </pic:blipFill>
                  <pic:spPr bwMode="auto">
                    <a:xfrm>
                      <a:off x="0" y="0"/>
                      <a:ext cx="4798035" cy="285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67" w:rsidRDefault="00BB2B21" w:rsidP="00BB2B21">
      <w:pPr>
        <w:pStyle w:val="a3"/>
        <w:spacing w:after="240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C02FEB">
        <w:rPr>
          <w:rFonts w:ascii="Times New Roman" w:hAnsi="Times New Roman" w:cs="Times New Roman"/>
          <w:noProof/>
          <w:sz w:val="24"/>
          <w:szCs w:val="24"/>
          <w:lang w:eastAsia="ru-RU"/>
        </w:rPr>
        <w:t>) Для выбранного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</w:t>
      </w:r>
      <w:r w:rsidR="00C02FE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разбиения </w:t>
      </w:r>
      <w:r w:rsidR="00C02FEB" w:rsidRPr="00FF62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нужно привести таблицу</w:t>
      </w:r>
      <w:r w:rsidR="00C02F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характеристик</w:t>
      </w:r>
      <w:r w:rsidR="00C02FEB"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классов</w:t>
      </w:r>
      <w:r w:rsidR="00C02FE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(Для этого снова вызывакем таблицу ТОС, входим в ПРОГНОЗ</w:t>
      </w:r>
      <w:r w:rsidR="00FF62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(кубик), затем заходим в верхнем меню в позицию ЭТАЛОНЫ, ставим галочку «использовать эталоны» и  задаем то свойство</w:t>
      </w:r>
      <w:r w:rsidR="00FF62FB">
        <w:rPr>
          <w:rFonts w:ascii="Times New Roman" w:hAnsi="Times New Roman" w:cs="Times New Roman"/>
          <w:noProof/>
          <w:sz w:val="24"/>
          <w:szCs w:val="24"/>
          <w:lang w:eastAsia="ru-RU"/>
        </w:rPr>
        <w:t>, где выбранный вариант разбиения на классы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kl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</w:t>
      </w:r>
      <w:r w:rsidRPr="00BB2B21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BB2B2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После чего входим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верхнем меню в АНАЛИЗ ДАННЫХ и в нем в позицию «Статистические параметры». Получаем таблицу с парамерами классов.</w:t>
      </w:r>
      <w:r w:rsidRPr="00BB2B21">
        <w:rPr>
          <w:noProof/>
          <w:lang w:eastAsia="ru-RU"/>
        </w:rPr>
        <w:t xml:space="preserve"> </w:t>
      </w:r>
    </w:p>
    <w:p w:rsidR="00BB2B21" w:rsidRDefault="00BB2B21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63776A" wp14:editId="2191DA9E">
            <wp:extent cx="1548241" cy="3048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8462"/>
                    <a:stretch/>
                  </pic:blipFill>
                  <pic:spPr bwMode="auto">
                    <a:xfrm>
                      <a:off x="0" y="0"/>
                      <a:ext cx="154824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399C" w:rsidRP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Раздел 3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). </w:t>
      </w:r>
      <w:r w:rsidRPr="0051399C">
        <w:rPr>
          <w:rFonts w:ascii="Times New Roman" w:hAnsi="Times New Roman" w:cs="Times New Roman"/>
          <w:b/>
          <w:sz w:val="24"/>
          <w:szCs w:val="24"/>
          <w:u w:val="single"/>
        </w:rPr>
        <w:t>Трассирование линейных элементов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поля</w:t>
      </w:r>
    </w:p>
    <w:p w:rsidR="0051399C" w:rsidRDefault="0051399C" w:rsidP="0051399C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тех, чьи курсовые выполняются с названием «</w:t>
      </w:r>
      <w:r w:rsidRPr="00371923">
        <w:rPr>
          <w:rFonts w:ascii="Times New Roman" w:hAnsi="Times New Roman" w:cs="Times New Roman"/>
          <w:sz w:val="24"/>
          <w:szCs w:val="24"/>
        </w:rPr>
        <w:t>Обнаружение линейных аномалий</w:t>
      </w:r>
      <w:r>
        <w:rPr>
          <w:rFonts w:ascii="Times New Roman" w:hAnsi="Times New Roman" w:cs="Times New Roman"/>
          <w:sz w:val="24"/>
          <w:szCs w:val="24"/>
        </w:rPr>
        <w:t xml:space="preserve"> по …» </w:t>
      </w:r>
    </w:p>
    <w:p w:rsid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1399C" w:rsidRDefault="0051399C" w:rsidP="0051399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обнаружении:</w:t>
      </w:r>
    </w:p>
    <w:p w:rsidR="0051399C" w:rsidRDefault="0051399C" w:rsidP="0051399C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Описываем, как</w:t>
      </w:r>
      <w:r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имеем </w:t>
      </w:r>
      <w:r w:rsidRPr="00042F27">
        <w:rPr>
          <w:rFonts w:ascii="Times New Roman" w:hAnsi="Times New Roman" w:cs="Times New Roman"/>
          <w:b/>
          <w:i/>
          <w:sz w:val="24"/>
          <w:szCs w:val="24"/>
        </w:rPr>
        <w:t xml:space="preserve">исходные данные для </w:t>
      </w:r>
      <w:r>
        <w:rPr>
          <w:rFonts w:ascii="Times New Roman" w:hAnsi="Times New Roman" w:cs="Times New Roman"/>
          <w:b/>
          <w:i/>
          <w:sz w:val="24"/>
          <w:szCs w:val="24"/>
        </w:rPr>
        <w:t>трассирования осей аномалий</w:t>
      </w:r>
      <w:r>
        <w:rPr>
          <w:rFonts w:ascii="Times New Roman" w:hAnsi="Times New Roman" w:cs="Times New Roman"/>
          <w:sz w:val="24"/>
          <w:szCs w:val="24"/>
        </w:rPr>
        <w:t xml:space="preserve"> (то есть выбираем нужн</w:t>
      </w:r>
      <w:r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характеристику</w:t>
      </w:r>
      <w:r>
        <w:rPr>
          <w:rFonts w:ascii="Times New Roman" w:hAnsi="Times New Roman" w:cs="Times New Roman"/>
          <w:sz w:val="24"/>
          <w:szCs w:val="24"/>
        </w:rPr>
        <w:t xml:space="preserve"> пол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рассчитанную</w:t>
      </w:r>
      <w:r>
        <w:rPr>
          <w:rFonts w:ascii="Times New Roman" w:hAnsi="Times New Roman" w:cs="Times New Roman"/>
          <w:sz w:val="24"/>
          <w:szCs w:val="24"/>
        </w:rPr>
        <w:t xml:space="preserve"> в разделе 2.) и </w:t>
      </w:r>
      <w:r w:rsidRPr="002F5379">
        <w:rPr>
          <w:rFonts w:ascii="Times New Roman" w:hAnsi="Times New Roman" w:cs="Times New Roman"/>
          <w:sz w:val="24"/>
          <w:szCs w:val="24"/>
          <w:u w:val="single"/>
        </w:rPr>
        <w:t xml:space="preserve">!!! </w:t>
      </w:r>
      <w:r w:rsidRPr="002F5379">
        <w:rPr>
          <w:rFonts w:ascii="Times New Roman" w:hAnsi="Times New Roman" w:cs="Times New Roman"/>
          <w:b/>
          <w:sz w:val="24"/>
          <w:szCs w:val="24"/>
          <w:u w:val="single"/>
        </w:rPr>
        <w:t>приводим рис.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379">
        <w:rPr>
          <w:rFonts w:ascii="Times New Roman" w:hAnsi="Times New Roman" w:cs="Times New Roman"/>
          <w:b/>
          <w:sz w:val="24"/>
          <w:szCs w:val="24"/>
          <w:u w:val="single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этим </w:t>
      </w:r>
      <w:r w:rsidRPr="002F5379">
        <w:rPr>
          <w:rFonts w:ascii="Times New Roman" w:hAnsi="Times New Roman" w:cs="Times New Roman"/>
          <w:b/>
          <w:sz w:val="24"/>
          <w:szCs w:val="24"/>
          <w:u w:val="single"/>
        </w:rPr>
        <w:t xml:space="preserve">исходным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трассирования </w:t>
      </w:r>
      <w:r w:rsidRPr="002F5379">
        <w:rPr>
          <w:rFonts w:ascii="Times New Roman" w:hAnsi="Times New Roman" w:cs="Times New Roman"/>
          <w:b/>
          <w:sz w:val="24"/>
          <w:szCs w:val="24"/>
          <w:u w:val="single"/>
        </w:rPr>
        <w:t>пол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399C" w:rsidRDefault="0051399C" w:rsidP="005139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99C" w:rsidRDefault="0051399C" w:rsidP="005139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Обосновываем, какую в сечении аномалию будем искать (положительную, отрицательную или еще что-то)</w:t>
      </w:r>
    </w:p>
    <w:p w:rsidR="0051399C" w:rsidRPr="00D64D5A" w:rsidRDefault="0051399C" w:rsidP="005139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тексте </w:t>
      </w:r>
      <w:r>
        <w:rPr>
          <w:rFonts w:ascii="Times New Roman" w:hAnsi="Times New Roman" w:cs="Times New Roman"/>
          <w:sz w:val="24"/>
          <w:szCs w:val="24"/>
        </w:rPr>
        <w:t xml:space="preserve">указываем программу для трассирования и заданные для нее </w:t>
      </w:r>
      <w:r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(см. практическая работу)</w:t>
      </w:r>
    </w:p>
    <w:p w:rsidR="00812867" w:rsidRDefault="00781D5A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Выводим полученную карту осей линейных аномалий и ее наложенную на исходное для трассирования поле.</w:t>
      </w:r>
    </w:p>
    <w:p w:rsidR="00781D5A" w:rsidRDefault="00781D5A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1D5A" w:rsidRDefault="00781D5A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Приводим карту генерализованных линейных элементов. (Для этого создаем новый векторный слой линий в сцене и в редакторе рисуем линейные элементы поля, имея подложку с полученной в результате обнаружения картой осей аномалий штрихами.</w:t>
      </w:r>
    </w:p>
    <w:p w:rsidR="00781D5A" w:rsidRDefault="00781D5A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2867" w:rsidRDefault="00D92E65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Раздел </w:t>
      </w:r>
      <w:r w:rsidR="00812867" w:rsidRPr="008128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 Геологическая интерпретация результата.</w:t>
      </w:r>
    </w:p>
    <w:p w:rsidR="00812867" w:rsidRDefault="00812867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128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Полученный результат </w:t>
      </w:r>
      <w:r w:rsidR="00781D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районирования или трассирования </w:t>
      </w:r>
      <w:r w:rsidRPr="00812867">
        <w:rPr>
          <w:rFonts w:ascii="Times New Roman" w:hAnsi="Times New Roman" w:cs="Times New Roman"/>
          <w:noProof/>
          <w:sz w:val="24"/>
          <w:szCs w:val="24"/>
          <w:lang w:eastAsia="ru-RU"/>
        </w:rPr>
        <w:t>сравни</w:t>
      </w:r>
      <w:r w:rsidR="00781D5A">
        <w:rPr>
          <w:rFonts w:ascii="Times New Roman" w:hAnsi="Times New Roman" w:cs="Times New Roman"/>
          <w:noProof/>
          <w:sz w:val="24"/>
          <w:szCs w:val="24"/>
          <w:lang w:eastAsia="ru-RU"/>
        </w:rPr>
        <w:t>вается</w:t>
      </w:r>
      <w:r w:rsidRPr="008128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тектонической или геологической картой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="00781D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нужно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сделать выводы</w:t>
      </w:r>
      <w:r w:rsidR="00781D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что выделили и какая от этого получилась польза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12867" w:rsidRDefault="00812867" w:rsidP="00BB2B21">
      <w:pPr>
        <w:pStyle w:val="a3"/>
        <w:spacing w:after="24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Например, Если вынести на карту с классами тектонические границы с 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тектонической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карты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(черные сплошные линии)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то видно, что крупные блоки неоднородны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(в их пределах находится несколько классов)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можно выделить 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более мелкие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участки (блоки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 го порядка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521AFA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которые показаны пунктиром. А так как каждый класс отражает разные сочетания интенсивности магнитного и гравитационного полей (см таблицу стат параметров), следовательно, эти участки - классы могут иметь разное геологическое строение.</w:t>
      </w:r>
    </w:p>
    <w:p w:rsidR="00BB2B21" w:rsidRDefault="00812867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A126D2" wp14:editId="0EDD40C9">
            <wp:extent cx="5486400" cy="3217198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2725" t="48819"/>
                    <a:stretch/>
                  </pic:blipFill>
                  <pic:spPr bwMode="auto">
                    <a:xfrm>
                      <a:off x="0" y="0"/>
                      <a:ext cx="5483469" cy="321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FA" w:rsidRDefault="00781D5A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если задача стояла</w:t>
      </w:r>
      <w:r w:rsidR="00521AFA">
        <w:rPr>
          <w:rFonts w:ascii="Times New Roman" w:hAnsi="Times New Roman" w:cs="Times New Roman"/>
          <w:sz w:val="24"/>
          <w:szCs w:val="24"/>
        </w:rPr>
        <w:t xml:space="preserve"> выделения интрузий или тект. нарушений, полученный результат можно сопоставить с геологической картой. Нарисовав их рядом, например. Или </w:t>
      </w:r>
      <w:r>
        <w:rPr>
          <w:rFonts w:ascii="Times New Roman" w:hAnsi="Times New Roman" w:cs="Times New Roman"/>
          <w:sz w:val="24"/>
          <w:szCs w:val="24"/>
        </w:rPr>
        <w:t xml:space="preserve">наложив и варьируя </w:t>
      </w:r>
      <w:r w:rsidR="00521AFA">
        <w:rPr>
          <w:rFonts w:ascii="Times New Roman" w:hAnsi="Times New Roman" w:cs="Times New Roman"/>
          <w:sz w:val="24"/>
          <w:szCs w:val="24"/>
        </w:rPr>
        <w:t>прозрачностью.</w:t>
      </w:r>
    </w:p>
    <w:p w:rsidR="00781D5A" w:rsidRDefault="00781D5A" w:rsidP="00967124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полученный результат трассирования линейных элементов можно  наложить на геологическую карту и проанализировать их совпадение с резкими прямолинейными геологическими границами или с линейными телами зеленокаменных поясов оливкового цвета, сложенных основными и ультраосновными породами, которые можно интерпретировать как участки тектонических нарушений.</w:t>
      </w:r>
      <w:bookmarkStart w:id="0" w:name="_GoBack"/>
      <w:bookmarkEnd w:id="0"/>
    </w:p>
    <w:sectPr w:rsidR="0078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0EE" w:rsidRDefault="009970EE" w:rsidP="00DF22E1">
      <w:pPr>
        <w:spacing w:after="0" w:line="240" w:lineRule="auto"/>
      </w:pPr>
      <w:r>
        <w:separator/>
      </w:r>
    </w:p>
  </w:endnote>
  <w:endnote w:type="continuationSeparator" w:id="0">
    <w:p w:rsidR="009970EE" w:rsidRDefault="009970EE" w:rsidP="00DF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0EE" w:rsidRDefault="009970EE" w:rsidP="00DF22E1">
      <w:pPr>
        <w:spacing w:after="0" w:line="240" w:lineRule="auto"/>
      </w:pPr>
      <w:r>
        <w:separator/>
      </w:r>
    </w:p>
  </w:footnote>
  <w:footnote w:type="continuationSeparator" w:id="0">
    <w:p w:rsidR="009970EE" w:rsidRDefault="009970EE" w:rsidP="00DF2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14B1"/>
    <w:multiLevelType w:val="hybridMultilevel"/>
    <w:tmpl w:val="038A132E"/>
    <w:lvl w:ilvl="0" w:tplc="E418EB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B0BBC"/>
    <w:multiLevelType w:val="hybridMultilevel"/>
    <w:tmpl w:val="B05C627C"/>
    <w:lvl w:ilvl="0" w:tplc="5AB2EA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05A3C01"/>
    <w:multiLevelType w:val="hybridMultilevel"/>
    <w:tmpl w:val="5AB2D18C"/>
    <w:lvl w:ilvl="0" w:tplc="AA2014E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EE0"/>
    <w:multiLevelType w:val="hybridMultilevel"/>
    <w:tmpl w:val="08C85C84"/>
    <w:lvl w:ilvl="0" w:tplc="EC96BCD6">
      <w:start w:val="1"/>
      <w:numFmt w:val="decimal"/>
      <w:lvlText w:val="%1."/>
      <w:lvlJc w:val="left"/>
      <w:pPr>
        <w:ind w:left="1425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41FB0CF2"/>
    <w:multiLevelType w:val="hybridMultilevel"/>
    <w:tmpl w:val="9A34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1154C"/>
    <w:multiLevelType w:val="hybridMultilevel"/>
    <w:tmpl w:val="7D42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655D7"/>
    <w:multiLevelType w:val="hybridMultilevel"/>
    <w:tmpl w:val="CD94426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6A977CE5"/>
    <w:multiLevelType w:val="hybridMultilevel"/>
    <w:tmpl w:val="B4EEBCAA"/>
    <w:lvl w:ilvl="0" w:tplc="2A68493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45926"/>
    <w:multiLevelType w:val="hybridMultilevel"/>
    <w:tmpl w:val="89A4B938"/>
    <w:lvl w:ilvl="0" w:tplc="1A1E3C7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74B34EC6"/>
    <w:multiLevelType w:val="multilevel"/>
    <w:tmpl w:val="D3FCFBE4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5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DF"/>
    <w:rsid w:val="00042F27"/>
    <w:rsid w:val="00161FFF"/>
    <w:rsid w:val="001F160A"/>
    <w:rsid w:val="002A2B98"/>
    <w:rsid w:val="002F5379"/>
    <w:rsid w:val="0034161A"/>
    <w:rsid w:val="00371923"/>
    <w:rsid w:val="0039144B"/>
    <w:rsid w:val="003D6DAD"/>
    <w:rsid w:val="004337A2"/>
    <w:rsid w:val="0051399C"/>
    <w:rsid w:val="00521AFA"/>
    <w:rsid w:val="005556CB"/>
    <w:rsid w:val="0057225E"/>
    <w:rsid w:val="00633125"/>
    <w:rsid w:val="006F21AA"/>
    <w:rsid w:val="007108A8"/>
    <w:rsid w:val="0076565B"/>
    <w:rsid w:val="00781D5A"/>
    <w:rsid w:val="007A4F1F"/>
    <w:rsid w:val="007B57FC"/>
    <w:rsid w:val="00812867"/>
    <w:rsid w:val="008A5E31"/>
    <w:rsid w:val="008A6E5E"/>
    <w:rsid w:val="00924A24"/>
    <w:rsid w:val="00956B13"/>
    <w:rsid w:val="00967124"/>
    <w:rsid w:val="009970EE"/>
    <w:rsid w:val="009E46FC"/>
    <w:rsid w:val="009F0FFA"/>
    <w:rsid w:val="00A640B8"/>
    <w:rsid w:val="00AF55DF"/>
    <w:rsid w:val="00BB2B21"/>
    <w:rsid w:val="00C02214"/>
    <w:rsid w:val="00C02FEB"/>
    <w:rsid w:val="00C0788D"/>
    <w:rsid w:val="00C1209A"/>
    <w:rsid w:val="00C421BF"/>
    <w:rsid w:val="00C8526E"/>
    <w:rsid w:val="00CC1638"/>
    <w:rsid w:val="00D64D5A"/>
    <w:rsid w:val="00D92E65"/>
    <w:rsid w:val="00DF22E1"/>
    <w:rsid w:val="00DF52A9"/>
    <w:rsid w:val="00E72B6F"/>
    <w:rsid w:val="00F0727D"/>
    <w:rsid w:val="00F37299"/>
    <w:rsid w:val="00FF4DE4"/>
    <w:rsid w:val="00F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0316"/>
  <w15:docId w15:val="{AA192040-4F12-4889-9611-E5726D16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5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6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2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22E1"/>
  </w:style>
  <w:style w:type="paragraph" w:styleId="a8">
    <w:name w:val="footer"/>
    <w:basedOn w:val="a"/>
    <w:link w:val="a9"/>
    <w:uiPriority w:val="99"/>
    <w:unhideWhenUsed/>
    <w:rsid w:val="00DF2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22E1"/>
  </w:style>
  <w:style w:type="character" w:styleId="aa">
    <w:name w:val="Subtle Reference"/>
    <w:basedOn w:val="a0"/>
    <w:uiPriority w:val="31"/>
    <w:qFormat/>
    <w:rsid w:val="00DF22E1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1734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Nadezhda Pimanova</cp:lastModifiedBy>
  <cp:revision>6</cp:revision>
  <dcterms:created xsi:type="dcterms:W3CDTF">2023-11-30T09:38:00Z</dcterms:created>
  <dcterms:modified xsi:type="dcterms:W3CDTF">2023-11-30T12:03:00Z</dcterms:modified>
</cp:coreProperties>
</file>