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AA" w:rsidRPr="003262AF" w:rsidRDefault="00B268AA" w:rsidP="00B268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3262AF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ТЕМА 1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6</w:t>
      </w:r>
      <w:r w:rsidRPr="003262AF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. ФИНАНСОВ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АЯ ОТЧЕТНОСТЬ</w:t>
      </w:r>
    </w:p>
    <w:p w:rsidR="00B268AA" w:rsidRPr="003262AF" w:rsidRDefault="00B268AA" w:rsidP="00B26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A" w:rsidRPr="003262AF" w:rsidRDefault="00B268AA" w:rsidP="00B268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30"/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 Вопросы для изучения</w:t>
      </w:r>
      <w:bookmarkEnd w:id="1"/>
    </w:p>
    <w:p w:rsidR="00B268AA" w:rsidRPr="003262AF" w:rsidRDefault="00B268AA" w:rsidP="00B26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0F" w:rsidRPr="004A2D0F" w:rsidRDefault="004A2D0F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тчетность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D0F" w:rsidRPr="004A2D0F" w:rsidRDefault="004A2D0F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4A2D0F" w:rsidRPr="004A2D0F" w:rsidRDefault="004A2D0F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(финансовой)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D0F" w:rsidRPr="004A2D0F" w:rsidRDefault="004A2D0F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онятия «отчетный период», «отчетная дата»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отчетности.</w:t>
      </w:r>
    </w:p>
    <w:p w:rsidR="004A2D0F" w:rsidRPr="004A2D0F" w:rsidRDefault="007D10C1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D0F"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и </w:t>
      </w:r>
      <w:r w:rsidR="004A2D0F"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бухгалтерской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D0F" w:rsidRPr="004A2D0F" w:rsidRDefault="007D10C1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D0F"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требования, предъявляемые к бухгалтерской отчетности.</w:t>
      </w:r>
    </w:p>
    <w:p w:rsidR="004A2D0F" w:rsidRPr="004A2D0F" w:rsidRDefault="007D10C1" w:rsidP="007D10C1">
      <w:pPr>
        <w:numPr>
          <w:ilvl w:val="0"/>
          <w:numId w:val="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2D0F"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2D0F"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их виды</w:t>
      </w:r>
      <w:r w:rsidR="004A2D0F"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8AA" w:rsidRPr="003262AF" w:rsidRDefault="00B268AA" w:rsidP="00B26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AA" w:rsidRPr="003262AF" w:rsidRDefault="00B268AA" w:rsidP="00B268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31"/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 Тестовые задания</w:t>
      </w:r>
      <w:bookmarkEnd w:id="2"/>
    </w:p>
    <w:p w:rsidR="00273B79" w:rsidRDefault="00273B79"/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1. Отчетность организации по видам подразделяется на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первичную;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бухгалтерскую;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статистическую;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сводную;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д) годовую;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е) оперативную;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ж) налоговую.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 Отчетность организации в зависимости от периодичности составления подразделяется 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промежуточную;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первичную;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сводную;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годовую;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д) оперативную.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 Бухгалтерская (финансовая) отчетность – это информация, систематизированная в соответствии с требованиями ФЗ «О бухгалтерском учете», о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состоянии расчетов по налогам и данных об их уплате;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данных экономического субъекта о его месте на рынке продукции (работ, услуг); 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E4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финансовом положении экономического субъекта на отчетную дату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E41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финансовом результате его деятельности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11E" w:rsidRPr="00DE411E" w:rsidRDefault="00DE411E" w:rsidP="00DE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составе обязательств за отчетный период.;</w:t>
      </w:r>
    </w:p>
    <w:p w:rsidR="00DE411E" w:rsidRPr="00DE411E" w:rsidRDefault="00DE411E" w:rsidP="00DE4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DE41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движении денежных средств за отчетный период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11E" w:rsidRPr="00DE411E" w:rsidRDefault="00DE411E" w:rsidP="00DE41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 Бухгалтерская (финансовая) отчетность, составляемая за отчетный период менее отчетного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текущая;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промежуточная;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оперативная;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сводная.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Отчетность группы (определяемой в соответствии с МСФО) экономических субъектов, каждый из которых является самостоятельным юридическим лицом, составляемая на основе 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первичной отчетности субъектов, входящих в группу, путем обобщения данных по определенным правилам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а) </w:t>
            </w:r>
            <w:r w:rsidRPr="00DE4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первичная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сводная;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консолидированная;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специальная.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Составлять годовую бухгалтерскую (финансовую) отчетность экономический субъект 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обязан, если будет распоряжение учредителя;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обязан, если потребуют налоговые органы;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в)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соответствии с законодательством</w:t>
      </w: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не обязан.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7.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Бухгалтерская (финансовая) отчетность экономического субъекта считается составленной после подписания ее экземпляра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DE411E" w:rsidRPr="00DE411E" w:rsidTr="00DE411E">
        <w:tc>
          <w:tcPr>
            <w:tcW w:w="5778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а) 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руководителем и главным бухгалтером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б) 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руководителем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3509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главным бухгалтером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собственником.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8. 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коммерческой тайны в отношении бухгалтерской (финансовой) отчетности экономического  субъекта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установлен</w:t>
      </w: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ФЗ «О бухгалтерском учете»</w:t>
      </w: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 собственником</w:t>
      </w: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D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 налоговыми органами</w:t>
      </w: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9. Состав годовой бухгалтерской отчетности коммерческой организации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6"/>
      </w:tblGrid>
      <w:tr w:rsidR="00DE411E" w:rsidRPr="00DE411E" w:rsidTr="00DE411E">
        <w:tc>
          <w:tcPr>
            <w:tcW w:w="5211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бухгалтерский баланс;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отчет о прибылях и убытках;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отчет о финансовых результатах;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отчет об изменениях обязательств;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д) приложение к бухгалтерскому балансу и отчету о целевом использовании средств;</w:t>
            </w:r>
          </w:p>
        </w:tc>
        <w:tc>
          <w:tcPr>
            <w:tcW w:w="4076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е) отчет о продаже продукции;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ж) приложение к бухгалтерскому балансу и отчету о финансовых результатах;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з) отчет о затратах на производство;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и) аудиторское заключение.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10.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Отчет, характеризующий финансовые результаты деятельности 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организации за отчетный период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о движении денежных средств;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б) 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финансовых результатах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 капитала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бухгалтерский баланс.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11.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Отчет, характеризующий остатки, источники поступления денежных средств и направления их использования по текущей, инвестиционной и финансовой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о движении денежных средств;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б) 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финансовых результатах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 капитала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бухгалтерский баланс.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12. Отчетный период для годовой бухгалтерской (финансовой) отчетности экономического субъекта, зарегистрированного 15 марта предыдущего года 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календарный год с 1 января по 31 декабря включительно отчетного года;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 1 января календарного года по 1 января следующего за ним года;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 даты государственной регистрации по 31 декабря отчетного года включительно;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г) любой период, утвержденный в учетной политике организации.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13. Отчетный период для годовой бухгалтерской (финансовой) отчетности экономического субъекта, зарегистрированного 15 марта отчетного года 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календарный год с 1 января по 31 декабря включительно отчетного года;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 1 января календарного года по 1 января следующего за ним года;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 даты государственной регистрации по 31 декабря отчетного года включительно;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любой период, утвержденный в учетной политике организации.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14. Отчетная дата, на которую составляется бухгалтерская (финансовая) отчетность 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последний календарный день отчетного периода;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б) 30-е число отчетного периода;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1-е число следующего </w:t>
      </w:r>
      <w:proofErr w:type="gramStart"/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отчетным периода</w:t>
      </w:r>
      <w:proofErr w:type="gramEnd"/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любое число, утвержденное в учетной политике.</w:t>
      </w:r>
    </w:p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15. Экономический субъект обязан формировать годовую бухгалтерскую (финансовую) отчетность по окончании отчетного периода не позднее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1-го месяца;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2-х месяцев;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3-х месяцев;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120 дней.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16.</w:t>
      </w: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Обязательные экземпляры бухгалтерской (финансовой) отчетности экономического субъекта, предоставляемые в орган государственной статистики по месту государственной регистрации, вместе с аудиторскими заключениями составляют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411E" w:rsidRPr="00DE411E" w:rsidTr="00DE411E">
        <w:tc>
          <w:tcPr>
            <w:tcW w:w="464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коммерческую тайну организации;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государственную тайну;</w:t>
            </w:r>
          </w:p>
        </w:tc>
        <w:tc>
          <w:tcPr>
            <w:tcW w:w="464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банк данных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г) 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информационный ресурс</w:t>
            </w: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DE411E" w:rsidRPr="00DE411E" w:rsidRDefault="00DE411E" w:rsidP="00DE4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 Пользователи бухгалтерской информацией, имеющие свободный доступ к ней и которые несут ответственность за принимаемые управленческие решения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DE411E" w:rsidRPr="00DE411E" w:rsidTr="00DE411E">
        <w:tc>
          <w:tcPr>
            <w:tcW w:w="5353" w:type="dxa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 прямым финансовым интересом;</w:t>
            </w:r>
          </w:p>
          <w:p w:rsidR="00DE411E" w:rsidRPr="00DE411E" w:rsidRDefault="00DE411E" w:rsidP="00DE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 косвенным финансовым интересом;</w:t>
            </w:r>
          </w:p>
        </w:tc>
        <w:tc>
          <w:tcPr>
            <w:tcW w:w="3934" w:type="dxa"/>
            <w:hideMark/>
          </w:tcPr>
          <w:p w:rsidR="00DE411E" w:rsidRPr="00DE411E" w:rsidRDefault="00DE411E" w:rsidP="00DE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без финансового интереса;</w:t>
            </w:r>
          </w:p>
          <w:p w:rsidR="00DE411E" w:rsidRPr="00DE411E" w:rsidRDefault="00DE411E" w:rsidP="00DE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внутренние.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18. Внешние пользователи бухгалтерской информацией с прямым финансовым интересом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DE411E" w:rsidRPr="00DE411E" w:rsidTr="00DE411E">
        <w:tc>
          <w:tcPr>
            <w:tcW w:w="5353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инвесторы;</w:t>
            </w:r>
            <w:r w:rsidRPr="00DE411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финансовые органы;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налоговые органы;</w:t>
            </w:r>
          </w:p>
        </w:tc>
        <w:tc>
          <w:tcPr>
            <w:tcW w:w="3934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кредитующие банки;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д) поставщики.</w:t>
            </w:r>
          </w:p>
        </w:tc>
      </w:tr>
    </w:tbl>
    <w:p w:rsidR="00DE411E" w:rsidRPr="00DE411E" w:rsidRDefault="00DE411E" w:rsidP="00DE411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E411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19. Внешние пользователи  бухгалтерской информацией без финансового интереса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DE411E" w:rsidRPr="00DE411E" w:rsidTr="00DE411E">
        <w:tc>
          <w:tcPr>
            <w:tcW w:w="4361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а) инвесторы;</w:t>
            </w:r>
            <w:r w:rsidRPr="00DE411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б) органы статистики;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в) налоговые органы;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г) аудиторские фирмы;</w:t>
            </w:r>
          </w:p>
        </w:tc>
        <w:tc>
          <w:tcPr>
            <w:tcW w:w="4926" w:type="dxa"/>
            <w:hideMark/>
          </w:tcPr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д) правоохранительные органы;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е) средства массовой информации;</w:t>
            </w:r>
          </w:p>
          <w:p w:rsidR="00DE411E" w:rsidRPr="00DE411E" w:rsidRDefault="00DE411E" w:rsidP="00DE411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4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ж) страховые компании.</w:t>
            </w:r>
          </w:p>
        </w:tc>
      </w:tr>
    </w:tbl>
    <w:p w:rsidR="00DE411E" w:rsidRPr="00DE411E" w:rsidRDefault="00DE411E" w:rsidP="00DE411E">
      <w:pPr>
        <w:rPr>
          <w:rFonts w:ascii="Times New Roman" w:eastAsia="Calibri" w:hAnsi="Times New Roman" w:cs="Times New Roman"/>
        </w:rPr>
      </w:pPr>
    </w:p>
    <w:p w:rsidR="004A2D0F" w:rsidRDefault="004A2D0F" w:rsidP="004A2D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32"/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Pr="003262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 Задания к практическим занятиям</w:t>
      </w:r>
      <w:bookmarkEnd w:id="3"/>
    </w:p>
    <w:p w:rsidR="007D10C1" w:rsidRDefault="007D10C1" w:rsidP="004A2D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10C1" w:rsidRPr="003028EB" w:rsidRDefault="007D10C1" w:rsidP="007D10C1">
      <w:pPr>
        <w:pStyle w:val="a4"/>
        <w:jc w:val="center"/>
        <w:rPr>
          <w:i/>
          <w:sz w:val="28"/>
          <w:szCs w:val="28"/>
        </w:rPr>
      </w:pPr>
      <w:r w:rsidRPr="003028EB">
        <w:rPr>
          <w:i/>
          <w:sz w:val="28"/>
          <w:szCs w:val="28"/>
        </w:rPr>
        <w:t xml:space="preserve">Практическая ситуация № </w:t>
      </w:r>
      <w:r w:rsidRPr="003028EB">
        <w:rPr>
          <w:i/>
          <w:sz w:val="28"/>
          <w:szCs w:val="28"/>
        </w:rPr>
        <w:fldChar w:fldCharType="begin"/>
      </w:r>
      <w:r w:rsidRPr="003028EB">
        <w:rPr>
          <w:i/>
          <w:sz w:val="28"/>
          <w:szCs w:val="28"/>
        </w:rPr>
        <w:instrText xml:space="preserve"> SEQ Практическая_ситуация_№_ \* ARABIC </w:instrText>
      </w:r>
      <w:r w:rsidRPr="003028EB">
        <w:rPr>
          <w:i/>
          <w:sz w:val="28"/>
          <w:szCs w:val="28"/>
        </w:rPr>
        <w:fldChar w:fldCharType="separate"/>
      </w:r>
      <w:r w:rsidR="008A7559">
        <w:rPr>
          <w:i/>
          <w:noProof/>
          <w:sz w:val="28"/>
          <w:szCs w:val="28"/>
        </w:rPr>
        <w:t>1</w:t>
      </w:r>
      <w:r w:rsidRPr="003028EB">
        <w:rPr>
          <w:i/>
          <w:sz w:val="28"/>
          <w:szCs w:val="28"/>
        </w:rPr>
        <w:fldChar w:fldCharType="end"/>
      </w:r>
    </w:p>
    <w:p w:rsidR="004A2D0F" w:rsidRPr="003262AF" w:rsidRDefault="004A2D0F" w:rsidP="004A2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0F" w:rsidRPr="004A2D0F" w:rsidRDefault="004A2D0F" w:rsidP="004A2D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0F">
        <w:rPr>
          <w:rFonts w:ascii="Times New Roman" w:hAnsi="Times New Roman" w:cs="Times New Roman"/>
          <w:sz w:val="28"/>
          <w:szCs w:val="28"/>
        </w:rPr>
        <w:t>Сгруппировать пользователей учетной информации, приведенных в таблице</w:t>
      </w:r>
      <w:r w:rsidR="007D10C1">
        <w:rPr>
          <w:rFonts w:ascii="Times New Roman" w:hAnsi="Times New Roman" w:cs="Times New Roman"/>
          <w:sz w:val="28"/>
          <w:szCs w:val="28"/>
        </w:rPr>
        <w:t xml:space="preserve"> </w:t>
      </w:r>
      <w:r w:rsidRPr="004A2D0F">
        <w:rPr>
          <w:rFonts w:ascii="Times New Roman" w:hAnsi="Times New Roman" w:cs="Times New Roman"/>
          <w:sz w:val="28"/>
          <w:szCs w:val="28"/>
        </w:rPr>
        <w:t xml:space="preserve">1 на основе их классификации. </w:t>
      </w:r>
    </w:p>
    <w:p w:rsidR="004A2D0F" w:rsidRPr="004A2D0F" w:rsidRDefault="004A2D0F" w:rsidP="004A2D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D0F">
        <w:rPr>
          <w:rFonts w:ascii="Times New Roman" w:hAnsi="Times New Roman" w:cs="Times New Roman"/>
          <w:sz w:val="28"/>
          <w:szCs w:val="28"/>
        </w:rPr>
        <w:t xml:space="preserve">Решение задания оформить в таблицу 2. </w:t>
      </w:r>
    </w:p>
    <w:p w:rsidR="004A2D0F" w:rsidRPr="004A2D0F" w:rsidRDefault="004A2D0F" w:rsidP="004A2D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0F" w:rsidRPr="004A2D0F" w:rsidRDefault="004A2D0F" w:rsidP="004A2D0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4A2D0F" w:rsidRPr="004A2D0F" w:rsidRDefault="004A2D0F" w:rsidP="004A2D0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бухгалтерской информации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8460"/>
      </w:tblGrid>
      <w:tr w:rsidR="004A2D0F" w:rsidRPr="004A2D0F" w:rsidTr="004A2D0F">
        <w:tc>
          <w:tcPr>
            <w:tcW w:w="612" w:type="dxa"/>
            <w:vAlign w:val="center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60" w:type="dxa"/>
            <w:vAlign w:val="center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Пользователи учетной информацией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Кредитующий банк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Совет директоров публичного акционерного общества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Трудовая инспекция.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Служба внутреннего аудита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Аудиторская организация, проводящая аудиторскую проверку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Обслуживающий банк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Пенсионный фонд РФ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Страховая компания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Иностранный инвестор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Юридический отдел организации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Арбитражный суд</w:t>
            </w:r>
          </w:p>
        </w:tc>
      </w:tr>
      <w:tr w:rsidR="004A2D0F" w:rsidRPr="004A2D0F" w:rsidTr="004A2D0F">
        <w:tc>
          <w:tcPr>
            <w:tcW w:w="612" w:type="dxa"/>
          </w:tcPr>
          <w:p w:rsidR="004A2D0F" w:rsidRPr="004A2D0F" w:rsidRDefault="004A2D0F" w:rsidP="004A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0" w:type="dxa"/>
          </w:tcPr>
          <w:p w:rsidR="004A2D0F" w:rsidRPr="004A2D0F" w:rsidRDefault="004A2D0F" w:rsidP="004A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Аутсорсинговая</w:t>
            </w:r>
            <w:proofErr w:type="spellEnd"/>
            <w:r w:rsidRPr="004A2D0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компания, оказывающая услуги по ведению учета</w:t>
            </w:r>
          </w:p>
        </w:tc>
      </w:tr>
    </w:tbl>
    <w:p w:rsidR="004A2D0F" w:rsidRPr="004A2D0F" w:rsidRDefault="004A2D0F" w:rsidP="004A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D0F" w:rsidRPr="004A2D0F" w:rsidRDefault="004A2D0F" w:rsidP="004A2D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D0F">
        <w:rPr>
          <w:rFonts w:ascii="Times New Roman" w:hAnsi="Times New Roman" w:cs="Times New Roman"/>
          <w:sz w:val="28"/>
          <w:szCs w:val="28"/>
        </w:rPr>
        <w:t>Таблица 2</w:t>
      </w:r>
    </w:p>
    <w:p w:rsidR="004A2D0F" w:rsidRPr="004A2D0F" w:rsidRDefault="004A2D0F" w:rsidP="004A2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2D0F">
        <w:rPr>
          <w:rFonts w:ascii="Times New Roman" w:hAnsi="Times New Roman" w:cs="Times New Roman"/>
          <w:sz w:val="28"/>
          <w:szCs w:val="28"/>
        </w:rPr>
        <w:t>Группировка пользователей бухгалтерской информации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2666"/>
        <w:gridCol w:w="2607"/>
        <w:gridCol w:w="2050"/>
      </w:tblGrid>
      <w:tr w:rsidR="004A2D0F" w:rsidRPr="004A2D0F" w:rsidTr="004A2D0F">
        <w:trPr>
          <w:jc w:val="center"/>
        </w:trPr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Внутренние пользователи</w:t>
            </w:r>
          </w:p>
        </w:tc>
        <w:tc>
          <w:tcPr>
            <w:tcW w:w="7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Внешние пользователи</w:t>
            </w:r>
          </w:p>
        </w:tc>
      </w:tr>
      <w:tr w:rsidR="004A2D0F" w:rsidRPr="004A2D0F" w:rsidTr="004A2D0F">
        <w:trPr>
          <w:jc w:val="center"/>
        </w:trPr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F" w:rsidRPr="004A2D0F" w:rsidRDefault="004A2D0F" w:rsidP="004A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с прямым финансовым интересом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с косвенным финансовым интересом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без финансового интереса</w:t>
            </w:r>
          </w:p>
        </w:tc>
      </w:tr>
      <w:tr w:rsidR="004A2D0F" w:rsidRPr="004A2D0F" w:rsidTr="004A2D0F">
        <w:trPr>
          <w:jc w:val="center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D0F" w:rsidRPr="004A2D0F" w:rsidRDefault="004A2D0F" w:rsidP="004A2D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D0F" w:rsidRPr="004A2D0F" w:rsidRDefault="004A2D0F" w:rsidP="004A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C1" w:rsidRDefault="007D10C1" w:rsidP="007D10C1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shd w:val="clear" w:color="auto" w:fill="FFFFFF"/>
        </w:rPr>
      </w:pPr>
      <w:r w:rsidRPr="007D10C1"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Практическая ситуация № </w:t>
      </w:r>
      <w:r w:rsidRPr="007D10C1"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fldChar w:fldCharType="begin"/>
      </w:r>
      <w:r w:rsidRPr="007D10C1"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instrText xml:space="preserve"> SEQ Практическая_ситуация_№_ \* ARABIC </w:instrText>
      </w:r>
      <w:r w:rsidRPr="007D10C1"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fldChar w:fldCharType="separate"/>
      </w:r>
      <w:r w:rsidR="008A7559">
        <w:rPr>
          <w:rFonts w:ascii="Times New Roman" w:eastAsia="Microsoft Sans Serif" w:hAnsi="Times New Roman" w:cs="Times New Roman"/>
          <w:b/>
          <w:bCs/>
          <w:i/>
          <w:noProof/>
          <w:sz w:val="28"/>
          <w:szCs w:val="28"/>
          <w:shd w:val="clear" w:color="auto" w:fill="FFFFFF"/>
        </w:rPr>
        <w:t>2</w:t>
      </w:r>
      <w:r w:rsidRPr="007D10C1">
        <w:rPr>
          <w:rFonts w:ascii="Times New Roman" w:eastAsia="Microsoft Sans Serif" w:hAnsi="Times New Roman" w:cs="Times New Roman"/>
          <w:b/>
          <w:bCs/>
          <w:sz w:val="28"/>
          <w:szCs w:val="28"/>
          <w:shd w:val="clear" w:color="auto" w:fill="FFFFFF"/>
        </w:rPr>
        <w:fldChar w:fldCharType="end"/>
      </w:r>
    </w:p>
    <w:p w:rsidR="007D10C1" w:rsidRPr="007D10C1" w:rsidRDefault="007D10C1" w:rsidP="007D10C1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4A2D0F" w:rsidRPr="004A2D0F" w:rsidRDefault="004A2D0F" w:rsidP="004A2D0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 xml:space="preserve">Составить вступительный баланс ООО «Сибирь» (приложение А), используя данные, приведенные в таблице 3. </w:t>
      </w:r>
    </w:p>
    <w:p w:rsidR="004A2D0F" w:rsidRPr="004A2D0F" w:rsidRDefault="004A2D0F" w:rsidP="004A2D0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>Факты хозяйственной жизни организации оформить бухгалтерскими записями.</w:t>
      </w:r>
    </w:p>
    <w:p w:rsidR="004A2D0F" w:rsidRPr="004A2D0F" w:rsidRDefault="004A2D0F" w:rsidP="004A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C1" w:rsidRDefault="007D10C1" w:rsidP="004A2D0F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</w:pPr>
    </w:p>
    <w:p w:rsidR="004A2D0F" w:rsidRPr="004A2D0F" w:rsidRDefault="004A2D0F" w:rsidP="004A2D0F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Таблица </w:t>
      </w:r>
      <w:r w:rsidR="007D10C1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>3</w:t>
      </w:r>
    </w:p>
    <w:p w:rsidR="004A2D0F" w:rsidRPr="004A2D0F" w:rsidRDefault="004A2D0F" w:rsidP="004A2D0F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>Информация по регистрации ООО «Сибирь»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382"/>
        <w:gridCol w:w="1115"/>
        <w:gridCol w:w="992"/>
        <w:gridCol w:w="1059"/>
      </w:tblGrid>
      <w:tr w:rsidR="004A2D0F" w:rsidRPr="004A2D0F" w:rsidTr="004A2D0F">
        <w:tc>
          <w:tcPr>
            <w:tcW w:w="563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82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Информация по регистрации</w:t>
            </w:r>
          </w:p>
        </w:tc>
        <w:tc>
          <w:tcPr>
            <w:tcW w:w="1115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ден</w:t>
            </w:r>
            <w:proofErr w:type="spellEnd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2051" w:type="dxa"/>
            <w:gridSpan w:val="2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Корреспонденция счетов</w:t>
            </w:r>
          </w:p>
        </w:tc>
      </w:tr>
      <w:tr w:rsidR="004A2D0F" w:rsidRPr="004A2D0F" w:rsidTr="004A2D0F">
        <w:tc>
          <w:tcPr>
            <w:tcW w:w="563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2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059" w:type="dxa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4A2D0F" w:rsidRPr="004A2D0F" w:rsidTr="004A2D0F">
        <w:tc>
          <w:tcPr>
            <w:tcW w:w="563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Сумма зафиксированного в уставе уставного капитала, в том числе:</w:t>
            </w:r>
          </w:p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- доля ООО «Премиум»</w:t>
            </w:r>
          </w:p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- доля ООО «Луч»</w:t>
            </w:r>
          </w:p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- доля А.А. Смирнова </w:t>
            </w:r>
          </w:p>
        </w:tc>
        <w:tc>
          <w:tcPr>
            <w:tcW w:w="1115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1 600</w:t>
            </w:r>
          </w:p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1 000</w:t>
            </w:r>
          </w:p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3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 моменту регистрации погашена часть доли в уставном капитале ООО «Премиум» посредством внесения основного средства, не требующего монтажа по согласованной стоимости, подтвержденной оценкой эксперта на основании заключения</w:t>
            </w:r>
          </w:p>
        </w:tc>
        <w:tc>
          <w:tcPr>
            <w:tcW w:w="1115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1 300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3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 моменту регистрации погашена доля в уставном капитале ООО «Луч» посредством внесения товаров по согласованной стоимости, подтвержденной оценкой эксперта</w:t>
            </w:r>
          </w:p>
        </w:tc>
        <w:tc>
          <w:tcPr>
            <w:tcW w:w="1115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3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 моменту регистрации погашена доля в уставном капитале А.А. Смирновым посредством внесения наличных денежных средств в кассу.</w:t>
            </w:r>
          </w:p>
        </w:tc>
        <w:tc>
          <w:tcPr>
            <w:tcW w:w="1115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</w:tbl>
    <w:p w:rsidR="004A2D0F" w:rsidRPr="004A2D0F" w:rsidRDefault="004A2D0F" w:rsidP="004A2D0F">
      <w:pPr>
        <w:spacing w:after="0" w:line="240" w:lineRule="auto"/>
        <w:ind w:firstLine="567"/>
        <w:rPr>
          <w:rFonts w:ascii="Times New Roman" w:eastAsia="Microsoft Sans Serif" w:hAnsi="Times New Roman" w:cs="Times New Roman"/>
          <w:sz w:val="28"/>
          <w:szCs w:val="28"/>
        </w:rPr>
      </w:pPr>
    </w:p>
    <w:p w:rsidR="007D10C1" w:rsidRDefault="007D10C1" w:rsidP="007D10C1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</w:pPr>
      <w:bookmarkStart w:id="4" w:name="bookmark13"/>
      <w:r w:rsidRPr="007D10C1"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Практическая ситуация № </w:t>
      </w:r>
      <w:r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t>3</w:t>
      </w:r>
    </w:p>
    <w:p w:rsidR="007D10C1" w:rsidRDefault="007D10C1" w:rsidP="004A2D0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4A2D0F" w:rsidRPr="004A2D0F" w:rsidRDefault="004A2D0F" w:rsidP="004A2D0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>Составить промежуточную бухгалтерскую (финансовую) отчетность (бухгалтерский баланс и отчет о финансовых результатах) по формам, представленным в Приложениях А, Б, по состоянию на 31 марта текущего года, используя данные о деятельности ООО «Сибирь», приведенные в таблицах 4,</w:t>
      </w:r>
      <w:r w:rsidR="007D10C1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  <w:shd w:val="clear" w:color="auto" w:fill="FFFFFF"/>
        </w:rPr>
        <w:t xml:space="preserve">5.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Отразить в бухгалтерском учете приведенные в таблице</w:t>
      </w:r>
      <w:r w:rsidR="007D10C1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5 фак</w:t>
      </w:r>
      <w:bookmarkEnd w:id="4"/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ты хозяйственной жизни.</w:t>
      </w:r>
    </w:p>
    <w:p w:rsidR="004A2D0F" w:rsidRPr="004A2D0F" w:rsidRDefault="004A2D0F" w:rsidP="004A2D0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Microsoft Sans Serif" w:hAnsi="Times New Roman" w:cs="Times New Roman"/>
          <w:bCs/>
          <w:sz w:val="28"/>
          <w:szCs w:val="28"/>
        </w:rPr>
      </w:pPr>
    </w:p>
    <w:p w:rsidR="004A2D0F" w:rsidRPr="004A2D0F" w:rsidRDefault="004A2D0F" w:rsidP="004A2D0F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sz w:val="28"/>
          <w:szCs w:val="28"/>
        </w:rPr>
        <w:t>Таблица</w:t>
      </w:r>
      <w:r w:rsidR="007D10C1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4A2D0F">
        <w:rPr>
          <w:rFonts w:ascii="Times New Roman" w:eastAsia="Microsoft Sans Serif" w:hAnsi="Times New Roman" w:cs="Times New Roman"/>
          <w:sz w:val="28"/>
          <w:szCs w:val="28"/>
        </w:rPr>
        <w:t>4</w:t>
      </w:r>
    </w:p>
    <w:p w:rsidR="004A2D0F" w:rsidRPr="004A2D0F" w:rsidRDefault="004A2D0F" w:rsidP="004A2D0F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Cs/>
          <w:sz w:val="28"/>
          <w:szCs w:val="28"/>
        </w:rPr>
      </w:pPr>
      <w:proofErr w:type="spellStart"/>
      <w:r w:rsidRPr="004A2D0F">
        <w:rPr>
          <w:rFonts w:ascii="Times New Roman" w:eastAsia="Microsoft Sans Serif" w:hAnsi="Times New Roman" w:cs="Times New Roman"/>
          <w:bCs/>
          <w:sz w:val="28"/>
          <w:szCs w:val="28"/>
          <w:lang w:val="uk-UA" w:eastAsia="uk-UA"/>
        </w:rPr>
        <w:t>Оборотно-сальдовая</w:t>
      </w:r>
      <w:proofErr w:type="spellEnd"/>
      <w:r w:rsidRPr="004A2D0F">
        <w:rPr>
          <w:rFonts w:ascii="Times New Roman" w:eastAsia="Microsoft Sans Serif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ведомость по счетам за 1 квартал</w:t>
      </w:r>
      <w:r w:rsidRPr="004A2D0F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текущего года, тыс. </w:t>
      </w:r>
      <w:proofErr w:type="spellStart"/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ден</w:t>
      </w:r>
      <w:proofErr w:type="spellEnd"/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. ед.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08"/>
        <w:gridCol w:w="1350"/>
        <w:gridCol w:w="987"/>
        <w:gridCol w:w="1099"/>
        <w:gridCol w:w="951"/>
        <w:gridCol w:w="968"/>
        <w:gridCol w:w="964"/>
        <w:gridCol w:w="949"/>
      </w:tblGrid>
      <w:tr w:rsidR="004A2D0F" w:rsidRPr="004A2D0F" w:rsidTr="004A2D0F">
        <w:tc>
          <w:tcPr>
            <w:tcW w:w="526" w:type="pct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Номер счета</w:t>
            </w:r>
          </w:p>
        </w:tc>
        <w:tc>
          <w:tcPr>
            <w:tcW w:w="1313" w:type="pct"/>
            <w:gridSpan w:val="2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Сальдо на 01.01 года предшествующего предыдущему</w:t>
            </w:r>
          </w:p>
        </w:tc>
        <w:tc>
          <w:tcPr>
            <w:tcW w:w="1113" w:type="pct"/>
            <w:gridSpan w:val="2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Сальдо на 01.01 предыдущего года</w:t>
            </w:r>
          </w:p>
        </w:tc>
        <w:tc>
          <w:tcPr>
            <w:tcW w:w="1025" w:type="pct"/>
            <w:gridSpan w:val="2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Обороты за 1 квартал</w:t>
            </w:r>
          </w:p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текущего года</w:t>
            </w:r>
          </w:p>
        </w:tc>
        <w:tc>
          <w:tcPr>
            <w:tcW w:w="1022" w:type="pct"/>
            <w:gridSpan w:val="2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Сальдо на 31.03 текущего года</w:t>
            </w:r>
          </w:p>
        </w:tc>
      </w:tr>
      <w:tr w:rsidR="004A2D0F" w:rsidRPr="004A2D0F" w:rsidTr="004A2D0F">
        <w:tc>
          <w:tcPr>
            <w:tcW w:w="526" w:type="pct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721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527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587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508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517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515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507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26" w:type="pct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721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52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1 260</w:t>
            </w:r>
          </w:p>
        </w:tc>
        <w:tc>
          <w:tcPr>
            <w:tcW w:w="58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1 260</w:t>
            </w:r>
          </w:p>
        </w:tc>
        <w:tc>
          <w:tcPr>
            <w:tcW w:w="508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" w:type="pct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</w:tbl>
    <w:p w:rsidR="007D10C1" w:rsidRDefault="007D10C1" w:rsidP="004A2D0F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bCs/>
          <w:sz w:val="28"/>
          <w:szCs w:val="28"/>
        </w:rPr>
      </w:pPr>
    </w:p>
    <w:p w:rsidR="004A2D0F" w:rsidRPr="004A2D0F" w:rsidRDefault="004A2D0F" w:rsidP="004A2D0F">
      <w:pPr>
        <w:spacing w:after="0" w:line="240" w:lineRule="auto"/>
        <w:ind w:firstLine="709"/>
        <w:jc w:val="right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Таблица</w:t>
      </w:r>
      <w:r w:rsidR="007D10C1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5</w:t>
      </w:r>
    </w:p>
    <w:p w:rsidR="004A2D0F" w:rsidRPr="004A2D0F" w:rsidRDefault="004A2D0F" w:rsidP="004A2D0F">
      <w:pPr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Журнал </w:t>
      </w:r>
      <w:r w:rsidRPr="004A2D0F">
        <w:rPr>
          <w:rFonts w:ascii="Times New Roman" w:hAnsi="Times New Roman" w:cs="Times New Roman"/>
          <w:sz w:val="28"/>
          <w:szCs w:val="28"/>
        </w:rPr>
        <w:t xml:space="preserve">фактов хозяйственной жизни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за первый квартал текущего года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528"/>
        <w:gridCol w:w="850"/>
        <w:gridCol w:w="994"/>
        <w:gridCol w:w="1136"/>
      </w:tblGrid>
      <w:tr w:rsidR="004A2D0F" w:rsidRPr="004A2D0F" w:rsidTr="004A2D0F">
        <w:tc>
          <w:tcPr>
            <w:tcW w:w="567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4A2D0F">
              <w:rPr>
                <w:rFonts w:ascii="Times New Roman" w:hAnsi="Times New Roman" w:cs="Times New Roman"/>
                <w:sz w:val="24"/>
                <w:szCs w:val="24"/>
              </w:rPr>
              <w:t>факта хозяйственной жизни</w:t>
            </w:r>
            <w:r w:rsidRPr="004A2D0F">
              <w:rPr>
                <w:sz w:val="24"/>
                <w:szCs w:val="24"/>
              </w:rPr>
              <w:t xml:space="preserve"> </w:t>
            </w: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(в общих суммах за квартал)</w:t>
            </w:r>
          </w:p>
        </w:tc>
        <w:tc>
          <w:tcPr>
            <w:tcW w:w="850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ind w:left="-108" w:right="-109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ден</w:t>
            </w:r>
            <w:proofErr w:type="spellEnd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2128" w:type="dxa"/>
            <w:gridSpan w:val="2"/>
          </w:tcPr>
          <w:p w:rsidR="004A2D0F" w:rsidRPr="004A2D0F" w:rsidRDefault="004A2D0F" w:rsidP="004A2D0F">
            <w:pPr>
              <w:spacing w:after="0" w:line="240" w:lineRule="auto"/>
              <w:ind w:left="-107" w:right="-108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Корреспонденция счетов</w:t>
            </w:r>
          </w:p>
        </w:tc>
      </w:tr>
      <w:tr w:rsidR="004A2D0F" w:rsidRPr="004A2D0F" w:rsidTr="004A2D0F">
        <w:trPr>
          <w:trHeight w:val="77"/>
        </w:trPr>
        <w:tc>
          <w:tcPr>
            <w:tcW w:w="567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Получены денежные средства в кассу с расчетного счета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Выплачена из кассы в подотчет товароведу на командировку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Выдано из кассы подотчетному лицу на возмещение перерасхода по авансовому отчету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Начислена заработная плата работникам торговли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Удержан из заработной платы НДФЛ 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Начислены страховые взносы на обязательное пенсионное, социальное и медицинское страхование с заработной платы работников торговли по установленным ставкам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Поступили от поставщиков товары без НДС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A2D0F" w:rsidRPr="004A2D0F" w:rsidRDefault="004A2D0F" w:rsidP="00EF3BF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НДС по  поступившим товарам (</w:t>
            </w:r>
            <w:r w:rsidR="00EF3BF0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20 </w:t>
            </w: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850" w:type="dxa"/>
            <w:vAlign w:val="bottom"/>
          </w:tcPr>
          <w:p w:rsidR="004A2D0F" w:rsidRPr="004A2D0F" w:rsidRDefault="00EF3BF0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НДС возмещен из бюджета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Отпущены материалы на упаковку товаров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Отражена выручка от продажи всех поступивших в текущем квартале товаров покупателям, в </w:t>
            </w:r>
            <w:proofErr w:type="spellStart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. НДС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EF3BF0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</w:t>
            </w:r>
            <w:r w:rsidR="00EF3BF0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Списана себестоимость проданных товаров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Начислен НДС с продажи товаров покупателям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EF3BF0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</w:t>
            </w:r>
            <w:r w:rsidR="00EF3BF0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Списаны расходы, связанные с продажей товаров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Финансовый результат от продажи товаров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Получена от покупателей выручка на расчетный счет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EF3BF0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</w:t>
            </w:r>
            <w:r w:rsidR="00EF3BF0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rPr>
          <w:trHeight w:val="365"/>
        </w:trPr>
        <w:tc>
          <w:tcPr>
            <w:tcW w:w="567" w:type="dxa"/>
            <w:vMerge w:val="restart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Перечислено с расчетного счета:</w:t>
            </w:r>
          </w:p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а) в счет погашения задолженности по начисленным страховым взносам на обязательное пенсионное, социальное и медицинское страхование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rPr>
          <w:trHeight w:val="85"/>
        </w:trPr>
        <w:tc>
          <w:tcPr>
            <w:tcW w:w="567" w:type="dxa"/>
            <w:vMerge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б) поставщику за полученные в текущем квартале товары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rPr>
          <w:trHeight w:val="85"/>
        </w:trPr>
        <w:tc>
          <w:tcPr>
            <w:tcW w:w="567" w:type="dxa"/>
            <w:vMerge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в) в бюджет НДФЛ, удержанный из заработной платы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rPr>
          <w:trHeight w:val="85"/>
        </w:trPr>
        <w:tc>
          <w:tcPr>
            <w:tcW w:w="567" w:type="dxa"/>
            <w:vMerge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г) в бюджет НДС 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rPr>
          <w:trHeight w:val="315"/>
        </w:trPr>
        <w:tc>
          <w:tcPr>
            <w:tcW w:w="567" w:type="dxa"/>
            <w:vMerge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д) заработная плата торговым работникам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9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Выявлены излишки товаров на складе при инвентаризации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Излишки отнесены на финансовый результат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Начислен налог на прибыль организаций за текущий квартал (20 %)</w:t>
            </w:r>
          </w:p>
        </w:tc>
        <w:tc>
          <w:tcPr>
            <w:tcW w:w="850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</w:tbl>
    <w:p w:rsidR="004A2D0F" w:rsidRPr="004A2D0F" w:rsidRDefault="004A2D0F" w:rsidP="004A2D0F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sz w:val="28"/>
          <w:szCs w:val="28"/>
        </w:rPr>
      </w:pPr>
    </w:p>
    <w:p w:rsidR="007D10C1" w:rsidRDefault="007D10C1" w:rsidP="007D10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7D10C1"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Практическая ситуация № </w:t>
      </w:r>
      <w:r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  <w:t>4</w:t>
      </w:r>
    </w:p>
    <w:p w:rsidR="007D10C1" w:rsidRPr="007D10C1" w:rsidRDefault="007D10C1" w:rsidP="007D10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4A2D0F" w:rsidRPr="004A2D0F" w:rsidRDefault="004A2D0F" w:rsidP="004A2D0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Сформировать отчет о финансовых результатах ООО «Сибирь» (основной вид деятельности – мебельное производство) по форме, представленной в Приложении Б, используя данные таблицы</w:t>
      </w:r>
      <w:r w:rsidR="007D10C1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6. Отразить в бухгалтерском учете приведенные факты хозяйственной жизни.</w:t>
      </w:r>
    </w:p>
    <w:p w:rsidR="004A2D0F" w:rsidRPr="004A2D0F" w:rsidRDefault="004A2D0F" w:rsidP="004A2D0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Cs/>
          <w:sz w:val="28"/>
          <w:szCs w:val="28"/>
        </w:rPr>
      </w:pPr>
    </w:p>
    <w:p w:rsidR="004A2D0F" w:rsidRPr="004A2D0F" w:rsidRDefault="004A2D0F" w:rsidP="004A2D0F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Таблица</w:t>
      </w:r>
      <w:r w:rsidR="007D10C1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</w:t>
      </w: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6</w:t>
      </w:r>
    </w:p>
    <w:p w:rsidR="004A2D0F" w:rsidRPr="004A2D0F" w:rsidRDefault="004A2D0F" w:rsidP="004A2D0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Cs/>
          <w:sz w:val="28"/>
          <w:szCs w:val="28"/>
        </w:rPr>
      </w:pPr>
      <w:r w:rsidRPr="004A2D0F">
        <w:rPr>
          <w:rFonts w:ascii="Times New Roman" w:eastAsia="Microsoft Sans Serif" w:hAnsi="Times New Roman" w:cs="Times New Roman"/>
          <w:bCs/>
          <w:sz w:val="28"/>
          <w:szCs w:val="28"/>
        </w:rPr>
        <w:t>Информация о деятельности ООО «Сибирь»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48"/>
        <w:gridCol w:w="1127"/>
        <w:gridCol w:w="992"/>
        <w:gridCol w:w="1131"/>
      </w:tblGrid>
      <w:tr w:rsidR="004A2D0F" w:rsidRPr="004A2D0F" w:rsidTr="004A2D0F">
        <w:tc>
          <w:tcPr>
            <w:tcW w:w="567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Информация о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Сумма, тыс. </w:t>
            </w:r>
            <w:proofErr w:type="spellStart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ден</w:t>
            </w:r>
            <w:proofErr w:type="spellEnd"/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. ед.</w:t>
            </w:r>
          </w:p>
        </w:tc>
        <w:tc>
          <w:tcPr>
            <w:tcW w:w="2126" w:type="dxa"/>
            <w:gridSpan w:val="2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Корреспонденция счетов</w:t>
            </w:r>
          </w:p>
        </w:tc>
      </w:tr>
      <w:tr w:rsidR="004A2D0F" w:rsidRPr="004A2D0F" w:rsidTr="004A2D0F">
        <w:tc>
          <w:tcPr>
            <w:tcW w:w="567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Выручка от продажи корпусной мебели покупателям, в том числе НДС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A70699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</w:t>
            </w:r>
            <w:r w:rsidR="00A7069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</w:t>
            </w: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 </w:t>
            </w:r>
            <w:r w:rsidR="00A7069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0</w:t>
            </w: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Себестоимость проданной корпусной мебели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8 200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Выручка от продажи мягкой мебели покупателям, в том числе НДС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A70699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3 </w:t>
            </w:r>
            <w:r w:rsidR="00A7069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Себестоимость проданной мягкой мебели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1 920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Выручка от продажи объекта основных средств, в том числе НДС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A70699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</w:t>
            </w:r>
            <w:r w:rsidR="00A7069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Остаточная стоимость объекта основных средств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Доходы от аренды имущества, в том числе НДС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A70699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8 </w:t>
            </w:r>
            <w:r w:rsidR="00A70699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</w:t>
            </w: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Расходы, связанные с содержанием сданного в аренду имущества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1 900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 xml:space="preserve">Расходы, связанные с упаковкой и транспортировкой товаров 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Расходы банка по ведению расчетного счета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Проценты, начисленные за хранение денежных средств на счете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Излишки материалов, выявленные при инвентаризации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Недостача товаров, выявленная при инвентаризации, отнесенная на убытки организации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Проценты, уплаченные кредитной организации за пользование заемными средствами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  <w:tr w:rsidR="004A2D0F" w:rsidRPr="004A2D0F" w:rsidTr="004A2D0F">
        <w:tc>
          <w:tcPr>
            <w:tcW w:w="567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A2D0F" w:rsidRPr="004A2D0F" w:rsidRDefault="004A2D0F" w:rsidP="004A2D0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Дивиденды по акциям полученные</w:t>
            </w:r>
          </w:p>
        </w:tc>
        <w:tc>
          <w:tcPr>
            <w:tcW w:w="1134" w:type="dxa"/>
            <w:vAlign w:val="bottom"/>
          </w:tcPr>
          <w:p w:rsidR="004A2D0F" w:rsidRPr="004A2D0F" w:rsidRDefault="004A2D0F" w:rsidP="004A2D0F">
            <w:pPr>
              <w:spacing w:after="0" w:line="240" w:lineRule="auto"/>
              <w:jc w:val="right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4A2D0F"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D0F" w:rsidRPr="004A2D0F" w:rsidRDefault="004A2D0F" w:rsidP="004A2D0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</w:p>
        </w:tc>
      </w:tr>
    </w:tbl>
    <w:p w:rsidR="00DE411E" w:rsidRDefault="00DE411E"/>
    <w:p w:rsidR="007D10C1" w:rsidRDefault="007D10C1"/>
    <w:p w:rsidR="007D10C1" w:rsidRDefault="007D10C1">
      <w:r>
        <w:br w:type="page"/>
      </w:r>
    </w:p>
    <w:p w:rsidR="007D10C1" w:rsidRPr="00746EDA" w:rsidRDefault="007D10C1" w:rsidP="007D10C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D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7D10C1" w:rsidRDefault="007D10C1" w:rsidP="007D10C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C1" w:rsidRPr="00DA6350" w:rsidRDefault="007D10C1" w:rsidP="007D10C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6350">
        <w:rPr>
          <w:rFonts w:ascii="Times New Roman" w:hAnsi="Times New Roman" w:cs="Times New Roman"/>
          <w:b/>
          <w:sz w:val="24"/>
          <w:szCs w:val="28"/>
        </w:rPr>
        <w:t>Бухгалтерский баланс</w:t>
      </w:r>
    </w:p>
    <w:p w:rsidR="007D10C1" w:rsidRPr="00180DB5" w:rsidRDefault="007D10C1" w:rsidP="007D10C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072" w:type="dxa"/>
        <w:tblInd w:w="2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874"/>
        <w:gridCol w:w="1102"/>
        <w:gridCol w:w="567"/>
        <w:gridCol w:w="425"/>
        <w:gridCol w:w="145"/>
        <w:gridCol w:w="280"/>
        <w:gridCol w:w="427"/>
        <w:gridCol w:w="288"/>
        <w:gridCol w:w="984"/>
        <w:gridCol w:w="303"/>
        <w:gridCol w:w="680"/>
        <w:gridCol w:w="274"/>
        <w:gridCol w:w="406"/>
        <w:gridCol w:w="629"/>
      </w:tblGrid>
      <w:tr w:rsidR="007D10C1" w:rsidRPr="00735434" w:rsidTr="00292D9F">
        <w:trPr>
          <w:cantSplit/>
          <w:trHeight w:val="77"/>
        </w:trPr>
        <w:tc>
          <w:tcPr>
            <w:tcW w:w="256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D10C1" w:rsidRPr="00735434" w:rsidTr="00292D9F">
        <w:trPr>
          <w:trHeight w:val="284"/>
        </w:trPr>
        <w:tc>
          <w:tcPr>
            <w:tcW w:w="7083" w:type="dxa"/>
            <w:gridSpan w:val="11"/>
            <w:tcBorders>
              <w:top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0710002</w:t>
            </w:r>
          </w:p>
        </w:tc>
      </w:tr>
      <w:tr w:rsidR="007D10C1" w:rsidRPr="00735434" w:rsidTr="00292D9F">
        <w:trPr>
          <w:cantSplit/>
          <w:trHeight w:val="284"/>
        </w:trPr>
        <w:tc>
          <w:tcPr>
            <w:tcW w:w="7083" w:type="dxa"/>
            <w:gridSpan w:val="11"/>
            <w:tcBorders>
              <w:top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84"/>
        </w:trPr>
        <w:tc>
          <w:tcPr>
            <w:tcW w:w="16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84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062793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27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Вид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35434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27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низационно-правовая форма/форма </w:t>
            </w: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27"/>
        </w:trPr>
        <w:tc>
          <w:tcPr>
            <w:tcW w:w="48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 ОКОПФ/ОКФС</w:t>
            </w: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84"/>
        </w:trPr>
        <w:tc>
          <w:tcPr>
            <w:tcW w:w="579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384 (385)</w:t>
            </w:r>
          </w:p>
        </w:tc>
      </w:tr>
      <w:tr w:rsidR="007D10C1" w:rsidRPr="00735434" w:rsidTr="00292D9F">
        <w:trPr>
          <w:cantSplit/>
          <w:trHeight w:val="284"/>
        </w:trPr>
        <w:tc>
          <w:tcPr>
            <w:tcW w:w="579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C1" w:rsidRDefault="007D10C1" w:rsidP="007D10C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709"/>
        <w:gridCol w:w="425"/>
        <w:gridCol w:w="142"/>
        <w:gridCol w:w="425"/>
        <w:gridCol w:w="284"/>
        <w:gridCol w:w="141"/>
        <w:gridCol w:w="521"/>
        <w:gridCol w:w="415"/>
        <w:gridCol w:w="482"/>
        <w:gridCol w:w="596"/>
        <w:gridCol w:w="425"/>
        <w:gridCol w:w="396"/>
      </w:tblGrid>
      <w:tr w:rsidR="007D10C1" w:rsidRPr="00180DB5" w:rsidTr="00292D9F">
        <w:trPr>
          <w:cantSplit/>
          <w:trHeight w:val="3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</w:tr>
      <w:tr w:rsidR="007D10C1" w:rsidRPr="00180DB5" w:rsidTr="00292D9F">
        <w:trPr>
          <w:cantSplit/>
          <w:trHeight w:val="284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-16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Пояс-нения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7D10C1" w:rsidRPr="00180DB5" w:rsidTr="00292D9F">
        <w:trPr>
          <w:cantSplit/>
          <w:trHeight w:val="72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0C1" w:rsidRPr="00DA6350" w:rsidRDefault="00DA6350" w:rsidP="00DA6350">
      <w:pPr>
        <w:pageBreakBefore/>
        <w:spacing w:after="0" w:line="240" w:lineRule="auto"/>
        <w:ind w:right="283"/>
        <w:jc w:val="right"/>
        <w:rPr>
          <w:rFonts w:ascii="Times New Roman" w:hAnsi="Times New Roman" w:cs="Times New Roman"/>
          <w:szCs w:val="18"/>
        </w:rPr>
      </w:pPr>
      <w:r w:rsidRPr="00DA6350">
        <w:rPr>
          <w:rFonts w:ascii="Times New Roman" w:hAnsi="Times New Roman" w:cs="Times New Roman"/>
          <w:szCs w:val="18"/>
        </w:rPr>
        <w:lastRenderedPageBreak/>
        <w:t>Окончание приложения А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397"/>
        <w:gridCol w:w="29"/>
        <w:gridCol w:w="84"/>
        <w:gridCol w:w="342"/>
        <w:gridCol w:w="170"/>
        <w:gridCol w:w="567"/>
        <w:gridCol w:w="256"/>
        <w:gridCol w:w="84"/>
        <w:gridCol w:w="86"/>
        <w:gridCol w:w="28"/>
        <w:gridCol w:w="170"/>
        <w:gridCol w:w="57"/>
        <w:gridCol w:w="340"/>
        <w:gridCol w:w="567"/>
        <w:gridCol w:w="908"/>
        <w:gridCol w:w="27"/>
        <w:gridCol w:w="86"/>
        <w:gridCol w:w="76"/>
        <w:gridCol w:w="151"/>
        <w:gridCol w:w="255"/>
        <w:gridCol w:w="164"/>
        <w:gridCol w:w="261"/>
        <w:gridCol w:w="142"/>
        <w:gridCol w:w="189"/>
        <w:gridCol w:w="151"/>
        <w:gridCol w:w="85"/>
        <w:gridCol w:w="284"/>
        <w:gridCol w:w="283"/>
        <w:gridCol w:w="129"/>
        <w:gridCol w:w="296"/>
        <w:gridCol w:w="96"/>
        <w:gridCol w:w="56"/>
        <w:gridCol w:w="46"/>
        <w:gridCol w:w="152"/>
        <w:gridCol w:w="161"/>
        <w:gridCol w:w="340"/>
        <w:gridCol w:w="143"/>
        <w:gridCol w:w="151"/>
        <w:gridCol w:w="445"/>
        <w:gridCol w:w="340"/>
        <w:gridCol w:w="197"/>
        <w:gridCol w:w="10"/>
        <w:gridCol w:w="160"/>
      </w:tblGrid>
      <w:tr w:rsidR="007D10C1" w:rsidRPr="00180DB5" w:rsidTr="00292D9F">
        <w:trPr>
          <w:cantSplit/>
          <w:trHeight w:val="340"/>
        </w:trPr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Форма 0710001 с. 2</w:t>
            </w:r>
          </w:p>
        </w:tc>
      </w:tr>
      <w:tr w:rsidR="007D10C1" w:rsidRPr="00180DB5" w:rsidTr="00292D9F">
        <w:trPr>
          <w:cantSplit/>
          <w:trHeight w:val="340"/>
        </w:trPr>
        <w:tc>
          <w:tcPr>
            <w:tcW w:w="59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На 31 декабря</w:t>
            </w:r>
          </w:p>
        </w:tc>
      </w:tr>
      <w:tr w:rsidR="007D10C1" w:rsidRPr="00180DB5" w:rsidTr="00292D9F">
        <w:trPr>
          <w:cantSplit/>
          <w:trHeight w:val="284"/>
        </w:trPr>
        <w:tc>
          <w:tcPr>
            <w:tcW w:w="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Пояс-нения</w:t>
            </w: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7D10C1" w:rsidRPr="00180DB5" w:rsidTr="00292D9F">
        <w:trPr>
          <w:cantSplit/>
        </w:trPr>
        <w:tc>
          <w:tcPr>
            <w:tcW w:w="5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КАПИТАЛ И РЕЗЕРВЫ </w:t>
            </w: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cantSplit/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80DB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114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180DB5"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5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559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rPr>
          <w:trHeight w:val="284"/>
        </w:trPr>
        <w:tc>
          <w:tcPr>
            <w:tcW w:w="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0C1" w:rsidRPr="00180DB5" w:rsidTr="00292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0" w:type="dxa"/>
        </w:trPr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DB5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180DB5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180DB5">
              <w:rPr>
                <w:rFonts w:ascii="Times New Roman" w:hAnsi="Times New Roman" w:cs="Times New Roman"/>
                <w:sz w:val="18"/>
                <w:szCs w:val="18"/>
              </w:rPr>
              <w:br/>
              <w:t>бухгалтер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0C1" w:rsidRPr="00180DB5" w:rsidTr="00292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" w:type="dxa"/>
        </w:trPr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80DB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DB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DB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DB5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D10C1" w:rsidRPr="00180DB5" w:rsidTr="00292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9"/>
          <w:wAfter w:w="5784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80DB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10C1" w:rsidRPr="00180DB5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0C1" w:rsidRPr="005C0920" w:rsidRDefault="007D10C1" w:rsidP="007D10C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Примечания</w:t>
      </w:r>
    </w:p>
    <w:p w:rsidR="007D10C1" w:rsidRPr="005C0920" w:rsidRDefault="007D10C1" w:rsidP="007D10C1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7D10C1" w:rsidRPr="005C0920" w:rsidRDefault="007D10C1" w:rsidP="007D1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7D10C1" w:rsidRPr="005C0920" w:rsidRDefault="007D10C1" w:rsidP="007D1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3. Указывается отчетная дата отчетного периода.</w:t>
      </w:r>
    </w:p>
    <w:p w:rsidR="007D10C1" w:rsidRPr="005C0920" w:rsidRDefault="007D10C1" w:rsidP="007D1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4. Указывается предыдущий год.</w:t>
      </w:r>
    </w:p>
    <w:p w:rsidR="007D10C1" w:rsidRPr="005C0920" w:rsidRDefault="007D10C1" w:rsidP="007D1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5. Указывается год, предшествующий предыдущему.</w:t>
      </w:r>
    </w:p>
    <w:p w:rsidR="007D10C1" w:rsidRPr="005C0920" w:rsidRDefault="007D10C1" w:rsidP="007D1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4"/>
        </w:rPr>
      </w:pPr>
      <w:r w:rsidRPr="005C0920">
        <w:rPr>
          <w:rFonts w:ascii="Times New Roman" w:hAnsi="Times New Roman" w:cs="Times New Roman"/>
          <w:sz w:val="16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7D10C1" w:rsidRDefault="007D10C1" w:rsidP="007D10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920">
        <w:rPr>
          <w:rFonts w:ascii="Times New Roman" w:hAnsi="Times New Roman" w:cs="Times New Roman"/>
          <w:sz w:val="16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7D10C1" w:rsidRDefault="007D1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0C1" w:rsidRPr="00B61F28" w:rsidRDefault="007D10C1" w:rsidP="007D10C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DA6350" w:rsidRDefault="00DA6350" w:rsidP="007D10C1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0C1" w:rsidRDefault="007D10C1" w:rsidP="007D10C1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434">
        <w:rPr>
          <w:rFonts w:ascii="Times New Roman" w:hAnsi="Times New Roman" w:cs="Times New Roman"/>
          <w:b/>
          <w:bCs/>
          <w:sz w:val="24"/>
          <w:szCs w:val="24"/>
        </w:rPr>
        <w:t>Отчет о финансовых результатах</w:t>
      </w:r>
    </w:p>
    <w:p w:rsidR="007D10C1" w:rsidRPr="00735434" w:rsidRDefault="007D10C1" w:rsidP="007D10C1">
      <w:pPr>
        <w:spacing w:after="0" w:line="240" w:lineRule="auto"/>
        <w:ind w:right="20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2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8"/>
        <w:gridCol w:w="874"/>
        <w:gridCol w:w="1102"/>
        <w:gridCol w:w="567"/>
        <w:gridCol w:w="425"/>
        <w:gridCol w:w="145"/>
        <w:gridCol w:w="280"/>
        <w:gridCol w:w="427"/>
        <w:gridCol w:w="288"/>
        <w:gridCol w:w="984"/>
        <w:gridCol w:w="303"/>
        <w:gridCol w:w="680"/>
        <w:gridCol w:w="274"/>
        <w:gridCol w:w="406"/>
        <w:gridCol w:w="629"/>
      </w:tblGrid>
      <w:tr w:rsidR="007D10C1" w:rsidRPr="00735434" w:rsidTr="00292D9F">
        <w:trPr>
          <w:cantSplit/>
          <w:trHeight w:val="284"/>
        </w:trPr>
        <w:tc>
          <w:tcPr>
            <w:tcW w:w="256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D10C1" w:rsidRPr="00735434" w:rsidTr="00292D9F">
        <w:trPr>
          <w:trHeight w:val="284"/>
        </w:trPr>
        <w:tc>
          <w:tcPr>
            <w:tcW w:w="7083" w:type="dxa"/>
            <w:gridSpan w:val="11"/>
            <w:tcBorders>
              <w:top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0710002</w:t>
            </w:r>
          </w:p>
        </w:tc>
      </w:tr>
      <w:tr w:rsidR="007D10C1" w:rsidRPr="00735434" w:rsidTr="00292D9F">
        <w:trPr>
          <w:cantSplit/>
          <w:trHeight w:val="284"/>
        </w:trPr>
        <w:tc>
          <w:tcPr>
            <w:tcW w:w="7083" w:type="dxa"/>
            <w:gridSpan w:val="11"/>
            <w:tcBorders>
              <w:top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84"/>
        </w:trPr>
        <w:tc>
          <w:tcPr>
            <w:tcW w:w="16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84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062793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79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27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Вид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35434">
              <w:rPr>
                <w:rFonts w:ascii="Times New Roman" w:hAnsi="Times New Roman" w:cs="Times New Roman"/>
                <w:sz w:val="24"/>
                <w:szCs w:val="24"/>
              </w:rPr>
              <w:br/>
              <w:t>ОКВЭД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27"/>
        </w:trPr>
        <w:tc>
          <w:tcPr>
            <w:tcW w:w="550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низационно-правовая форма/форма </w:t>
            </w: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27"/>
        </w:trPr>
        <w:tc>
          <w:tcPr>
            <w:tcW w:w="480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 ОКОПФ/ОКФС</w:t>
            </w:r>
          </w:p>
        </w:tc>
        <w:tc>
          <w:tcPr>
            <w:tcW w:w="95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735434" w:rsidTr="00292D9F">
        <w:trPr>
          <w:cantSplit/>
          <w:trHeight w:val="284"/>
        </w:trPr>
        <w:tc>
          <w:tcPr>
            <w:tcW w:w="5796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 (млн. руб.)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735434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4">
              <w:rPr>
                <w:rFonts w:ascii="Times New Roman" w:hAnsi="Times New Roman" w:cs="Times New Roman"/>
                <w:sz w:val="24"/>
                <w:szCs w:val="24"/>
              </w:rPr>
              <w:t>384 (385)</w:t>
            </w:r>
          </w:p>
        </w:tc>
      </w:tr>
    </w:tbl>
    <w:p w:rsidR="007D10C1" w:rsidRPr="0078583D" w:rsidRDefault="007D10C1" w:rsidP="007D10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816"/>
        <w:gridCol w:w="249"/>
        <w:gridCol w:w="226"/>
        <w:gridCol w:w="341"/>
        <w:gridCol w:w="425"/>
        <w:gridCol w:w="464"/>
        <w:gridCol w:w="30"/>
        <w:gridCol w:w="232"/>
        <w:gridCol w:w="249"/>
        <w:gridCol w:w="228"/>
        <w:gridCol w:w="425"/>
        <w:gridCol w:w="426"/>
        <w:gridCol w:w="352"/>
        <w:gridCol w:w="214"/>
      </w:tblGrid>
      <w:tr w:rsidR="007D10C1" w:rsidRPr="00DA6350" w:rsidTr="00292D9F">
        <w:trPr>
          <w:cantSplit/>
          <w:trHeight w:val="34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Пояс-нения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D10C1" w:rsidRPr="00DA6350" w:rsidTr="00292D9F">
        <w:trPr>
          <w:cantSplit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67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cantSplit/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. постоянные налоговые обязательства (активы)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C1" w:rsidRPr="00DA6350" w:rsidTr="00292D9F">
        <w:trPr>
          <w:trHeight w:val="28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5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67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7D10C1" w:rsidRPr="00DA6350" w:rsidRDefault="007D10C1" w:rsidP="00292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C1" w:rsidRDefault="007D10C1"/>
    <w:sectPr w:rsidR="007D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910A2"/>
    <w:multiLevelType w:val="hybridMultilevel"/>
    <w:tmpl w:val="820A56A6"/>
    <w:lvl w:ilvl="0" w:tplc="881E5F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0"/>
    <w:rsid w:val="00013323"/>
    <w:rsid w:val="00273B79"/>
    <w:rsid w:val="004A2D0F"/>
    <w:rsid w:val="007D10C1"/>
    <w:rsid w:val="008A7559"/>
    <w:rsid w:val="009F2090"/>
    <w:rsid w:val="00A70699"/>
    <w:rsid w:val="00B268AA"/>
    <w:rsid w:val="00DA6350"/>
    <w:rsid w:val="00DE411E"/>
    <w:rsid w:val="00E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B5C4-72A1-490D-B197-D8263F6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7D10C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7D10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D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Влад</cp:lastModifiedBy>
  <cp:revision>2</cp:revision>
  <cp:lastPrinted>2020-11-17T15:24:00Z</cp:lastPrinted>
  <dcterms:created xsi:type="dcterms:W3CDTF">2024-03-25T03:04:00Z</dcterms:created>
  <dcterms:modified xsi:type="dcterms:W3CDTF">2024-03-25T03:04:00Z</dcterms:modified>
</cp:coreProperties>
</file>