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8999" w14:textId="77777777" w:rsidR="00546305" w:rsidRDefault="00306880" w:rsidP="00903338">
      <w:pPr>
        <w:pStyle w:val="11"/>
        <w:keepNext/>
        <w:keepLines/>
        <w:spacing w:after="0"/>
      </w:pPr>
      <w:bookmarkStart w:id="0" w:name="bookmark91"/>
      <w:bookmarkStart w:id="1" w:name="bookmark92"/>
      <w:bookmarkStart w:id="2" w:name="bookmark93"/>
      <w:r>
        <w:t>Вариант 5</w:t>
      </w:r>
      <w:bookmarkEnd w:id="0"/>
      <w:bookmarkEnd w:id="1"/>
      <w:bookmarkEnd w:id="2"/>
    </w:p>
    <w:p w14:paraId="0DD45D98" w14:textId="77777777" w:rsidR="00546305" w:rsidRDefault="00306880" w:rsidP="00903338">
      <w:pPr>
        <w:pStyle w:val="1"/>
      </w:pPr>
      <w:r>
        <w:rPr>
          <w:b/>
          <w:bCs/>
        </w:rPr>
        <w:t>Задание 1</w:t>
      </w:r>
      <w:r>
        <w:t>. Выберите один или несколько вариантов ответов.</w:t>
      </w:r>
    </w:p>
    <w:p w14:paraId="27174DBD" w14:textId="77777777" w:rsidR="00546305" w:rsidRDefault="00306880" w:rsidP="00903338">
      <w:pPr>
        <w:pStyle w:val="1"/>
        <w:numPr>
          <w:ilvl w:val="0"/>
          <w:numId w:val="9"/>
        </w:numPr>
        <w:tabs>
          <w:tab w:val="left" w:pos="354"/>
        </w:tabs>
      </w:pPr>
      <w:bookmarkStart w:id="3" w:name="bookmark94"/>
      <w:bookmarkEnd w:id="3"/>
      <w:r>
        <w:t xml:space="preserve">Слияние, подразумевающее объединение компаний, не связанных между собой </w:t>
      </w:r>
      <w:proofErr w:type="gramStart"/>
      <w:r>
        <w:t>какими- либо</w:t>
      </w:r>
      <w:proofErr w:type="gramEnd"/>
      <w:r>
        <w:t xml:space="preserve"> производственными или сбытовыми отношениями, называется:</w:t>
      </w:r>
    </w:p>
    <w:p w14:paraId="440E1B02" w14:textId="77777777" w:rsidR="00546305" w:rsidRDefault="00306880" w:rsidP="00903338">
      <w:pPr>
        <w:pStyle w:val="1"/>
        <w:tabs>
          <w:tab w:val="left" w:pos="368"/>
        </w:tabs>
      </w:pPr>
      <w:bookmarkStart w:id="4" w:name="bookmark95"/>
      <w:r>
        <w:t>а</w:t>
      </w:r>
      <w:bookmarkEnd w:id="4"/>
      <w:r>
        <w:t>)</w:t>
      </w:r>
      <w:r>
        <w:tab/>
        <w:t>конгломератным;</w:t>
      </w:r>
    </w:p>
    <w:p w14:paraId="6C2F0346" w14:textId="77777777" w:rsidR="00546305" w:rsidRDefault="00306880" w:rsidP="00903338">
      <w:pPr>
        <w:pStyle w:val="1"/>
        <w:tabs>
          <w:tab w:val="left" w:pos="382"/>
        </w:tabs>
      </w:pPr>
      <w:bookmarkStart w:id="5" w:name="bookmark96"/>
      <w:r>
        <w:t>б</w:t>
      </w:r>
      <w:bookmarkEnd w:id="5"/>
      <w:r>
        <w:t>)</w:t>
      </w:r>
      <w:r>
        <w:tab/>
        <w:t>вертикальным;</w:t>
      </w:r>
    </w:p>
    <w:p w14:paraId="629D95AE" w14:textId="77777777" w:rsidR="00546305" w:rsidRDefault="00306880" w:rsidP="00903338">
      <w:pPr>
        <w:pStyle w:val="1"/>
        <w:tabs>
          <w:tab w:val="left" w:pos="382"/>
        </w:tabs>
      </w:pPr>
      <w:bookmarkStart w:id="6" w:name="bookmark97"/>
      <w:r>
        <w:t>в</w:t>
      </w:r>
      <w:bookmarkEnd w:id="6"/>
      <w:r>
        <w:t>)</w:t>
      </w:r>
      <w:r>
        <w:tab/>
        <w:t>горизонтальным;</w:t>
      </w:r>
    </w:p>
    <w:p w14:paraId="52841AC9" w14:textId="77777777" w:rsidR="00546305" w:rsidRDefault="00306880" w:rsidP="00903338">
      <w:pPr>
        <w:pStyle w:val="1"/>
        <w:tabs>
          <w:tab w:val="left" w:pos="382"/>
        </w:tabs>
      </w:pPr>
      <w:bookmarkStart w:id="7" w:name="bookmark98"/>
      <w:r>
        <w:t>г</w:t>
      </w:r>
      <w:bookmarkEnd w:id="7"/>
      <w:r>
        <w:t>)</w:t>
      </w:r>
      <w:r>
        <w:tab/>
        <w:t>реорганизацией.</w:t>
      </w:r>
    </w:p>
    <w:p w14:paraId="31048469" w14:textId="77777777" w:rsidR="00546305" w:rsidRDefault="00306880" w:rsidP="00903338">
      <w:pPr>
        <w:pStyle w:val="1"/>
        <w:numPr>
          <w:ilvl w:val="0"/>
          <w:numId w:val="9"/>
        </w:numPr>
        <w:tabs>
          <w:tab w:val="left" w:pos="354"/>
        </w:tabs>
      </w:pPr>
      <w:bookmarkStart w:id="8" w:name="bookmark99"/>
      <w:bookmarkEnd w:id="8"/>
      <w:r>
        <w:t>При данном способе расчетов банк (банк-эмитент) обязуется по поручению клиента осуществить за счет клиента действия по получению от плательщика платежа и (или) акцепта платежа.</w:t>
      </w:r>
    </w:p>
    <w:p w14:paraId="15587F7F" w14:textId="77777777" w:rsidR="00546305" w:rsidRDefault="00306880" w:rsidP="00903338">
      <w:pPr>
        <w:pStyle w:val="1"/>
        <w:tabs>
          <w:tab w:val="left" w:pos="368"/>
        </w:tabs>
      </w:pPr>
      <w:bookmarkStart w:id="9" w:name="bookmark100"/>
      <w:r>
        <w:t>а</w:t>
      </w:r>
      <w:bookmarkEnd w:id="9"/>
      <w:r>
        <w:t>)</w:t>
      </w:r>
      <w:r>
        <w:tab/>
        <w:t>аккредитив;</w:t>
      </w:r>
    </w:p>
    <w:p w14:paraId="7F1FEC52" w14:textId="77777777" w:rsidR="00546305" w:rsidRDefault="00306880" w:rsidP="00903338">
      <w:pPr>
        <w:pStyle w:val="1"/>
        <w:tabs>
          <w:tab w:val="left" w:pos="382"/>
        </w:tabs>
      </w:pPr>
      <w:bookmarkStart w:id="10" w:name="bookmark101"/>
      <w:r>
        <w:t>б</w:t>
      </w:r>
      <w:bookmarkEnd w:id="10"/>
      <w:r>
        <w:t>)</w:t>
      </w:r>
      <w:r>
        <w:tab/>
        <w:t>вексель;</w:t>
      </w:r>
    </w:p>
    <w:p w14:paraId="06BA070B" w14:textId="77777777" w:rsidR="00546305" w:rsidRDefault="00306880" w:rsidP="00903338">
      <w:pPr>
        <w:pStyle w:val="1"/>
        <w:tabs>
          <w:tab w:val="left" w:pos="382"/>
        </w:tabs>
      </w:pPr>
      <w:bookmarkStart w:id="11" w:name="bookmark102"/>
      <w:r>
        <w:t>в</w:t>
      </w:r>
      <w:bookmarkEnd w:id="11"/>
      <w:r>
        <w:t>)</w:t>
      </w:r>
      <w:r>
        <w:tab/>
        <w:t>чек;</w:t>
      </w:r>
    </w:p>
    <w:p w14:paraId="29ACF136" w14:textId="77777777" w:rsidR="00546305" w:rsidRDefault="00306880" w:rsidP="00903338">
      <w:pPr>
        <w:pStyle w:val="1"/>
        <w:tabs>
          <w:tab w:val="left" w:pos="382"/>
        </w:tabs>
      </w:pPr>
      <w:bookmarkStart w:id="12" w:name="bookmark103"/>
      <w:r>
        <w:t>г</w:t>
      </w:r>
      <w:bookmarkEnd w:id="12"/>
      <w:r>
        <w:t>)</w:t>
      </w:r>
      <w:r>
        <w:tab/>
        <w:t>инкассо.</w:t>
      </w:r>
    </w:p>
    <w:p w14:paraId="6AAE71A4" w14:textId="77777777" w:rsidR="00546305" w:rsidRDefault="00306880" w:rsidP="00903338">
      <w:pPr>
        <w:pStyle w:val="1"/>
        <w:numPr>
          <w:ilvl w:val="0"/>
          <w:numId w:val="9"/>
        </w:numPr>
        <w:tabs>
          <w:tab w:val="left" w:pos="354"/>
        </w:tabs>
      </w:pPr>
      <w:bookmarkStart w:id="13" w:name="bookmark104"/>
      <w:bookmarkEnd w:id="13"/>
      <w:r>
        <w:t xml:space="preserve">Стратегия, состоящая в том, чтобы получать более высочайший доход за счет имеющихся потребителей, продавая им текущий продукт, в матрице </w:t>
      </w:r>
      <w:proofErr w:type="spellStart"/>
      <w:r>
        <w:t>Ансоффа</w:t>
      </w:r>
      <w:proofErr w:type="spellEnd"/>
      <w:r>
        <w:t xml:space="preserve"> называется:</w:t>
      </w:r>
    </w:p>
    <w:p w14:paraId="414A964A" w14:textId="77777777" w:rsidR="00546305" w:rsidRDefault="00306880" w:rsidP="00903338">
      <w:pPr>
        <w:pStyle w:val="1"/>
        <w:tabs>
          <w:tab w:val="left" w:pos="368"/>
        </w:tabs>
      </w:pPr>
      <w:bookmarkStart w:id="14" w:name="bookmark105"/>
      <w:r>
        <w:t>а</w:t>
      </w:r>
      <w:bookmarkEnd w:id="14"/>
      <w:r>
        <w:t>)</w:t>
      </w:r>
      <w:r>
        <w:tab/>
        <w:t>стратегией проникновения;</w:t>
      </w:r>
    </w:p>
    <w:p w14:paraId="65747C6F" w14:textId="77777777" w:rsidR="00546305" w:rsidRDefault="00306880" w:rsidP="00903338">
      <w:pPr>
        <w:pStyle w:val="1"/>
        <w:tabs>
          <w:tab w:val="left" w:pos="382"/>
        </w:tabs>
      </w:pPr>
      <w:bookmarkStart w:id="15" w:name="bookmark106"/>
      <w:r>
        <w:t>б</w:t>
      </w:r>
      <w:bookmarkEnd w:id="15"/>
      <w:r>
        <w:t>)</w:t>
      </w:r>
      <w:r>
        <w:tab/>
        <w:t>стратегией развития товара;</w:t>
      </w:r>
    </w:p>
    <w:p w14:paraId="40D68936" w14:textId="77777777" w:rsidR="00546305" w:rsidRDefault="00306880" w:rsidP="00903338">
      <w:pPr>
        <w:pStyle w:val="1"/>
        <w:tabs>
          <w:tab w:val="left" w:pos="382"/>
        </w:tabs>
      </w:pPr>
      <w:bookmarkStart w:id="16" w:name="bookmark107"/>
      <w:r>
        <w:t>в</w:t>
      </w:r>
      <w:bookmarkEnd w:id="16"/>
      <w:r>
        <w:t>)</w:t>
      </w:r>
      <w:r>
        <w:tab/>
        <w:t>стратегией развития рынка;</w:t>
      </w:r>
    </w:p>
    <w:p w14:paraId="015AC320" w14:textId="71B55C1B" w:rsidR="00546305" w:rsidRDefault="00306880" w:rsidP="00903338">
      <w:pPr>
        <w:pStyle w:val="1"/>
        <w:tabs>
          <w:tab w:val="left" w:pos="382"/>
        </w:tabs>
      </w:pPr>
      <w:bookmarkStart w:id="17" w:name="bookmark108"/>
      <w:r>
        <w:t>г</w:t>
      </w:r>
      <w:bookmarkEnd w:id="17"/>
      <w:r>
        <w:t>)</w:t>
      </w:r>
      <w:r>
        <w:tab/>
        <w:t>стратегией диверсификации.</w:t>
      </w:r>
    </w:p>
    <w:p w14:paraId="559B7CA8" w14:textId="77777777" w:rsidR="00903338" w:rsidRDefault="00903338" w:rsidP="00903338">
      <w:pPr>
        <w:pStyle w:val="1"/>
        <w:tabs>
          <w:tab w:val="left" w:pos="382"/>
        </w:tabs>
      </w:pPr>
    </w:p>
    <w:p w14:paraId="11FC4253" w14:textId="77777777" w:rsidR="00546305" w:rsidRDefault="00306880" w:rsidP="00903338">
      <w:pPr>
        <w:pStyle w:val="a5"/>
      </w:pPr>
      <w:r>
        <w:rPr>
          <w:b/>
          <w:bCs/>
        </w:rPr>
        <w:t>Задание 2</w:t>
      </w:r>
      <w:r>
        <w:t>. Сопоставьте понятия и определения.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6437"/>
      </w:tblGrid>
      <w:tr w:rsidR="00546305" w14:paraId="1DD3C0BA" w14:textId="77777777">
        <w:trPr>
          <w:trHeight w:hRule="exact" w:val="1128"/>
          <w:jc w:val="center"/>
        </w:trPr>
        <w:tc>
          <w:tcPr>
            <w:tcW w:w="2866" w:type="dxa"/>
            <w:shd w:val="clear" w:color="auto" w:fill="FFFFFF"/>
          </w:tcPr>
          <w:p w14:paraId="15891743" w14:textId="77777777" w:rsidR="00546305" w:rsidRDefault="00306880">
            <w:pPr>
              <w:pStyle w:val="a7"/>
            </w:pPr>
            <w:r>
              <w:t>1. Экспорт</w:t>
            </w:r>
          </w:p>
        </w:tc>
        <w:tc>
          <w:tcPr>
            <w:tcW w:w="6437" w:type="dxa"/>
            <w:shd w:val="clear" w:color="auto" w:fill="FFFFFF"/>
          </w:tcPr>
          <w:p w14:paraId="474E31A7" w14:textId="77777777" w:rsidR="00546305" w:rsidRDefault="00306880">
            <w:pPr>
              <w:pStyle w:val="a7"/>
              <w:ind w:left="700"/>
              <w:jc w:val="both"/>
            </w:pPr>
            <w:r>
              <w:t>а) вывоз из страны ранее ввезенных, импортированных в нее сырьевых и других товаров в целях их перепродажи другим странам в том же виде или после некоторой переработки.</w:t>
            </w:r>
          </w:p>
        </w:tc>
      </w:tr>
      <w:tr w:rsidR="00546305" w14:paraId="28B5E5E1" w14:textId="77777777">
        <w:trPr>
          <w:trHeight w:hRule="exact" w:val="552"/>
          <w:jc w:val="center"/>
        </w:trPr>
        <w:tc>
          <w:tcPr>
            <w:tcW w:w="2866" w:type="dxa"/>
            <w:shd w:val="clear" w:color="auto" w:fill="FFFFFF"/>
          </w:tcPr>
          <w:p w14:paraId="5F9574B0" w14:textId="77777777" w:rsidR="00546305" w:rsidRDefault="00306880">
            <w:pPr>
              <w:pStyle w:val="a7"/>
            </w:pPr>
            <w:r>
              <w:t>2. Импорт</w:t>
            </w:r>
          </w:p>
        </w:tc>
        <w:tc>
          <w:tcPr>
            <w:tcW w:w="6437" w:type="dxa"/>
            <w:shd w:val="clear" w:color="auto" w:fill="FFFFFF"/>
          </w:tcPr>
          <w:p w14:paraId="03AA6AF8" w14:textId="77777777" w:rsidR="00546305" w:rsidRDefault="00306880">
            <w:pPr>
              <w:pStyle w:val="a7"/>
              <w:tabs>
                <w:tab w:val="left" w:pos="1204"/>
                <w:tab w:val="left" w:pos="1943"/>
                <w:tab w:val="left" w:pos="3114"/>
                <w:tab w:val="left" w:pos="3993"/>
                <w:tab w:val="left" w:pos="5596"/>
                <w:tab w:val="left" w:pos="6153"/>
              </w:tabs>
              <w:ind w:firstLine="700"/>
              <w:jc w:val="both"/>
            </w:pPr>
            <w:r>
              <w:t>б)</w:t>
            </w:r>
            <w:r>
              <w:tab/>
              <w:t>ввоз</w:t>
            </w:r>
            <w:r>
              <w:tab/>
              <w:t>товаров,</w:t>
            </w:r>
            <w:r>
              <w:tab/>
              <w:t>ранее</w:t>
            </w:r>
            <w:r>
              <w:tab/>
              <w:t>вывезенных,</w:t>
            </w:r>
            <w:r>
              <w:tab/>
              <w:t>но</w:t>
            </w:r>
            <w:r>
              <w:tab/>
              <w:t>не</w:t>
            </w:r>
          </w:p>
          <w:p w14:paraId="3BD65634" w14:textId="77777777" w:rsidR="00546305" w:rsidRDefault="00306880">
            <w:pPr>
              <w:pStyle w:val="a7"/>
              <w:ind w:firstLine="700"/>
              <w:jc w:val="both"/>
            </w:pPr>
            <w:r>
              <w:t>переработанных.</w:t>
            </w:r>
          </w:p>
        </w:tc>
      </w:tr>
      <w:tr w:rsidR="00546305" w14:paraId="6982E9C4" w14:textId="77777777">
        <w:trPr>
          <w:trHeight w:hRule="exact" w:val="811"/>
          <w:jc w:val="center"/>
        </w:trPr>
        <w:tc>
          <w:tcPr>
            <w:tcW w:w="2866" w:type="dxa"/>
            <w:shd w:val="clear" w:color="auto" w:fill="FFFFFF"/>
          </w:tcPr>
          <w:p w14:paraId="6540AC2C" w14:textId="77777777" w:rsidR="00546305" w:rsidRDefault="00306880">
            <w:pPr>
              <w:pStyle w:val="a7"/>
            </w:pPr>
            <w:r>
              <w:t>3. Реэкспорт</w:t>
            </w:r>
          </w:p>
        </w:tc>
        <w:tc>
          <w:tcPr>
            <w:tcW w:w="6437" w:type="dxa"/>
            <w:shd w:val="clear" w:color="auto" w:fill="FFFFFF"/>
          </w:tcPr>
          <w:p w14:paraId="7D1A001A" w14:textId="77777777" w:rsidR="00546305" w:rsidRDefault="00306880">
            <w:pPr>
              <w:pStyle w:val="a7"/>
              <w:ind w:left="700"/>
              <w:jc w:val="both"/>
            </w:pPr>
            <w:r>
              <w:t>в) вывоз за границу товаров, проданных иностранному покупателю или предназначенных для продажи на иностранном рынке.</w:t>
            </w:r>
          </w:p>
        </w:tc>
      </w:tr>
      <w:tr w:rsidR="00546305" w14:paraId="043E8648" w14:textId="77777777">
        <w:trPr>
          <w:trHeight w:hRule="exact" w:val="816"/>
          <w:jc w:val="center"/>
        </w:trPr>
        <w:tc>
          <w:tcPr>
            <w:tcW w:w="2866" w:type="dxa"/>
            <w:shd w:val="clear" w:color="auto" w:fill="FFFFFF"/>
          </w:tcPr>
          <w:p w14:paraId="5E4EFC03" w14:textId="77777777" w:rsidR="00546305" w:rsidRDefault="00306880">
            <w:pPr>
              <w:pStyle w:val="a7"/>
            </w:pPr>
            <w:r>
              <w:t>4. Реимпорт</w:t>
            </w:r>
          </w:p>
        </w:tc>
        <w:tc>
          <w:tcPr>
            <w:tcW w:w="6437" w:type="dxa"/>
            <w:shd w:val="clear" w:color="auto" w:fill="FFFFFF"/>
          </w:tcPr>
          <w:p w14:paraId="1726E9F1" w14:textId="77777777" w:rsidR="00546305" w:rsidRDefault="00306880">
            <w:pPr>
              <w:pStyle w:val="a7"/>
              <w:tabs>
                <w:tab w:val="left" w:pos="1257"/>
                <w:tab w:val="left" w:pos="2855"/>
                <w:tab w:val="left" w:pos="3834"/>
                <w:tab w:val="left" w:pos="4914"/>
                <w:tab w:val="left" w:pos="5644"/>
              </w:tabs>
              <w:ind w:firstLine="700"/>
              <w:jc w:val="both"/>
            </w:pPr>
            <w:r>
              <w:t>г)</w:t>
            </w:r>
            <w:r>
              <w:tab/>
              <w:t>заключение</w:t>
            </w:r>
            <w:r>
              <w:tab/>
              <w:t>таких</w:t>
            </w:r>
            <w:r>
              <w:tab/>
              <w:t>сделок</w:t>
            </w:r>
            <w:r>
              <w:tab/>
              <w:t>как</w:t>
            </w:r>
            <w:r>
              <w:tab/>
              <w:t>бартер,</w:t>
            </w:r>
          </w:p>
          <w:p w14:paraId="4AE976C7" w14:textId="77777777" w:rsidR="00546305" w:rsidRDefault="00306880">
            <w:pPr>
              <w:pStyle w:val="a7"/>
              <w:tabs>
                <w:tab w:val="left" w:pos="2918"/>
                <w:tab w:val="left" w:pos="4650"/>
                <w:tab w:val="left" w:pos="5327"/>
              </w:tabs>
              <w:ind w:firstLine="700"/>
              <w:jc w:val="both"/>
            </w:pPr>
            <w:r>
              <w:t>компенсационные,</w:t>
            </w:r>
            <w:r>
              <w:tab/>
              <w:t>параллельные</w:t>
            </w:r>
            <w:r>
              <w:tab/>
              <w:t>или</w:t>
            </w:r>
            <w:r>
              <w:tab/>
              <w:t>авансовые</w:t>
            </w:r>
          </w:p>
          <w:p w14:paraId="797E7AEB" w14:textId="77777777" w:rsidR="00546305" w:rsidRDefault="00306880">
            <w:pPr>
              <w:pStyle w:val="a7"/>
              <w:ind w:firstLine="700"/>
              <w:jc w:val="both"/>
            </w:pPr>
            <w:r>
              <w:t>сделки.</w:t>
            </w:r>
          </w:p>
        </w:tc>
      </w:tr>
      <w:tr w:rsidR="00546305" w14:paraId="6C326496" w14:textId="77777777">
        <w:trPr>
          <w:trHeight w:hRule="exact" w:val="835"/>
          <w:jc w:val="center"/>
        </w:trPr>
        <w:tc>
          <w:tcPr>
            <w:tcW w:w="2866" w:type="dxa"/>
            <w:shd w:val="clear" w:color="auto" w:fill="FFFFFF"/>
          </w:tcPr>
          <w:p w14:paraId="6DB223D6" w14:textId="77777777" w:rsidR="00546305" w:rsidRDefault="00306880">
            <w:pPr>
              <w:pStyle w:val="a7"/>
            </w:pPr>
            <w:r>
              <w:t>5. Операции встречной торговли</w:t>
            </w:r>
          </w:p>
        </w:tc>
        <w:tc>
          <w:tcPr>
            <w:tcW w:w="6437" w:type="dxa"/>
            <w:shd w:val="clear" w:color="auto" w:fill="FFFFFF"/>
            <w:vAlign w:val="bottom"/>
          </w:tcPr>
          <w:p w14:paraId="6615C4F9" w14:textId="77777777" w:rsidR="00546305" w:rsidRDefault="00306880">
            <w:pPr>
              <w:pStyle w:val="a7"/>
              <w:ind w:left="700"/>
              <w:jc w:val="both"/>
            </w:pPr>
            <w:r>
              <w:t>д) ввоз товаров, технологий, услуг для их реализации на внутреннем рынке, а также для транзита в третьи страны.</w:t>
            </w:r>
          </w:p>
        </w:tc>
      </w:tr>
    </w:tbl>
    <w:p w14:paraId="6449D06A" w14:textId="77777777" w:rsidR="00546305" w:rsidRDefault="00546305">
      <w:pPr>
        <w:spacing w:after="519" w:line="1" w:lineRule="exact"/>
      </w:pPr>
    </w:p>
    <w:p w14:paraId="7ECD7182" w14:textId="77777777" w:rsidR="00546305" w:rsidRDefault="00306880">
      <w:pPr>
        <w:pStyle w:val="1"/>
        <w:spacing w:after="120"/>
      </w:pPr>
      <w:r>
        <w:rPr>
          <w:b/>
          <w:bCs/>
        </w:rPr>
        <w:t>Задание 3</w:t>
      </w:r>
      <w:r>
        <w:t>. На основании нижеприведенных данных рассчитывайте соответствующий показатель. Что показывает конечный результат?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1402"/>
        <w:gridCol w:w="1339"/>
        <w:gridCol w:w="1402"/>
        <w:gridCol w:w="1344"/>
        <w:gridCol w:w="1416"/>
        <w:gridCol w:w="1142"/>
      </w:tblGrid>
      <w:tr w:rsidR="00546305" w14:paraId="4FB54166" w14:textId="77777777">
        <w:trPr>
          <w:trHeight w:hRule="exact" w:val="269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883DC" w14:textId="77777777" w:rsidR="00546305" w:rsidRDefault="00306880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Корпорация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75DAC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Активы, млн. долл.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165A7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Продажи, млн. долл.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58D2A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Занятость, тыс. чел.</w:t>
            </w:r>
          </w:p>
        </w:tc>
      </w:tr>
      <w:tr w:rsidR="00546305" w14:paraId="7201C364" w14:textId="77777777">
        <w:trPr>
          <w:trHeight w:hRule="exact" w:val="259"/>
          <w:jc w:val="center"/>
        </w:trPr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9AC848" w14:textId="77777777" w:rsidR="00546305" w:rsidRDefault="00546305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27762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зарубежные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A9C94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суммарные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5B986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зарубежные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B28C4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суммарные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7ADF1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рубежом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895A6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</w:tc>
      </w:tr>
      <w:tr w:rsidR="00546305" w14:paraId="35BDA02D" w14:textId="77777777">
        <w:trPr>
          <w:trHeight w:hRule="exact" w:val="26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1CC1D" w14:textId="77777777" w:rsidR="00546305" w:rsidRDefault="00306880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Siemens AG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046E1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115 251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C177C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140 309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D992F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67 737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A6F32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88 346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8CA2D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136 890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E13C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351 000</w:t>
            </w:r>
          </w:p>
        </w:tc>
      </w:tr>
      <w:tr w:rsidR="00546305" w14:paraId="5213E77B" w14:textId="77777777">
        <w:trPr>
          <w:trHeight w:hRule="exact" w:val="518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6AF0C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Wal</w:t>
            </w:r>
            <w:proofErr w:type="spellEnd"/>
            <w:r>
              <w:rPr>
                <w:sz w:val="22"/>
                <w:szCs w:val="22"/>
              </w:rPr>
              <w:t>-Mart</w:t>
            </w:r>
          </w:p>
          <w:p w14:paraId="69662AE3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Stores Inc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823E7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54 734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61BCC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198 825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55ADE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124 571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BD6EE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485 873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151F6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21A9D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2 300 000</w:t>
            </w:r>
          </w:p>
        </w:tc>
      </w:tr>
      <w:tr w:rsidR="00546305" w14:paraId="783F5749" w14:textId="77777777">
        <w:trPr>
          <w:trHeight w:hRule="exact" w:val="27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429A1" w14:textId="77777777" w:rsidR="00546305" w:rsidRDefault="00306880">
            <w:pPr>
              <w:pStyle w:val="a7"/>
              <w:ind w:firstLine="1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Lukoil</w:t>
            </w:r>
            <w:proofErr w:type="spellEnd"/>
            <w:r>
              <w:rPr>
                <w:sz w:val="22"/>
                <w:szCs w:val="22"/>
              </w:rPr>
              <w:t xml:space="preserve"> OAO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DFE6D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65585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67 754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B9275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59 362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E3C63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93 726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F9069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33 642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3DC18" w14:textId="77777777" w:rsidR="00546305" w:rsidRDefault="003068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160 200</w:t>
            </w:r>
          </w:p>
        </w:tc>
      </w:tr>
    </w:tbl>
    <w:p w14:paraId="521EEC02" w14:textId="77777777" w:rsidR="00AC2413" w:rsidRDefault="00AC2413">
      <w:pPr>
        <w:pStyle w:val="11"/>
        <w:keepNext/>
        <w:keepLines/>
      </w:pPr>
      <w:bookmarkStart w:id="18" w:name="bookmark109"/>
      <w:bookmarkStart w:id="19" w:name="bookmark110"/>
      <w:bookmarkStart w:id="20" w:name="bookmark111"/>
    </w:p>
    <w:bookmarkEnd w:id="18"/>
    <w:bookmarkEnd w:id="19"/>
    <w:bookmarkEnd w:id="20"/>
    <w:sectPr w:rsidR="00AC2413" w:rsidSect="001F4690">
      <w:pgSz w:w="11900" w:h="16840"/>
      <w:pgMar w:top="1047" w:right="756" w:bottom="1002" w:left="161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6A4A" w14:textId="77777777" w:rsidR="00E41996" w:rsidRDefault="00306880">
      <w:r>
        <w:separator/>
      </w:r>
    </w:p>
  </w:endnote>
  <w:endnote w:type="continuationSeparator" w:id="0">
    <w:p w14:paraId="46D410DF" w14:textId="77777777" w:rsidR="00E41996" w:rsidRDefault="0030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7527" w14:textId="77777777" w:rsidR="00546305" w:rsidRDefault="00546305"/>
  </w:footnote>
  <w:footnote w:type="continuationSeparator" w:id="0">
    <w:p w14:paraId="7A6D2701" w14:textId="77777777" w:rsidR="00546305" w:rsidRDefault="005463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28B"/>
    <w:multiLevelType w:val="multilevel"/>
    <w:tmpl w:val="8EDAD7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B06D7"/>
    <w:multiLevelType w:val="multilevel"/>
    <w:tmpl w:val="40602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A0523"/>
    <w:multiLevelType w:val="multilevel"/>
    <w:tmpl w:val="9B6CF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05C3F"/>
    <w:multiLevelType w:val="multilevel"/>
    <w:tmpl w:val="6D00F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B83C9E"/>
    <w:multiLevelType w:val="multilevel"/>
    <w:tmpl w:val="80DC0F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A614CB"/>
    <w:multiLevelType w:val="multilevel"/>
    <w:tmpl w:val="B78C1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7C0952"/>
    <w:multiLevelType w:val="multilevel"/>
    <w:tmpl w:val="A2FE9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932A84"/>
    <w:multiLevelType w:val="multilevel"/>
    <w:tmpl w:val="6EC605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E873F8"/>
    <w:multiLevelType w:val="multilevel"/>
    <w:tmpl w:val="5FB40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F114AA"/>
    <w:multiLevelType w:val="multilevel"/>
    <w:tmpl w:val="F67A6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103ACA"/>
    <w:multiLevelType w:val="multilevel"/>
    <w:tmpl w:val="1E5E8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B70127"/>
    <w:multiLevelType w:val="multilevel"/>
    <w:tmpl w:val="BD004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060B5E"/>
    <w:multiLevelType w:val="multilevel"/>
    <w:tmpl w:val="946A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F46E64"/>
    <w:multiLevelType w:val="hybridMultilevel"/>
    <w:tmpl w:val="AEB8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F637A"/>
    <w:multiLevelType w:val="multilevel"/>
    <w:tmpl w:val="33C0A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D60545"/>
    <w:multiLevelType w:val="multilevel"/>
    <w:tmpl w:val="BD420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817EC4"/>
    <w:multiLevelType w:val="multilevel"/>
    <w:tmpl w:val="F0908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B0625F"/>
    <w:multiLevelType w:val="multilevel"/>
    <w:tmpl w:val="6116E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F161F3"/>
    <w:multiLevelType w:val="multilevel"/>
    <w:tmpl w:val="D938E1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A76F8C"/>
    <w:multiLevelType w:val="multilevel"/>
    <w:tmpl w:val="5330D6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9C6655"/>
    <w:multiLevelType w:val="multilevel"/>
    <w:tmpl w:val="3EAE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E95FE7"/>
    <w:multiLevelType w:val="multilevel"/>
    <w:tmpl w:val="D39A3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700E4C"/>
    <w:multiLevelType w:val="multilevel"/>
    <w:tmpl w:val="33DCF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6E7673"/>
    <w:multiLevelType w:val="multilevel"/>
    <w:tmpl w:val="E49CE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CD53E5"/>
    <w:multiLevelType w:val="multilevel"/>
    <w:tmpl w:val="5D32D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14"/>
  </w:num>
  <w:num w:numId="9">
    <w:abstractNumId w:val="12"/>
  </w:num>
  <w:num w:numId="10">
    <w:abstractNumId w:val="17"/>
  </w:num>
  <w:num w:numId="11">
    <w:abstractNumId w:val="16"/>
  </w:num>
  <w:num w:numId="12">
    <w:abstractNumId w:val="8"/>
  </w:num>
  <w:num w:numId="13">
    <w:abstractNumId w:val="10"/>
  </w:num>
  <w:num w:numId="14">
    <w:abstractNumId w:val="11"/>
  </w:num>
  <w:num w:numId="15">
    <w:abstractNumId w:val="15"/>
  </w:num>
  <w:num w:numId="16">
    <w:abstractNumId w:val="6"/>
  </w:num>
  <w:num w:numId="17">
    <w:abstractNumId w:val="21"/>
  </w:num>
  <w:num w:numId="18">
    <w:abstractNumId w:val="4"/>
  </w:num>
  <w:num w:numId="19">
    <w:abstractNumId w:val="24"/>
  </w:num>
  <w:num w:numId="20">
    <w:abstractNumId w:val="7"/>
  </w:num>
  <w:num w:numId="21">
    <w:abstractNumId w:val="22"/>
  </w:num>
  <w:num w:numId="22">
    <w:abstractNumId w:val="20"/>
  </w:num>
  <w:num w:numId="23">
    <w:abstractNumId w:val="3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05"/>
    <w:rsid w:val="000911A9"/>
    <w:rsid w:val="001F4690"/>
    <w:rsid w:val="00306880"/>
    <w:rsid w:val="00546305"/>
    <w:rsid w:val="00903338"/>
    <w:rsid w:val="00AC2413"/>
    <w:rsid w:val="00B136AD"/>
    <w:rsid w:val="00D9556A"/>
    <w:rsid w:val="00E206DF"/>
    <w:rsid w:val="00E41996"/>
    <w:rsid w:val="00E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360B"/>
  <w15:docId w15:val="{4D06F570-E25A-4B66-982E-E7AF26E3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9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E2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Майер Наталья Сергеевна</cp:lastModifiedBy>
  <cp:revision>3</cp:revision>
  <dcterms:created xsi:type="dcterms:W3CDTF">2021-11-23T09:00:00Z</dcterms:created>
  <dcterms:modified xsi:type="dcterms:W3CDTF">2021-11-23T09:52:00Z</dcterms:modified>
</cp:coreProperties>
</file>