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72" w:rsidRPr="006F4C55" w:rsidRDefault="00BA5572" w:rsidP="00BA5572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r w:rsidRPr="006F4C55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Вопрос </w:t>
      </w:r>
      <w:r w:rsidRPr="006F4C55">
        <w:rPr>
          <w:rStyle w:val="qno"/>
          <w:rFonts w:ascii="Times New Roman" w:eastAsia="Times New Roman" w:hAnsi="Times New Roman" w:cs="Times New Roman"/>
          <w:color w:val="343A40"/>
          <w:sz w:val="28"/>
          <w:szCs w:val="28"/>
        </w:rPr>
        <w:t>2</w:t>
      </w:r>
    </w:p>
    <w:p w:rsidR="00BA5572" w:rsidRPr="006F4C55" w:rsidRDefault="00BA5572" w:rsidP="00BA5572">
      <w:pPr>
        <w:pStyle w:val="4"/>
        <w:spacing w:before="0" w:line="240" w:lineRule="auto"/>
        <w:rPr>
          <w:rFonts w:ascii="Times New Roman" w:eastAsia="Times New Roman" w:hAnsi="Times New Roman" w:cs="Times New Roman"/>
          <w:i w:val="0"/>
          <w:color w:val="343A40"/>
          <w:sz w:val="28"/>
          <w:szCs w:val="28"/>
        </w:rPr>
      </w:pPr>
      <w:r w:rsidRPr="006F4C55">
        <w:rPr>
          <w:rFonts w:ascii="Times New Roman" w:eastAsia="Times New Roman" w:hAnsi="Times New Roman" w:cs="Times New Roman"/>
          <w:i w:val="0"/>
          <w:color w:val="343A40"/>
          <w:sz w:val="28"/>
          <w:szCs w:val="28"/>
        </w:rPr>
        <w:t>Текст вопроса</w:t>
      </w:r>
    </w:p>
    <w:p w:rsidR="00BA5572" w:rsidRPr="006F4C55" w:rsidRDefault="00BA5572" w:rsidP="00BA5572">
      <w:pPr>
        <w:pStyle w:val="a3"/>
        <w:spacing w:before="0" w:beforeAutospacing="0" w:after="0" w:afterAutospacing="0"/>
        <w:rPr>
          <w:color w:val="343A40"/>
          <w:sz w:val="28"/>
          <w:szCs w:val="28"/>
        </w:rPr>
      </w:pPr>
      <w:r w:rsidRPr="006F4C55">
        <w:rPr>
          <w:color w:val="343A40"/>
          <w:sz w:val="28"/>
          <w:szCs w:val="28"/>
        </w:rPr>
        <w:t xml:space="preserve">Вычислите работу силы тяжести по перемещению твердого тела массой 10 кг из положения (1) в положение (2). Сила тяжести параллельна </w:t>
      </w:r>
      <w:proofErr w:type="spellStart"/>
      <w:r w:rsidRPr="006F4C55">
        <w:rPr>
          <w:color w:val="343A40"/>
          <w:sz w:val="28"/>
          <w:szCs w:val="28"/>
        </w:rPr>
        <w:t>вертикали</w:t>
      </w:r>
      <w:proofErr w:type="gramStart"/>
      <w:r w:rsidRPr="006F4C55">
        <w:rPr>
          <w:color w:val="343A40"/>
          <w:sz w:val="28"/>
          <w:szCs w:val="28"/>
        </w:rPr>
        <w:t>.Д</w:t>
      </w:r>
      <w:proofErr w:type="gramEnd"/>
      <w:r w:rsidRPr="006F4C55">
        <w:rPr>
          <w:color w:val="343A40"/>
          <w:sz w:val="28"/>
          <w:szCs w:val="28"/>
        </w:rPr>
        <w:t>лина</w:t>
      </w:r>
      <w:proofErr w:type="spellEnd"/>
      <w:r w:rsidRPr="006F4C55">
        <w:rPr>
          <w:color w:val="343A40"/>
          <w:sz w:val="28"/>
          <w:szCs w:val="28"/>
        </w:rPr>
        <w:t xml:space="preserve"> и ширина ячеек сетки 1 м. Примите приближенно 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g</w:t>
      </w:r>
      <w:r w:rsidRPr="006F4C55">
        <w:rPr>
          <w:rStyle w:val="mo"/>
          <w:rFonts w:eastAsiaTheme="majorEastAsia"/>
          <w:color w:val="343A40"/>
          <w:sz w:val="28"/>
          <w:szCs w:val="28"/>
        </w:rPr>
        <w:t>=</w:t>
      </w:r>
      <w:r w:rsidRPr="006F4C55">
        <w:rPr>
          <w:rStyle w:val="mn"/>
          <w:color w:val="343A40"/>
          <w:sz w:val="28"/>
          <w:szCs w:val="28"/>
        </w:rPr>
        <w:t>10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m</w:t>
      </w:r>
      <w:r w:rsidRPr="006F4C55">
        <w:rPr>
          <w:rStyle w:val="mo"/>
          <w:rFonts w:eastAsiaTheme="majorEastAsia"/>
          <w:color w:val="343A40"/>
          <w:sz w:val="28"/>
          <w:szCs w:val="28"/>
        </w:rPr>
        <w:t>/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c</w:t>
      </w:r>
      <w:r w:rsidRPr="006F4C55">
        <w:rPr>
          <w:rStyle w:val="mn"/>
          <w:color w:val="343A40"/>
          <w:sz w:val="28"/>
          <w:szCs w:val="28"/>
        </w:rPr>
        <w:t>2</w:t>
      </w:r>
      <w:r w:rsidRPr="006F4C55">
        <w:rPr>
          <w:rStyle w:val="mjxassistivemathml"/>
          <w:color w:val="343A40"/>
          <w:sz w:val="28"/>
          <w:szCs w:val="28"/>
        </w:rPr>
        <w:t>g=10m/c2</w:t>
      </w:r>
      <w:r w:rsidRPr="006F4C55">
        <w:rPr>
          <w:color w:val="343A40"/>
          <w:sz w:val="28"/>
          <w:szCs w:val="28"/>
        </w:rPr>
        <w:t>.</w:t>
      </w:r>
    </w:p>
    <w:p w:rsidR="00BA5572" w:rsidRPr="006F4C55" w:rsidRDefault="00BA5572" w:rsidP="00BA5572">
      <w:pPr>
        <w:pStyle w:val="a3"/>
        <w:spacing w:before="0" w:beforeAutospacing="0" w:after="0" w:afterAutospacing="0"/>
        <w:rPr>
          <w:color w:val="343A40"/>
          <w:sz w:val="28"/>
          <w:szCs w:val="28"/>
        </w:rPr>
      </w:pPr>
      <w:r w:rsidRPr="006F4C55">
        <w:rPr>
          <w:noProof/>
          <w:color w:val="343A40"/>
          <w:sz w:val="28"/>
          <w:szCs w:val="28"/>
        </w:rPr>
        <w:drawing>
          <wp:inline distT="0" distB="0" distL="0" distR="0">
            <wp:extent cx="4410075" cy="4238625"/>
            <wp:effectExtent l="0" t="0" r="9525" b="9525"/>
            <wp:docPr id="261" name="Рисунок 274" descr="https://cdovgltu.ru/pluginfile.php/3052/question/questiontext/282367/6/39647/3.6.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dovgltu.ru/pluginfile.php/3052/question/questiontext/282367/6/39647/3.6.4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572" w:rsidRPr="006F4C55" w:rsidRDefault="00BA5572" w:rsidP="00BA5572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r w:rsidRPr="006F4C55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Вопрос </w:t>
      </w:r>
      <w:r w:rsidRPr="006F4C55">
        <w:rPr>
          <w:rStyle w:val="qno"/>
          <w:rFonts w:ascii="Times New Roman" w:eastAsia="Times New Roman" w:hAnsi="Times New Roman" w:cs="Times New Roman"/>
          <w:color w:val="343A40"/>
          <w:sz w:val="28"/>
          <w:szCs w:val="28"/>
        </w:rPr>
        <w:t>3</w:t>
      </w:r>
    </w:p>
    <w:p w:rsidR="00BA5572" w:rsidRPr="006F4C55" w:rsidRDefault="00BA5572" w:rsidP="00BA5572">
      <w:pPr>
        <w:pStyle w:val="4"/>
        <w:spacing w:before="0" w:line="240" w:lineRule="auto"/>
        <w:rPr>
          <w:rFonts w:ascii="Times New Roman" w:eastAsia="Times New Roman" w:hAnsi="Times New Roman" w:cs="Times New Roman"/>
          <w:i w:val="0"/>
          <w:color w:val="343A40"/>
          <w:sz w:val="28"/>
          <w:szCs w:val="28"/>
        </w:rPr>
      </w:pPr>
      <w:r w:rsidRPr="006F4C55">
        <w:rPr>
          <w:rFonts w:ascii="Times New Roman" w:eastAsia="Times New Roman" w:hAnsi="Times New Roman" w:cs="Times New Roman"/>
          <w:i w:val="0"/>
          <w:color w:val="343A40"/>
          <w:sz w:val="28"/>
          <w:szCs w:val="28"/>
        </w:rPr>
        <w:t>Текст вопроса</w:t>
      </w:r>
    </w:p>
    <w:p w:rsidR="00BA5572" w:rsidRPr="006F4C55" w:rsidRDefault="00BA5572" w:rsidP="00BA5572">
      <w:pPr>
        <w:pStyle w:val="a3"/>
        <w:spacing w:before="0" w:beforeAutospacing="0" w:after="0" w:afterAutospacing="0"/>
        <w:rPr>
          <w:color w:val="343A40"/>
          <w:sz w:val="28"/>
          <w:szCs w:val="28"/>
        </w:rPr>
      </w:pPr>
      <w:r w:rsidRPr="006F4C55">
        <w:rPr>
          <w:color w:val="343A40"/>
          <w:sz w:val="28"/>
          <w:szCs w:val="28"/>
        </w:rPr>
        <w:t>Вычислите кинетическую энергию механической системы, состоящей из трех стержней (</w:t>
      </w:r>
      <w:proofErr w:type="gramStart"/>
      <w:r w:rsidRPr="006F4C55">
        <w:rPr>
          <w:color w:val="343A40"/>
          <w:sz w:val="28"/>
          <w:szCs w:val="28"/>
        </w:rPr>
        <w:t>см</w:t>
      </w:r>
      <w:proofErr w:type="gramEnd"/>
      <w:r w:rsidRPr="006F4C55">
        <w:rPr>
          <w:color w:val="343A40"/>
          <w:sz w:val="28"/>
          <w:szCs w:val="28"/>
        </w:rPr>
        <w:t xml:space="preserve">. рисунок). Масса и длина всех стержней одинаковы: m=3 кг, 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O</w:t>
      </w:r>
      <w:r w:rsidRPr="006F4C55">
        <w:rPr>
          <w:rStyle w:val="mn"/>
          <w:color w:val="343A40"/>
          <w:sz w:val="28"/>
          <w:szCs w:val="28"/>
        </w:rPr>
        <w:t>1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A</w:t>
      </w:r>
      <w:r w:rsidRPr="006F4C55">
        <w:rPr>
          <w:rStyle w:val="mo"/>
          <w:rFonts w:eastAsiaTheme="majorEastAsia"/>
          <w:color w:val="343A40"/>
          <w:sz w:val="28"/>
          <w:szCs w:val="28"/>
        </w:rPr>
        <w:t>=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O</w:t>
      </w:r>
      <w:r w:rsidRPr="006F4C55">
        <w:rPr>
          <w:rStyle w:val="mn"/>
          <w:color w:val="343A40"/>
          <w:sz w:val="28"/>
          <w:szCs w:val="28"/>
        </w:rPr>
        <w:t>2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B</w:t>
      </w:r>
      <w:r w:rsidRPr="006F4C55">
        <w:rPr>
          <w:rStyle w:val="mo"/>
          <w:rFonts w:eastAsiaTheme="majorEastAsia"/>
          <w:color w:val="343A40"/>
          <w:sz w:val="28"/>
          <w:szCs w:val="28"/>
        </w:rPr>
        <w:t>=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AB</w:t>
      </w:r>
      <w:r w:rsidRPr="006F4C55">
        <w:rPr>
          <w:rStyle w:val="mo"/>
          <w:rFonts w:eastAsiaTheme="majorEastAsia"/>
          <w:color w:val="343A40"/>
          <w:sz w:val="28"/>
          <w:szCs w:val="28"/>
        </w:rPr>
        <w:t>=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L</w:t>
      </w:r>
      <w:r w:rsidRPr="006F4C55">
        <w:rPr>
          <w:rStyle w:val="mo"/>
          <w:rFonts w:eastAsiaTheme="majorEastAsia"/>
          <w:color w:val="343A40"/>
          <w:sz w:val="28"/>
          <w:szCs w:val="28"/>
        </w:rPr>
        <w:t>=</w:t>
      </w:r>
      <w:r w:rsidRPr="006F4C55">
        <w:rPr>
          <w:rStyle w:val="mn"/>
          <w:color w:val="343A40"/>
          <w:sz w:val="28"/>
          <w:szCs w:val="28"/>
        </w:rPr>
        <w:t>1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m</w:t>
      </w:r>
      <w:r w:rsidRPr="006F4C55">
        <w:rPr>
          <w:rStyle w:val="mjxassistivemathml"/>
          <w:color w:val="343A40"/>
          <w:sz w:val="28"/>
          <w:szCs w:val="28"/>
        </w:rPr>
        <w:t>O1A=O2B=AB=L=1m</w:t>
      </w:r>
      <w:r w:rsidRPr="006F4C55">
        <w:rPr>
          <w:color w:val="343A40"/>
          <w:sz w:val="28"/>
          <w:szCs w:val="28"/>
        </w:rPr>
        <w:t xml:space="preserve">. Угловая скорость стержней, вращающихся относительно неподвижных осей, 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ω</w:t>
      </w:r>
      <w:r w:rsidRPr="006F4C55">
        <w:rPr>
          <w:rStyle w:val="mo"/>
          <w:rFonts w:eastAsiaTheme="majorEastAsia"/>
          <w:color w:val="343A40"/>
          <w:sz w:val="28"/>
          <w:szCs w:val="28"/>
        </w:rPr>
        <w:t>=</w:t>
      </w:r>
      <w:r w:rsidRPr="006F4C55">
        <w:rPr>
          <w:rStyle w:val="mn"/>
          <w:color w:val="343A40"/>
          <w:sz w:val="28"/>
          <w:szCs w:val="28"/>
        </w:rPr>
        <w:t>5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c</w:t>
      </w:r>
      <w:r w:rsidRPr="006F4C55">
        <w:rPr>
          <w:rStyle w:val="mo"/>
          <w:rFonts w:eastAsiaTheme="majorEastAsia"/>
          <w:color w:val="343A40"/>
          <w:sz w:val="28"/>
          <w:szCs w:val="28"/>
        </w:rPr>
        <w:t>−</w:t>
      </w:r>
      <w:r w:rsidRPr="006F4C55">
        <w:rPr>
          <w:rStyle w:val="mn"/>
          <w:color w:val="343A40"/>
          <w:sz w:val="28"/>
          <w:szCs w:val="28"/>
        </w:rPr>
        <w:t>1</w:t>
      </w:r>
      <w:r w:rsidRPr="006F4C55">
        <w:rPr>
          <w:rStyle w:val="mjxassistivemathml"/>
          <w:color w:val="343A40"/>
          <w:sz w:val="28"/>
          <w:szCs w:val="28"/>
        </w:rPr>
        <w:t>ω=5c−1</w:t>
      </w:r>
      <w:r w:rsidRPr="006F4C55">
        <w:rPr>
          <w:color w:val="343A40"/>
          <w:sz w:val="28"/>
          <w:szCs w:val="28"/>
        </w:rPr>
        <w:t>.</w:t>
      </w:r>
    </w:p>
    <w:p w:rsidR="00BA5572" w:rsidRPr="006F4C55" w:rsidRDefault="00BA5572" w:rsidP="00BA5572">
      <w:pPr>
        <w:pStyle w:val="a3"/>
        <w:spacing w:before="0" w:beforeAutospacing="0" w:after="0" w:afterAutospacing="0"/>
        <w:rPr>
          <w:color w:val="343A40"/>
          <w:sz w:val="28"/>
          <w:szCs w:val="28"/>
        </w:rPr>
      </w:pPr>
      <w:r w:rsidRPr="006F4C55">
        <w:rPr>
          <w:noProof/>
          <w:color w:val="343A40"/>
          <w:sz w:val="28"/>
          <w:szCs w:val="28"/>
        </w:rPr>
        <w:lastRenderedPageBreak/>
        <w:drawing>
          <wp:inline distT="0" distB="0" distL="0" distR="0">
            <wp:extent cx="4762500" cy="2619375"/>
            <wp:effectExtent l="0" t="0" r="0" b="9525"/>
            <wp:docPr id="262" name="Рисунок 273" descr="https://cdovgltu.ru/pluginfile.php/3052/question/questiontext/282367/5/39632/3.5.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ovgltu.ru/pluginfile.php/3052/question/questiontext/282367/5/39632/3.5.1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572" w:rsidRPr="006F4C55" w:rsidRDefault="00BA5572" w:rsidP="00BA5572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343A40"/>
          <w:sz w:val="28"/>
          <w:szCs w:val="28"/>
        </w:rPr>
      </w:pPr>
      <w:r w:rsidRPr="006F4C55">
        <w:rPr>
          <w:rFonts w:ascii="Times New Roman" w:eastAsia="Times New Roman" w:hAnsi="Times New Roman" w:cs="Times New Roman"/>
          <w:color w:val="343A40"/>
          <w:sz w:val="28"/>
          <w:szCs w:val="28"/>
        </w:rPr>
        <w:t xml:space="preserve">Вопрос </w:t>
      </w:r>
      <w:r w:rsidRPr="006F4C55">
        <w:rPr>
          <w:rStyle w:val="qno"/>
          <w:rFonts w:ascii="Times New Roman" w:eastAsia="Times New Roman" w:hAnsi="Times New Roman" w:cs="Times New Roman"/>
          <w:color w:val="343A40"/>
          <w:sz w:val="28"/>
          <w:szCs w:val="28"/>
        </w:rPr>
        <w:t>5</w:t>
      </w:r>
    </w:p>
    <w:p w:rsidR="00BA5572" w:rsidRPr="006F4C55" w:rsidRDefault="00BA5572" w:rsidP="00BA5572">
      <w:pPr>
        <w:pStyle w:val="4"/>
        <w:spacing w:before="0" w:line="240" w:lineRule="auto"/>
        <w:rPr>
          <w:rFonts w:ascii="Times New Roman" w:eastAsia="Times New Roman" w:hAnsi="Times New Roman" w:cs="Times New Roman"/>
          <w:i w:val="0"/>
          <w:color w:val="343A40"/>
          <w:sz w:val="28"/>
          <w:szCs w:val="28"/>
        </w:rPr>
      </w:pPr>
      <w:r w:rsidRPr="006F4C55">
        <w:rPr>
          <w:rFonts w:ascii="Times New Roman" w:eastAsia="Times New Roman" w:hAnsi="Times New Roman" w:cs="Times New Roman"/>
          <w:i w:val="0"/>
          <w:color w:val="343A40"/>
          <w:sz w:val="28"/>
          <w:szCs w:val="28"/>
        </w:rPr>
        <w:t>Текст вопроса</w:t>
      </w:r>
    </w:p>
    <w:p w:rsidR="00BA5572" w:rsidRPr="006F4C55" w:rsidRDefault="00BA5572" w:rsidP="00BA5572">
      <w:pPr>
        <w:pStyle w:val="a3"/>
        <w:spacing w:before="0" w:beforeAutospacing="0" w:after="0" w:afterAutospacing="0"/>
        <w:rPr>
          <w:color w:val="343A40"/>
          <w:sz w:val="28"/>
          <w:szCs w:val="28"/>
        </w:rPr>
      </w:pPr>
      <w:r w:rsidRPr="006F4C55">
        <w:rPr>
          <w:color w:val="343A40"/>
          <w:sz w:val="28"/>
          <w:szCs w:val="28"/>
        </w:rPr>
        <w:t xml:space="preserve">Вычислите работу силы тяжести по перемещению твердого тела массой 12 кг из положения (1) в положение (2). Сила тяжести параллельна </w:t>
      </w:r>
      <w:proofErr w:type="spellStart"/>
      <w:r w:rsidRPr="006F4C55">
        <w:rPr>
          <w:color w:val="343A40"/>
          <w:sz w:val="28"/>
          <w:szCs w:val="28"/>
        </w:rPr>
        <w:t>вертикали</w:t>
      </w:r>
      <w:proofErr w:type="gramStart"/>
      <w:r w:rsidRPr="006F4C55">
        <w:rPr>
          <w:color w:val="343A40"/>
          <w:sz w:val="28"/>
          <w:szCs w:val="28"/>
        </w:rPr>
        <w:t>.Д</w:t>
      </w:r>
      <w:proofErr w:type="gramEnd"/>
      <w:r w:rsidRPr="006F4C55">
        <w:rPr>
          <w:color w:val="343A40"/>
          <w:sz w:val="28"/>
          <w:szCs w:val="28"/>
        </w:rPr>
        <w:t>лина</w:t>
      </w:r>
      <w:proofErr w:type="spellEnd"/>
      <w:r w:rsidRPr="006F4C55">
        <w:rPr>
          <w:color w:val="343A40"/>
          <w:sz w:val="28"/>
          <w:szCs w:val="28"/>
        </w:rPr>
        <w:t xml:space="preserve"> и ширина ячеек сетки 1 м. Примите приближенно 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g</w:t>
      </w:r>
      <w:r w:rsidRPr="006F4C55">
        <w:rPr>
          <w:rStyle w:val="mo"/>
          <w:rFonts w:eastAsiaTheme="majorEastAsia"/>
          <w:color w:val="343A40"/>
          <w:sz w:val="28"/>
          <w:szCs w:val="28"/>
        </w:rPr>
        <w:t>=</w:t>
      </w:r>
      <w:r w:rsidRPr="006F4C55">
        <w:rPr>
          <w:rStyle w:val="mn"/>
          <w:color w:val="343A40"/>
          <w:sz w:val="28"/>
          <w:szCs w:val="28"/>
        </w:rPr>
        <w:t>10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m</w:t>
      </w:r>
      <w:r w:rsidRPr="006F4C55">
        <w:rPr>
          <w:rStyle w:val="mo"/>
          <w:rFonts w:eastAsiaTheme="majorEastAsia"/>
          <w:color w:val="343A40"/>
          <w:sz w:val="28"/>
          <w:szCs w:val="28"/>
        </w:rPr>
        <w:t>/</w:t>
      </w:r>
      <w:r w:rsidRPr="006F4C55">
        <w:rPr>
          <w:rStyle w:val="mi"/>
          <w:rFonts w:eastAsiaTheme="majorEastAsia"/>
          <w:color w:val="343A40"/>
          <w:sz w:val="28"/>
          <w:szCs w:val="28"/>
        </w:rPr>
        <w:t>c</w:t>
      </w:r>
      <w:r w:rsidRPr="006F4C55">
        <w:rPr>
          <w:rStyle w:val="mn"/>
          <w:color w:val="343A40"/>
          <w:sz w:val="28"/>
          <w:szCs w:val="28"/>
        </w:rPr>
        <w:t>2</w:t>
      </w:r>
      <w:r w:rsidRPr="006F4C55">
        <w:rPr>
          <w:rStyle w:val="mjxassistivemathml"/>
          <w:color w:val="343A40"/>
          <w:sz w:val="28"/>
          <w:szCs w:val="28"/>
        </w:rPr>
        <w:t>g=10m/c2</w:t>
      </w:r>
      <w:r w:rsidRPr="006F4C55">
        <w:rPr>
          <w:color w:val="343A40"/>
          <w:sz w:val="28"/>
          <w:szCs w:val="28"/>
        </w:rPr>
        <w:t>.</w:t>
      </w:r>
    </w:p>
    <w:p w:rsidR="00BA5572" w:rsidRPr="006F4C55" w:rsidRDefault="00BA5572" w:rsidP="00BA5572">
      <w:pPr>
        <w:pStyle w:val="a3"/>
        <w:spacing w:before="0" w:beforeAutospacing="0" w:after="0" w:afterAutospacing="0"/>
        <w:rPr>
          <w:color w:val="343A40"/>
          <w:sz w:val="28"/>
          <w:szCs w:val="28"/>
        </w:rPr>
      </w:pPr>
      <w:r w:rsidRPr="006F4C55">
        <w:rPr>
          <w:noProof/>
          <w:color w:val="343A40"/>
          <w:sz w:val="28"/>
          <w:szCs w:val="28"/>
        </w:rPr>
        <w:drawing>
          <wp:inline distT="0" distB="0" distL="0" distR="0">
            <wp:extent cx="4267200" cy="4238625"/>
            <wp:effectExtent l="0" t="0" r="0" b="9525"/>
            <wp:docPr id="264" name="Рисунок 268" descr="https://cdovgltu.ru/pluginfile.php/3052/question/questiontext/282355/6/39651/3.6.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dovgltu.ru/pluginfile.php/3052/question/questiontext/282355/6/39651/3.6.6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479" w:rsidRDefault="00357479"/>
    <w:p w:rsidR="00BA5572" w:rsidRDefault="00BA5572"/>
    <w:sectPr w:rsidR="00BA5572" w:rsidSect="00D0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A5572"/>
    <w:rsid w:val="0007191F"/>
    <w:rsid w:val="000D77A7"/>
    <w:rsid w:val="00357479"/>
    <w:rsid w:val="00BA5572"/>
    <w:rsid w:val="00D0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1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A5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5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BA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no">
    <w:name w:val="qno"/>
    <w:basedOn w:val="a0"/>
    <w:rsid w:val="00BA5572"/>
  </w:style>
  <w:style w:type="character" w:customStyle="1" w:styleId="mo">
    <w:name w:val="mo"/>
    <w:basedOn w:val="a0"/>
    <w:rsid w:val="00BA5572"/>
  </w:style>
  <w:style w:type="character" w:customStyle="1" w:styleId="mi">
    <w:name w:val="mi"/>
    <w:basedOn w:val="a0"/>
    <w:rsid w:val="00BA5572"/>
  </w:style>
  <w:style w:type="character" w:customStyle="1" w:styleId="mjxassistivemathml">
    <w:name w:val="mjx_assistive_mathml"/>
    <w:basedOn w:val="a0"/>
    <w:rsid w:val="00BA5572"/>
  </w:style>
  <w:style w:type="character" w:customStyle="1" w:styleId="mn">
    <w:name w:val="mn"/>
    <w:basedOn w:val="a0"/>
    <w:rsid w:val="00BA5572"/>
  </w:style>
  <w:style w:type="paragraph" w:styleId="a4">
    <w:name w:val="Balloon Text"/>
    <w:basedOn w:val="a"/>
    <w:link w:val="a5"/>
    <w:uiPriority w:val="99"/>
    <w:semiHidden/>
    <w:unhideWhenUsed/>
    <w:rsid w:val="00BA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2022-05-14T23:28:00Z</dcterms:created>
  <dcterms:modified xsi:type="dcterms:W3CDTF">2022-05-14T23:28:00Z</dcterms:modified>
</cp:coreProperties>
</file>