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DC" w:rsidRPr="00E67CDC" w:rsidRDefault="00E67CDC" w:rsidP="00E67CDC">
      <w:pPr>
        <w:rPr>
          <w:rFonts w:ascii="Times New Roman" w:hAnsi="Times New Roman" w:cs="Times New Roman"/>
          <w:sz w:val="28"/>
          <w:szCs w:val="28"/>
        </w:rPr>
      </w:pPr>
      <w:r w:rsidRPr="00E67CDC">
        <w:rPr>
          <w:rFonts w:ascii="Times New Roman" w:hAnsi="Times New Roman" w:cs="Times New Roman"/>
          <w:sz w:val="28"/>
          <w:szCs w:val="28"/>
        </w:rPr>
        <w:t xml:space="preserve">Сила тока в проводнике изменяется со временем по закону </w:t>
      </w:r>
      <w:r w:rsidRPr="00E67CDC">
        <w:rPr>
          <w:rFonts w:ascii="Times New Roman" w:hAnsi="Times New Roman" w:cs="Times New Roman"/>
          <w:position w:val="-10"/>
          <w:sz w:val="28"/>
          <w:szCs w:val="28"/>
        </w:rPr>
        <w:object w:dxaOrig="11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20.75pt" o:ole="">
            <v:imagedata r:id="rId4" o:title=""/>
          </v:shape>
          <o:OLEObject Type="Embed" ProgID="Equation.3" ShapeID="_x0000_i1025" DrawAspect="Content" ObjectID="_1711782529" r:id="rId5"/>
        </w:object>
      </w:r>
      <w:r w:rsidRPr="00E67CD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67CDC">
        <w:rPr>
          <w:rFonts w:ascii="Times New Roman" w:hAnsi="Times New Roman" w:cs="Times New Roman"/>
          <w:position w:val="-12"/>
          <w:sz w:val="28"/>
          <w:szCs w:val="28"/>
        </w:rPr>
        <w:object w:dxaOrig="1400" w:dyaOrig="400">
          <v:shape id="_x0000_i1026" type="#_x0000_t75" style="width:70.25pt;height:20.15pt" o:ole="">
            <v:imagedata r:id="rId6" o:title=""/>
          </v:shape>
          <o:OLEObject Type="Embed" ProgID="Equation.3" ShapeID="_x0000_i1026" DrawAspect="Content" ObjectID="_1711782530" r:id="rId7"/>
        </w:object>
      </w:r>
      <w:r w:rsidRPr="00E67CDC">
        <w:rPr>
          <w:rFonts w:ascii="Times New Roman" w:hAnsi="Times New Roman" w:cs="Times New Roman"/>
          <w:sz w:val="28"/>
          <w:szCs w:val="28"/>
        </w:rPr>
        <w:t xml:space="preserve">. Найти заряд, протекающий через поперечное сечение проводника за время </w:t>
      </w:r>
      <w:r w:rsidRPr="00E67C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CDC">
        <w:rPr>
          <w:rFonts w:ascii="Times New Roman" w:hAnsi="Times New Roman" w:cs="Times New Roman"/>
          <w:sz w:val="28"/>
          <w:szCs w:val="28"/>
        </w:rPr>
        <w:t xml:space="preserve"> = 2 с </w:t>
      </w:r>
      <w:proofErr w:type="spellStart"/>
      <w:proofErr w:type="gramStart"/>
      <w:r w:rsidRPr="00E67CD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67CDC">
        <w:rPr>
          <w:rFonts w:ascii="Times New Roman" w:hAnsi="Times New Roman" w:cs="Times New Roman"/>
          <w:sz w:val="28"/>
          <w:szCs w:val="28"/>
        </w:rPr>
        <w:t xml:space="preserve"> момента включения схемы.</w:t>
      </w:r>
    </w:p>
    <w:p w:rsidR="00357479" w:rsidRPr="00E67CDC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E67CDC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7CDC"/>
    <w:rsid w:val="0007191F"/>
    <w:rsid w:val="000D5B6E"/>
    <w:rsid w:val="000D77A7"/>
    <w:rsid w:val="00357479"/>
    <w:rsid w:val="00E6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2022-04-18T04:12:00Z</dcterms:created>
  <dcterms:modified xsi:type="dcterms:W3CDTF">2022-04-18T04:12:00Z</dcterms:modified>
</cp:coreProperties>
</file>