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A9">
        <w:rPr>
          <w:rFonts w:ascii="Times New Roman" w:hAnsi="Times New Roman" w:cs="Times New Roman"/>
          <w:b/>
          <w:bCs/>
          <w:sz w:val="28"/>
          <w:szCs w:val="28"/>
        </w:rPr>
        <w:t>4. ЗАДАНИЕ ДЛЯ РАСЧЕТНО-ГРАФИЧЕСКОЙ РАБОТЫ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CA9">
        <w:rPr>
          <w:rFonts w:ascii="Times New Roman" w:hAnsi="Times New Roman" w:cs="Times New Roman"/>
          <w:b/>
          <w:bCs/>
          <w:sz w:val="28"/>
          <w:szCs w:val="28"/>
        </w:rPr>
        <w:t>Задача.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Самолет летит на высоте 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spellEnd"/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CA9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Pr="00A50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50CA9">
        <w:rPr>
          <w:rFonts w:ascii="Times New Roman" w:hAnsi="Times New Roman" w:cs="Times New Roman"/>
          <w:sz w:val="28"/>
          <w:szCs w:val="28"/>
        </w:rPr>
        <w:t xml:space="preserve"> под углом α к горизонту. В некоторый момент времени он выпускает в направлении своего полета снаряд, который спустя время </w:t>
      </w:r>
      <w:proofErr w:type="spellStart"/>
      <w:proofErr w:type="gram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gramEnd"/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CA9">
        <w:rPr>
          <w:rFonts w:ascii="Times New Roman" w:hAnsi="Times New Roman" w:cs="Times New Roman"/>
          <w:sz w:val="28"/>
          <w:szCs w:val="28"/>
        </w:rPr>
        <w:t xml:space="preserve">взрывается. 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В результате взрыва снаряда образуются два осколка массой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CA9">
        <w:rPr>
          <w:rFonts w:ascii="Times New Roman" w:hAnsi="Times New Roman" w:cs="Times New Roman"/>
          <w:sz w:val="28"/>
          <w:szCs w:val="28"/>
        </w:rPr>
        <w:t xml:space="preserve">и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A50CA9">
        <w:rPr>
          <w:rFonts w:ascii="Times New Roman" w:hAnsi="Times New Roman" w:cs="Times New Roman"/>
          <w:sz w:val="28"/>
          <w:szCs w:val="28"/>
        </w:rPr>
        <w:t xml:space="preserve">. При этом первый осколок летит по параболической траектории, имея начальную скорость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sz w:val="28"/>
          <w:szCs w:val="28"/>
        </w:rPr>
        <w:t xml:space="preserve">, направленную горизонтально поверхности земли. В результате разрыва данный осколок приобрел угловую скорость вращения </w:t>
      </w:r>
      <w:r w:rsidRPr="00A50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sz w:val="28"/>
          <w:szCs w:val="28"/>
        </w:rPr>
        <w:t xml:space="preserve"> вдоль своей продольной оси. Второй осколок, имея скорость </w:t>
      </w:r>
      <w:r w:rsidRPr="00A50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CA9">
        <w:rPr>
          <w:rFonts w:ascii="Times New Roman" w:hAnsi="Times New Roman" w:cs="Times New Roman"/>
          <w:sz w:val="28"/>
          <w:szCs w:val="28"/>
        </w:rPr>
        <w:t>, также летит по параболической траектории под некоторым углом к горизонту β.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Считая первый осколок цилиндром массой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CA9">
        <w:rPr>
          <w:rFonts w:ascii="Times New Roman" w:hAnsi="Times New Roman" w:cs="Times New Roman"/>
          <w:sz w:val="28"/>
          <w:szCs w:val="28"/>
        </w:rPr>
        <w:t xml:space="preserve">и радиусом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50C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sz w:val="28"/>
          <w:szCs w:val="28"/>
        </w:rPr>
        <w:t>,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найти суммарную энергию, которая выделится при его падении </w:t>
      </w:r>
      <w:proofErr w:type="gramStart"/>
      <w:r w:rsidRPr="00A50C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землю. Определить скорости осколков </w:t>
      </w:r>
      <w:r w:rsidRPr="00A50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0CA9">
        <w:rPr>
          <w:rFonts w:ascii="Times New Roman" w:hAnsi="Times New Roman" w:cs="Times New Roman"/>
          <w:sz w:val="28"/>
          <w:szCs w:val="28"/>
        </w:rPr>
        <w:t xml:space="preserve"> и </w:t>
      </w:r>
      <w:r w:rsidRPr="00A50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0CA9">
        <w:rPr>
          <w:rFonts w:ascii="Times New Roman" w:hAnsi="Times New Roman" w:cs="Times New Roman"/>
          <w:sz w:val="28"/>
          <w:szCs w:val="28"/>
        </w:rPr>
        <w:t xml:space="preserve"> сразу после взрыва, а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также угол β, под которым полетит второй осколок к горизонту.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В таблицах 1 и 2 приведены численные значения известных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величин.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В таблице 3 знаком «+» отмечены функциональные зависимости траектории снаряда, для которых необходимо построить соответствующие графики.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A9">
        <w:rPr>
          <w:rFonts w:ascii="Times New Roman" w:hAnsi="Times New Roman" w:cs="Times New Roman"/>
          <w:b/>
          <w:bCs/>
          <w:sz w:val="28"/>
          <w:szCs w:val="28"/>
        </w:rPr>
        <w:t>Параметры траектории снаряда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50CA9" w:rsidRPr="00A50CA9" w:rsidTr="00780FCE"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α°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0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км/ч</w:t>
            </w:r>
          </w:p>
        </w:tc>
        <w:tc>
          <w:tcPr>
            <w:tcW w:w="1915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В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</w:t>
            </w:r>
          </w:p>
        </w:tc>
      </w:tr>
      <w:tr w:rsidR="00A50CA9" w:rsidRPr="00A50CA9" w:rsidTr="00780FCE"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2700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650</w:t>
            </w:r>
          </w:p>
        </w:tc>
        <w:tc>
          <w:tcPr>
            <w:tcW w:w="1915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18,23</w:t>
            </w:r>
          </w:p>
        </w:tc>
      </w:tr>
    </w:tbl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A9">
        <w:rPr>
          <w:rFonts w:ascii="Times New Roman" w:hAnsi="Times New Roman" w:cs="Times New Roman"/>
          <w:b/>
          <w:bCs/>
          <w:sz w:val="28"/>
          <w:szCs w:val="28"/>
        </w:rPr>
        <w:t>Параметры осколков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50CA9" w:rsidRPr="00A50CA9" w:rsidTr="00780FCE"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об/с</w:t>
            </w:r>
          </w:p>
        </w:tc>
        <w:tc>
          <w:tcPr>
            <w:tcW w:w="1915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</w:t>
            </w:r>
          </w:p>
        </w:tc>
      </w:tr>
      <w:tr w:rsidR="00A50CA9" w:rsidRPr="00A50CA9" w:rsidTr="00780FCE"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</w:tbl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CA9">
        <w:rPr>
          <w:rFonts w:ascii="Times New Roman" w:hAnsi="Times New Roman" w:cs="Times New Roman"/>
          <w:b/>
          <w:bCs/>
          <w:sz w:val="28"/>
          <w:szCs w:val="28"/>
        </w:rPr>
        <w:t>Графические зависимости для снаряда и осколков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50CA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50CA9" w:rsidRPr="00A50CA9" w:rsidTr="00780FCE"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R(t)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τ</w:t>
            </w:r>
            <w:proofErr w:type="spellEnd"/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(t)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(t)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y(x)</w:t>
            </w:r>
          </w:p>
        </w:tc>
        <w:tc>
          <w:tcPr>
            <w:tcW w:w="1368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1368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(t)</w:t>
            </w:r>
          </w:p>
        </w:tc>
      </w:tr>
      <w:tr w:rsidR="00A50CA9" w:rsidRPr="00A50CA9" w:rsidTr="00780FCE"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67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68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68" w:type="dxa"/>
          </w:tcPr>
          <w:p w:rsidR="00A50CA9" w:rsidRPr="00A50CA9" w:rsidRDefault="00A50CA9" w:rsidP="00A5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 xml:space="preserve">Где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A50CA9">
        <w:rPr>
          <w:rFonts w:ascii="Times New Roman" w:hAnsi="Times New Roman" w:cs="Times New Roman"/>
          <w:sz w:val="28"/>
          <w:szCs w:val="28"/>
        </w:rPr>
        <w:t xml:space="preserve">– радиус кривизны траектории снаряда; 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50C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A50CA9">
        <w:rPr>
          <w:rFonts w:ascii="Times New Roman" w:hAnsi="Times New Roman" w:cs="Times New Roman"/>
          <w:sz w:val="28"/>
          <w:szCs w:val="28"/>
        </w:rPr>
        <w:t xml:space="preserve">) – траектория снаряда;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0C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A50CA9">
        <w:rPr>
          <w:rFonts w:ascii="Times New Roman" w:hAnsi="Times New Roman" w:cs="Times New Roman"/>
          <w:sz w:val="28"/>
          <w:szCs w:val="28"/>
        </w:rPr>
        <w:t xml:space="preserve">) – траектория второго осколка; 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</w:t>
      </w:r>
      <w:r w:rsidRPr="00A50CA9">
        <w:rPr>
          <w:rFonts w:ascii="Times New Roman" w:hAnsi="Times New Roman" w:cs="Times New Roman"/>
          <w:sz w:val="28"/>
          <w:szCs w:val="28"/>
        </w:rPr>
        <w:t xml:space="preserve"> и</w:t>
      </w:r>
      <w:proofErr w:type="spellEnd"/>
      <w:r w:rsidRPr="00A5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A50CA9">
        <w:rPr>
          <w:rFonts w:ascii="Times New Roman" w:hAnsi="Times New Roman" w:cs="Times New Roman"/>
          <w:sz w:val="28"/>
          <w:szCs w:val="28"/>
        </w:rPr>
        <w:t xml:space="preserve"> – тангенциальная и нормальная составляющие ускорения снаряда; </w:t>
      </w:r>
      <w:r w:rsidRPr="00A50CA9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A50CA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50CA9">
        <w:rPr>
          <w:rFonts w:ascii="Times New Roman" w:hAnsi="Times New Roman" w:cs="Times New Roman"/>
          <w:sz w:val="28"/>
          <w:szCs w:val="28"/>
        </w:rPr>
        <w:t>– скорость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A9">
        <w:rPr>
          <w:rFonts w:ascii="Times New Roman" w:hAnsi="Times New Roman" w:cs="Times New Roman"/>
          <w:sz w:val="28"/>
          <w:szCs w:val="28"/>
        </w:rPr>
        <w:t>второго осколка.</w:t>
      </w:r>
    </w:p>
    <w:p w:rsidR="00A50CA9" w:rsidRPr="00A50CA9" w:rsidRDefault="00A50CA9" w:rsidP="00A5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Pr="00A50CA9" w:rsidRDefault="00357479" w:rsidP="00A5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A50CA9" w:rsidSect="00F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CA9"/>
    <w:rsid w:val="0007191F"/>
    <w:rsid w:val="000D77A7"/>
    <w:rsid w:val="00357479"/>
    <w:rsid w:val="00A50CA9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2022-03-21T20:14:00Z</dcterms:created>
  <dcterms:modified xsi:type="dcterms:W3CDTF">2022-03-21T20:14:00Z</dcterms:modified>
</cp:coreProperties>
</file>