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9F" w:rsidRPr="002A3DB0" w:rsidRDefault="007A749F" w:rsidP="007A749F">
      <w:r w:rsidRPr="003146C5">
        <w:rPr>
          <w:rFonts w:ascii="Times New Roman" w:hAnsi="Times New Roman" w:cs="Times New Roman"/>
          <w:sz w:val="24"/>
          <w:szCs w:val="24"/>
        </w:rPr>
        <w:t>Минутная стрелка вдвое длиннее часовой. Во сколько раз линейная скорость конца минутной стрелки больше линейной скорости конца часовой стрелки.</w:t>
      </w:r>
    </w:p>
    <w:p w:rsidR="00357479" w:rsidRDefault="00357479"/>
    <w:sectPr w:rsidR="00357479" w:rsidSect="0027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A749F"/>
    <w:rsid w:val="0007191F"/>
    <w:rsid w:val="000D77A7"/>
    <w:rsid w:val="00273889"/>
    <w:rsid w:val="00357479"/>
    <w:rsid w:val="007A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2022-03-02T16:14:00Z</dcterms:created>
  <dcterms:modified xsi:type="dcterms:W3CDTF">2022-03-02T16:15:00Z</dcterms:modified>
</cp:coreProperties>
</file>